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956B8A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252095</wp:posOffset>
                </wp:positionV>
                <wp:extent cx="28575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D055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The History of Buddhism in Vietnam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9.5pt;margin-top:19.85pt;width:2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+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BgMe4OeB6YUbKEX9XudCxLvXtdS6cdUVMgsEixBFhadrC6VNmxIvLtinHEx&#10;Y2VppVHyWwdwsTsB3/DU2AwLW+l3kRdNh9Nh6IRBf+qE3mTinM/GodOf+YPe5NFkPJ74741fP4wL&#10;lmWUGzc71fnhn1V1q/9OL3vdKVGyzMAZSkou5uNSohUB1c/ssDkHy+Gae5uGTQLEcickPwi9iyBy&#10;Zv3hwAlnYc+JBt7Q8fzoIup7YRROZrdDumSc/ntIqElw1At6nZgOpO/E5tlxPzYSV0xDXylZleDh&#10;/hKJjQSnPLOl1YSV3fooFYb+IRVQ7l2hrWCNRju16vV8DShGxXORXYN0pQBlgQihGcKiEPItRg00&#10;lgSrN0siKUblEw7yj/wwNJ3IbsLeIICNPLbMjy2EpwCVYI1Rtxzrrnsta8kWBXjqPhwX5/BlcmbV&#10;fGC1/WjQPGxQ20ZnutPx3t46tOPRbwAAAP//AwBQSwMEFAAGAAgAAAAhADK1pu7dAAAACgEAAA8A&#10;AABkcnMvZG93bnJldi54bWxMj8FOwzAMhu9Ie4fISNxYQhl07ZpOCMQVxIBJu2WN11ZrnKrJ1vL2&#10;eCc42v70+/uL9eQ6ccYhtJ403M0VCKTK25ZqDV+fr7dLECEasqbzhBp+MMC6nF0VJrd+pA88b2It&#10;OIRCbjQ0Mfa5lKFq0Jkw9z0S3w5+cCbyONTSDmbkcNfJRKlH6UxL/KExPT43WB03J6fh++2w2y7U&#10;e/3iHvrRT0qSy6TWN9fT0wpExCn+wXDRZ3Uo2WnvT2SD6DQkacZdoob7LAXBQJpcFnsm1SIBWRby&#10;f4XyFwAA//8DAFBLAQItABQABgAIAAAAIQC2gziS/gAAAOEBAAATAAAAAAAAAAAAAAAAAAAAAABb&#10;Q29udGVudF9UeXBlc10ueG1sUEsBAi0AFAAGAAgAAAAhADj9If/WAAAAlAEAAAsAAAAAAAAAAAAA&#10;AAAALwEAAF9yZWxzLy5yZWxzUEsBAi0AFAAGAAgAAAAhAELO8r7iAgAA1gUAAA4AAAAAAAAAAAAA&#10;AAAALgIAAGRycy9lMm9Eb2MueG1sUEsBAi0AFAAGAAgAAAAhADK1pu7dAAAACgEAAA8AAAAAAAAA&#10;AAAAAAAAPAUAAGRycy9kb3ducmV2LnhtbFBLBQYAAAAABAAEAPMAAABGBgAAAAA=&#10;" filled="f" stroked="f">
                <v:textbox>
                  <w:txbxContent>
                    <w:p w:rsidR="00E31A85" w:rsidRPr="00117164" w:rsidRDefault="00D055F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The History of Buddhism in Vietnam  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D055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B8E93" wp14:editId="055959F3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8E93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5248F" w:rsidRPr="00603323" w:rsidRDefault="00933F02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32D0A" wp14:editId="17C3ACB5">
                <wp:simplePos x="0" y="0"/>
                <wp:positionH relativeFrom="column">
                  <wp:posOffset>3718560</wp:posOffset>
                </wp:positionH>
                <wp:positionV relativeFrom="paragraph">
                  <wp:posOffset>2052320</wp:posOffset>
                </wp:positionV>
                <wp:extent cx="26098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D055F9" w:rsidP="00792247"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The History of Buddhism in Vietnam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2D0A" id="_x0000_s1028" type="#_x0000_t202" style="position:absolute;left:0;text-align:left;margin-left:292.8pt;margin-top:161.6pt;width:205.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9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6DvRcMemFKwHQ+CQdizLki8e11LpR9RUSGzSLAEWVh0srpQ2rAh8e6K&#10;ccbFjJWllUbJbx3Axe4EfMNTYzMsbKXfRl40HU6HoRMG/akTepOJczYbh05/5g96k+PJeDzx3xm/&#10;fhgXLMsoN252qvPDP6vqVv+dXva6U6JkmYEzlJRczMelRCsCqp/Zb5uQg2vubRo2CRDLnZD8IPTO&#10;g8iZ9YcDJ5yFPScaeEPH86PzqO+FUTiZ3Q7pgnH67yGhJsFRL+h1YvptbJ797sdG4oppmCslqxI8&#10;3F8isZHglGe2tJqwslsfpMLQv0kFlHtXaCtYo9FOrXo9X9u22ffBXGRXoGApQGCgRZiJsCiEfINR&#10;A/Mlwer1kkiKUfmYQxdEfhiagWQ3YW8QwEYeWuaHFsJTgEqwxqhbjnU3xJa1ZIsCPHV9x8UZdE7O&#10;rKhNi3Wstv0GM8TGtp13Zkgd7u2tm6k8+gUAAP//AwBQSwMEFAAGAAgAAAAhAAyZRrbfAAAACwEA&#10;AA8AAABkcnMvZG93bnJldi54bWxMj01PwzAMhu9I/IfISNxYso5WbWk6IRBXEOND4pY1XlvROFWT&#10;reXfY07s6NePXj+utosbxAmn0HvSsF4pEEiNtz21Gt7fnm5yECEasmbwhBp+MMC2vryoTGn9TK94&#10;2sVWcAmF0mjoYhxLKUPToTNh5Uck3h385EzkcWqlnczM5W6QiVKZdKYnvtCZER86bL53R6fh4/nw&#10;9XmrXtpHl46zX5QkV0itr6+W+zsQEZf4D8OfPqtDzU57fyQbxKAhzdOMUQ2bZJOAYKIoMk72nOTr&#10;AmRdyfMf6l8AAAD//wMAUEsBAi0AFAAGAAgAAAAhALaDOJL+AAAA4QEAABMAAAAAAAAAAAAAAAAA&#10;AAAAAFtDb250ZW50X1R5cGVzXS54bWxQSwECLQAUAAYACAAAACEAOP0h/9YAAACUAQAACwAAAAAA&#10;AAAAAAAAAAAvAQAAX3JlbHMvLnJlbHNQSwECLQAUAAYACAAAACEAHLzL/eUCAADdBQAADgAAAAAA&#10;AAAAAAAAAAAuAgAAZHJzL2Uyb0RvYy54bWxQSwECLQAUAAYACAAAACEADJlGtt8AAAALAQAADwAA&#10;AAAAAAAAAAAAAAA/BQAAZHJzL2Rvd25yZXYueG1sUEsFBgAAAAAEAAQA8wAAAEsGAAAAAA==&#10;" filled="f" stroked="f">
                <v:textbox>
                  <w:txbxContent>
                    <w:p w:rsidR="00792247" w:rsidRPr="00792247" w:rsidRDefault="00D055F9" w:rsidP="00792247">
                      <w:bookmarkStart w:id="1" w:name="_GoBack"/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The History of Buddhism in Vietnam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22B9D" wp14:editId="6A0FF379">
                <wp:simplePos x="0" y="0"/>
                <wp:positionH relativeFrom="column">
                  <wp:posOffset>236220</wp:posOffset>
                </wp:positionH>
                <wp:positionV relativeFrom="paragraph">
                  <wp:posOffset>1085215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พระมหา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สนฺตจิตฺ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2B9D" id="_x0000_s1029" type="#_x0000_t202" style="position:absolute;left:0;text-align:left;margin-left:18.6pt;margin-top:85.45pt;width:460.2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MpMyIffAAAACgEA&#10;AA8AAABkcnMvZG93bnJldi54bWxMj01PwzAMhu9I/IfISNxYssJWWppOE4graOND4pY1Xlutcaom&#10;W8u/n3eCo+1Hr5+3WE2uEyccQutJw3ymQCBV3rZUa/j8eL17BBGiIWs6T6jhFwOsyuurwuTWj7TB&#10;0zbWgkMo5EZDE2OfSxmqBp0JM98j8W3vB2cij0Mt7WBGDnedTJRaSmda4g+N6fG5weqwPToNX2/7&#10;n+8H9V6/uEU/+klJcpnU+vZmWj+BiDjFPxgu+qwOJTvt/JFsEJ2G+zRhkvepykAwkC3SJYidhmSe&#10;JSDLQv6vUJ4BAAD//wMAUEsBAi0AFAAGAAgAAAAhALaDOJL+AAAA4QEAABMAAAAAAAAAAAAAAAAA&#10;AAAAAFtDb250ZW50X1R5cGVzXS54bWxQSwECLQAUAAYACAAAACEAOP0h/9YAAACUAQAACwAAAAAA&#10;AAAAAAAAAAAvAQAAX3JlbHMvLnJlbHNQSwECLQAUAAYACAAAACEAiISwCeUCAADcBQAADgAAAAAA&#10;AAAAAAAAAAAuAgAAZHJzL2Uyb0RvYy54bWxQSwECLQAUAAYACAAAACEAykzIh98AAAAKAQAADwAA&#10;AAAAAAAAAAAAAAA/BQAAZHJzL2Rvd25yZXYueG1sUEsFBgAAAAAEAAQA8wAAAEsGAAAAAA=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พระมหา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สนฺตจิตฺ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C4B74" wp14:editId="69E75EE1">
                <wp:simplePos x="0" y="0"/>
                <wp:positionH relativeFrom="column">
                  <wp:posOffset>510540</wp:posOffset>
                </wp:positionH>
                <wp:positionV relativeFrom="paragraph">
                  <wp:posOffset>1367790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4B74" id="_x0000_s1030" type="#_x0000_t202" style="position:absolute;left:0;text-align:left;margin-left:40.2pt;margin-top:107.7pt;width:303.0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CRXdvT3gAAAAoB&#10;AAAPAAAAZHJzL2Rvd25yZXYueG1sTI9NT8MwDIbvSPyHyEjcWLKxVqU0ndAmriDGNmm3rPHaisap&#10;mmwt/x5zgps/Hr1+XKwm14krDqH1pGE+UyCQKm9bqjXsPl8fMhAhGrKm84QavjHAqry9KUxu/Ugf&#10;eN3GWnAIhdxoaGLscylD1aAzYeZ7JN6d/eBM5HaopR3MyOGukwulUulMS3yhMT2uG6y+thenYf92&#10;Ph6W6r3euKQf/aQkuSep9f3d9PIMIuIU/2D41Wd1KNnp5C9kg+g0ZGrJpIbFPOGCgTRLExAnnqSP&#10;GciykP9fKH8A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kV3b094AAAAKAQAADwAA&#10;AAAAAAAAAAAAAABABQAAZHJzL2Rvd25yZXYueG1sUEsFBgAAAAAEAAQA8wAAAEsGAAAAAA=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B4BA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-28574</wp:posOffset>
                </wp:positionH>
                <wp:positionV relativeFrom="paragraph">
                  <wp:posOffset>154940</wp:posOffset>
                </wp:positionV>
                <wp:extent cx="182880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E31A85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2.25pt;margin-top:12.2pt;width:2in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GR5wIAANw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luAeRpxUUKJ286HdfG9vvrSbn+3mc7v52N58tetP7eZHu/nVbr6hwGSuqVUM&#10;AFc1QOj1hViDAmwWVH0p0tcKcTEuCF/QcylFU1CSAXPfvHSPnnY4yoDMm6ciAwpkqYUFWueyMmmF&#10;RCFAhwpe76tG1xqlxuUwGA49MKVgexSF0cCW1SXx7nUtlX5MRYXMIsESVGHRyepSacOGxLsrxhkX&#10;M1aWVhklv3UAF7sT8A1Pjc2wsIV+F3nRdDgdhk4Y9KdO6E0mzvlsHDr9mT/oTR5NxuOJ/9749cO4&#10;YFlGuXGzE50f/llRt/Lv5LKXnRIlywycoaTkYj4uJVoREP3MDptzsByuubdp2CRALHdC8oPQuwgi&#10;Z9YfDpxwFvYcyO7Q8fzoIup7YRROZrdDumSc/ntIqElw1At6nZgOpO/E5tlxPzYSV0xDWylZlWCQ&#10;BgxzicRGglOe2bUmrOzWR6kw9A+pgHLvCm0FazTaqVWv52v7a/oG2Ih5LrJrULAUIDDQIrREWBRC&#10;vsWogfaSYPVmSSTFqHzC4RdEfhiafmQ3YW8QwEYeW+bHFsJTgEqwxqhbjnXXw5a1ZIsCPHX/jotz&#10;+Dk5s6I+sNr+N2ghNrZtuzM96nhvbx2a8ug3AAAA//8DAFBLAwQUAAYACAAAACEAr8NkSN0AAAAI&#10;AQAADwAAAGRycy9kb3ducmV2LnhtbEyPzU7DMBCE70i8g7VI3FqHkEYhZFMhEFcQ5Ufi5sbbJCJe&#10;R7HbhLdnOcFxdkYz31bbxQ3qRFPoPSNcrRNQxI23PbcIb6+PqwJUiIatGTwTwjcF2NbnZ5UprZ/5&#10;hU672Cop4VAahC7GsdQ6NB05E9Z+JBbv4Cdnosip1XYys5S7QadJkmtnepaFzox031HztTs6hPen&#10;w+dHljy3D24zzn5JNLsbjXh5sdzdgoq0xL8w/OILOtTCtPdHtkENCKtsI0mENMtAiZ8W13LYIxR5&#10;Drqu9P8H6h8AAAD//wMAUEsBAi0AFAAGAAgAAAAhALaDOJL+AAAA4QEAABMAAAAAAAAAAAAAAAAA&#10;AAAAAFtDb250ZW50X1R5cGVzXS54bWxQSwECLQAUAAYACAAAACEAOP0h/9YAAACUAQAACwAAAAAA&#10;AAAAAAAAAAAvAQAAX3JlbHMvLnJlbHNQSwECLQAUAAYACAAAACEArVNRkecCAADcBQAADgAAAAAA&#10;AAAAAAAAAAAuAgAAZHJzL2Uyb0RvYy54bWxQSwECLQAUAAYACAAAACEAr8NkSN0AAAAIAQAADwAA&#10;AAAAAAAAAAAAAABBBQAAZHJzL2Rvd25yZXYueG1sUEsFBgAAAAAEAAQA8wAAAEsGAAAAAA==&#10;" filled="f" stroked="f">
                <v:textbox>
                  <w:txbxContent>
                    <w:p w:rsidR="00E31A85" w:rsidRPr="00956B8A" w:rsidRDefault="00E31A85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>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</w:t>
      </w:r>
      <w:proofErr w:type="spellStart"/>
      <w:r w:rsidR="00F42A3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33F02"/>
    <w:rsid w:val="00956B8A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5404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3E954-1E23-438A-A3C7-468C9E70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2017-12-13T08:29:00Z</cp:lastPrinted>
  <dcterms:created xsi:type="dcterms:W3CDTF">2018-04-02T06:28:00Z</dcterms:created>
  <dcterms:modified xsi:type="dcterms:W3CDTF">2018-05-02T03:13:00Z</dcterms:modified>
</cp:coreProperties>
</file>