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47D3" w:rsidRDefault="000447D3"/>
    <w:p w:rsidR="000447D3" w:rsidRDefault="000447D3"/>
    <w:p w:rsidR="000447D3" w:rsidRDefault="000447D3"/>
    <w:p w:rsidR="000447D3" w:rsidRDefault="000447D3"/>
    <w:p w:rsidR="000447D3" w:rsidRDefault="000447D3"/>
    <w:tbl>
      <w:tblPr>
        <w:tblW w:w="8171" w:type="dxa"/>
        <w:jc w:val="center"/>
        <w:tblBorders>
          <w:top w:val="outset" w:sz="6" w:space="0" w:color="111111"/>
          <w:left w:val="outset" w:sz="6" w:space="0" w:color="111111"/>
          <w:bottom w:val="outset" w:sz="6" w:space="0" w:color="111111"/>
          <w:right w:val="outset" w:sz="6" w:space="0" w:color="111111"/>
        </w:tblBorders>
        <w:tblCellMar>
          <w:top w:w="30" w:type="dxa"/>
          <w:left w:w="30" w:type="dxa"/>
          <w:bottom w:w="30" w:type="dxa"/>
          <w:right w:w="30" w:type="dxa"/>
        </w:tblCellMar>
        <w:tblLook w:val="04A0" w:firstRow="1" w:lastRow="0" w:firstColumn="1" w:lastColumn="0" w:noHBand="0" w:noVBand="1"/>
      </w:tblPr>
      <w:tblGrid>
        <w:gridCol w:w="8171"/>
      </w:tblGrid>
      <w:tr w:rsidR="004B3ABE" w:rsidRPr="004B3ABE" w:rsidTr="004B3ABE">
        <w:trPr>
          <w:trHeight w:val="1221"/>
          <w:jc w:val="center"/>
        </w:trPr>
        <w:tc>
          <w:tcPr>
            <w:tcW w:w="5000" w:type="pct"/>
            <w:tcBorders>
              <w:top w:val="outset" w:sz="6" w:space="0" w:color="111111"/>
              <w:left w:val="outset" w:sz="6" w:space="0" w:color="111111"/>
              <w:bottom w:val="outset" w:sz="6" w:space="0" w:color="111111"/>
              <w:right w:val="outset" w:sz="6" w:space="0" w:color="111111"/>
            </w:tcBorders>
            <w:vAlign w:val="center"/>
            <w:hideMark/>
          </w:tcPr>
          <w:p w:rsidR="00BB652F" w:rsidRDefault="00BB652F" w:rsidP="004B3ABE">
            <w:pPr>
              <w:spacing w:before="100" w:beforeAutospacing="1" w:after="100" w:afterAutospacing="1" w:line="240" w:lineRule="auto"/>
              <w:jc w:val="center"/>
              <w:rPr>
                <w:rFonts w:ascii="Angsana New" w:eastAsia="Times New Roman" w:hAnsi="Angsana New" w:cs="Angsana New"/>
                <w:b/>
                <w:bCs/>
                <w:sz w:val="36"/>
                <w:szCs w:val="36"/>
              </w:rPr>
            </w:pPr>
          </w:p>
          <w:p w:rsidR="004B3ABE" w:rsidRPr="00472EC9" w:rsidRDefault="004B3ABE" w:rsidP="004B3ABE">
            <w:pPr>
              <w:spacing w:before="100" w:beforeAutospacing="1" w:after="100" w:afterAutospacing="1" w:line="240" w:lineRule="auto"/>
              <w:jc w:val="center"/>
              <w:rPr>
                <w:rFonts w:ascii="Georgia" w:eastAsia="Times New Roman" w:hAnsi="Georgia" w:cs="Angsana New"/>
                <w:sz w:val="40"/>
                <w:szCs w:val="40"/>
              </w:rPr>
            </w:pPr>
            <w:r w:rsidRPr="00472EC9">
              <w:rPr>
                <w:rFonts w:ascii="Georgia" w:eastAsia="Times New Roman" w:hAnsi="Georgia" w:cs="Angsana New"/>
                <w:b/>
                <w:bCs/>
                <w:sz w:val="48"/>
                <w:szCs w:val="48"/>
              </w:rPr>
              <w:t>The </w:t>
            </w:r>
            <w:r w:rsidRPr="00472EC9">
              <w:rPr>
                <w:rFonts w:ascii="Georgia" w:eastAsia="Times New Roman" w:hAnsi="Georgia" w:cs="Angsana New"/>
                <w:b/>
                <w:bCs/>
                <w:i/>
                <w:iCs/>
                <w:sz w:val="48"/>
                <w:szCs w:val="48"/>
              </w:rPr>
              <w:t>Dharmasala Route</w:t>
            </w:r>
            <w:r w:rsidRPr="00472EC9">
              <w:rPr>
                <w:rFonts w:ascii="Georgia" w:eastAsia="Times New Roman" w:hAnsi="Georgia" w:cs="Angsana New"/>
                <w:b/>
                <w:bCs/>
                <w:sz w:val="48"/>
                <w:szCs w:val="48"/>
              </w:rPr>
              <w:t xml:space="preserve"> from Angkor </w:t>
            </w:r>
            <w:r w:rsidR="00BB652F" w:rsidRPr="00472EC9">
              <w:rPr>
                <w:rFonts w:ascii="Georgia" w:eastAsia="Times New Roman" w:hAnsi="Georgia" w:cs="Angsana New"/>
                <w:b/>
                <w:bCs/>
                <w:sz w:val="48"/>
                <w:szCs w:val="48"/>
              </w:rPr>
              <w:t xml:space="preserve">Ta Muan, </w:t>
            </w:r>
            <w:r w:rsidR="00472EC9" w:rsidRPr="00472EC9">
              <w:rPr>
                <w:rFonts w:ascii="Georgia" w:eastAsia="Times New Roman" w:hAnsi="Georgia" w:cs="Angsana New"/>
                <w:b/>
                <w:bCs/>
                <w:sz w:val="48"/>
                <w:szCs w:val="48"/>
              </w:rPr>
              <w:br/>
            </w:r>
            <w:r w:rsidR="00BB652F" w:rsidRPr="00472EC9">
              <w:rPr>
                <w:rFonts w:ascii="Georgia" w:eastAsia="Times New Roman" w:hAnsi="Georgia" w:cs="Angsana New"/>
                <w:b/>
                <w:bCs/>
                <w:sz w:val="48"/>
                <w:szCs w:val="48"/>
              </w:rPr>
              <w:t xml:space="preserve">Phanom Rung </w:t>
            </w:r>
            <w:r w:rsidRPr="00472EC9">
              <w:rPr>
                <w:rFonts w:ascii="Georgia" w:eastAsia="Times New Roman" w:hAnsi="Georgia" w:cs="Angsana New"/>
                <w:b/>
                <w:bCs/>
                <w:sz w:val="48"/>
                <w:szCs w:val="48"/>
              </w:rPr>
              <w:t>to Phimai</w:t>
            </w:r>
            <w:r w:rsidRPr="00472EC9">
              <w:rPr>
                <w:rFonts w:ascii="Georgia" w:eastAsia="Times New Roman" w:hAnsi="Georgia" w:cs="Angsana New"/>
                <w:sz w:val="48"/>
                <w:szCs w:val="48"/>
              </w:rPr>
              <w:br/>
              <w:t>- </w:t>
            </w:r>
            <w:r w:rsidRPr="00472EC9">
              <w:rPr>
                <w:rFonts w:ascii="Georgia" w:eastAsia="Times New Roman" w:hAnsi="Georgia" w:cs="Angsana New"/>
                <w:b/>
                <w:bCs/>
                <w:i/>
                <w:iCs/>
                <w:sz w:val="48"/>
                <w:szCs w:val="48"/>
              </w:rPr>
              <w:t>an ancient route in revival</w:t>
            </w:r>
            <w:r w:rsidRPr="00472EC9">
              <w:rPr>
                <w:rFonts w:ascii="Georgia" w:eastAsia="Times New Roman" w:hAnsi="Georgia" w:cs="Angsana New"/>
                <w:sz w:val="48"/>
                <w:szCs w:val="48"/>
              </w:rPr>
              <w:t> </w:t>
            </w:r>
            <w:r w:rsidR="000447D3" w:rsidRPr="00472EC9">
              <w:rPr>
                <w:rFonts w:ascii="Georgia" w:eastAsia="Times New Roman" w:hAnsi="Georgia" w:cs="Angsana New"/>
                <w:sz w:val="48"/>
                <w:szCs w:val="48"/>
              </w:rPr>
              <w:t>–</w:t>
            </w:r>
          </w:p>
          <w:p w:rsidR="00BB652F" w:rsidRPr="00472EC9" w:rsidRDefault="00BB652F" w:rsidP="00BB652F">
            <w:pPr>
              <w:widowControl w:val="0"/>
              <w:jc w:val="center"/>
              <w:rPr>
                <w:rFonts w:ascii="Georgia" w:hAnsi="Georgia"/>
                <w:b/>
                <w:bCs/>
                <w:sz w:val="40"/>
                <w:szCs w:val="40"/>
              </w:rPr>
            </w:pPr>
            <w:r w:rsidRPr="00472EC9">
              <w:rPr>
                <w:rFonts w:ascii="Georgia" w:hAnsi="Georgia"/>
                <w:sz w:val="40"/>
                <w:szCs w:val="40"/>
              </w:rPr>
              <w:t xml:space="preserve">The ASEAN Buddhist Seminar on </w:t>
            </w:r>
            <w:r w:rsidRPr="00472EC9">
              <w:rPr>
                <w:rFonts w:ascii="Georgia" w:hAnsi="Georgia"/>
                <w:b/>
                <w:bCs/>
                <w:sz w:val="40"/>
                <w:szCs w:val="40"/>
              </w:rPr>
              <w:t>‘The Royal Route/ La Voie Royale’</w:t>
            </w:r>
          </w:p>
          <w:p w:rsidR="00472EC9" w:rsidRDefault="00472EC9" w:rsidP="00BB652F">
            <w:pPr>
              <w:widowControl w:val="0"/>
              <w:jc w:val="center"/>
              <w:rPr>
                <w:rFonts w:ascii="Georgia" w:hAnsi="Georgia"/>
                <w:b/>
                <w:bCs/>
                <w:sz w:val="28"/>
              </w:rPr>
            </w:pPr>
          </w:p>
          <w:p w:rsidR="00472EC9" w:rsidRDefault="00472EC9" w:rsidP="00BB652F">
            <w:pPr>
              <w:widowControl w:val="0"/>
              <w:jc w:val="center"/>
              <w:rPr>
                <w:rFonts w:ascii="Georgia" w:hAnsi="Georgia"/>
                <w:b/>
                <w:bCs/>
                <w:sz w:val="28"/>
              </w:rPr>
            </w:pPr>
          </w:p>
          <w:p w:rsidR="00BB652F" w:rsidRDefault="00BB652F" w:rsidP="00BB652F">
            <w:pPr>
              <w:widowControl w:val="0"/>
              <w:jc w:val="center"/>
              <w:rPr>
                <w:rFonts w:ascii="Georgia" w:hAnsi="Georgia"/>
                <w:sz w:val="28"/>
              </w:rPr>
            </w:pPr>
            <w:r>
              <w:rPr>
                <w:rFonts w:ascii="Georgia" w:hAnsi="Georgia"/>
                <w:sz w:val="28"/>
              </w:rPr>
              <w:t>Six Provinces: Ayutthaya, Nakhon Ratchasima, Buriram, Surin, Sisaket, Ubol Raj Thani</w:t>
            </w:r>
            <w:r w:rsidR="00472EC9">
              <w:rPr>
                <w:rFonts w:ascii="Georgia" w:hAnsi="Georgia"/>
                <w:sz w:val="28"/>
              </w:rPr>
              <w:t xml:space="preserve"> </w:t>
            </w:r>
            <w:r>
              <w:rPr>
                <w:rFonts w:ascii="Georgia" w:hAnsi="Georgia"/>
                <w:sz w:val="28"/>
              </w:rPr>
              <w:t>through the three Historical Sites: Phimai, Phanom Rung, Khao Phra Wihan</w:t>
            </w:r>
          </w:p>
          <w:p w:rsidR="00472EC9" w:rsidRDefault="00472EC9" w:rsidP="00BB652F">
            <w:pPr>
              <w:widowControl w:val="0"/>
              <w:jc w:val="center"/>
              <w:rPr>
                <w:rFonts w:ascii="Georgia" w:hAnsi="Georgia"/>
                <w:sz w:val="28"/>
              </w:rPr>
            </w:pPr>
          </w:p>
          <w:p w:rsidR="00BB652F" w:rsidRDefault="00BB652F" w:rsidP="00BB652F">
            <w:pPr>
              <w:widowControl w:val="0"/>
              <w:jc w:val="center"/>
              <w:rPr>
                <w:rFonts w:ascii="Georgia" w:hAnsi="Georgia"/>
                <w:sz w:val="28"/>
              </w:rPr>
            </w:pPr>
            <w:r>
              <w:rPr>
                <w:rFonts w:ascii="Georgia" w:hAnsi="Georgia"/>
                <w:sz w:val="28"/>
              </w:rPr>
              <w:t>24-27 March 2018/2561</w:t>
            </w:r>
          </w:p>
          <w:p w:rsidR="00BB652F" w:rsidRDefault="00BB652F" w:rsidP="00BB652F">
            <w:pPr>
              <w:jc w:val="center"/>
              <w:rPr>
                <w:rFonts w:ascii="Georgia" w:hAnsi="Georgia"/>
                <w:sz w:val="28"/>
              </w:rPr>
            </w:pPr>
            <w:r>
              <w:rPr>
                <w:rFonts w:ascii="Georgia" w:hAnsi="Georgia"/>
                <w:sz w:val="28"/>
              </w:rPr>
              <w:t>Granted on 27</w:t>
            </w:r>
            <w:r>
              <w:rPr>
                <w:rFonts w:ascii="Georgia" w:hAnsi="Georgia"/>
                <w:sz w:val="19"/>
                <w:szCs w:val="19"/>
                <w:vertAlign w:val="superscript"/>
              </w:rPr>
              <w:t xml:space="preserve"> </w:t>
            </w:r>
            <w:r>
              <w:rPr>
                <w:rFonts w:ascii="Georgia" w:hAnsi="Georgia"/>
                <w:sz w:val="28"/>
              </w:rPr>
              <w:t>March, 2018/2561</w:t>
            </w:r>
          </w:p>
          <w:p w:rsidR="00BB652F" w:rsidRDefault="00BB652F" w:rsidP="00BB652F">
            <w:pPr>
              <w:widowControl w:val="0"/>
              <w:rPr>
                <w:rFonts w:ascii="Times New Roman" w:hAnsi="Times New Roman"/>
                <w:sz w:val="20"/>
                <w:szCs w:val="20"/>
              </w:rPr>
            </w:pPr>
            <w:r>
              <w:t> </w:t>
            </w:r>
          </w:p>
          <w:p w:rsidR="00472EC9" w:rsidRDefault="00472EC9" w:rsidP="00BB652F">
            <w:pPr>
              <w:widowControl w:val="0"/>
              <w:rPr>
                <w:rFonts w:ascii="Times New Roman" w:hAnsi="Times New Roman"/>
                <w:sz w:val="20"/>
                <w:szCs w:val="20"/>
              </w:rPr>
            </w:pPr>
          </w:p>
          <w:p w:rsidR="00472EC9" w:rsidRPr="00472EC9" w:rsidRDefault="00472EC9" w:rsidP="00472EC9">
            <w:pPr>
              <w:widowControl w:val="0"/>
              <w:jc w:val="center"/>
              <w:rPr>
                <w:rFonts w:ascii="Georgia" w:hAnsi="Georgia"/>
                <w:b/>
                <w:bCs/>
                <w:sz w:val="24"/>
                <w:szCs w:val="24"/>
              </w:rPr>
            </w:pPr>
            <w:r w:rsidRPr="00472EC9">
              <w:rPr>
                <w:rFonts w:ascii="Georgia" w:hAnsi="Georgia"/>
                <w:b/>
                <w:bCs/>
                <w:sz w:val="24"/>
                <w:szCs w:val="24"/>
              </w:rPr>
              <w:t>ASEAN STUDIES CENTRE</w:t>
            </w:r>
          </w:p>
          <w:p w:rsidR="00472EC9" w:rsidRDefault="00472EC9" w:rsidP="00472EC9">
            <w:pPr>
              <w:widowControl w:val="0"/>
              <w:jc w:val="center"/>
              <w:rPr>
                <w:rFonts w:ascii="Angsana New" w:eastAsia="Times New Roman" w:hAnsi="Angsana New" w:cs="Angsana New"/>
                <w:sz w:val="28"/>
              </w:rPr>
            </w:pPr>
            <w:r w:rsidRPr="00472EC9">
              <w:rPr>
                <w:rFonts w:ascii="Georgia" w:hAnsi="Georgia"/>
                <w:sz w:val="24"/>
                <w:szCs w:val="24"/>
              </w:rPr>
              <w:t>Mahachulalongkornrajavidyalaya University</w:t>
            </w:r>
          </w:p>
          <w:p w:rsidR="00472EC9" w:rsidRPr="004B3ABE" w:rsidRDefault="00472EC9" w:rsidP="00472EC9">
            <w:pPr>
              <w:widowControl w:val="0"/>
              <w:jc w:val="center"/>
              <w:rPr>
                <w:rFonts w:ascii="Angsana New" w:eastAsia="Times New Roman" w:hAnsi="Angsana New" w:cs="Angsana New"/>
                <w:sz w:val="28"/>
              </w:rPr>
            </w:pPr>
          </w:p>
        </w:tc>
      </w:tr>
    </w:tbl>
    <w:p w:rsidR="00472EC9" w:rsidRPr="00472EC9" w:rsidRDefault="004B3ABE" w:rsidP="004B3ABE">
      <w:pPr>
        <w:spacing w:before="100" w:beforeAutospacing="1" w:after="100" w:afterAutospacing="1" w:line="240" w:lineRule="auto"/>
        <w:rPr>
          <w:rFonts w:ascii="Times New Roman" w:eastAsia="Times New Roman" w:hAnsi="Times New Roman" w:cs="Times New Roman"/>
          <w:b/>
          <w:bCs/>
          <w:color w:val="000000"/>
          <w:sz w:val="27"/>
          <w:szCs w:val="27"/>
        </w:rPr>
      </w:pPr>
      <w:r w:rsidRPr="00472EC9">
        <w:rPr>
          <w:rFonts w:ascii="Times New Roman" w:eastAsia="Times New Roman" w:hAnsi="Times New Roman" w:cs="Times New Roman"/>
          <w:b/>
          <w:bCs/>
          <w:color w:val="000000"/>
          <w:sz w:val="27"/>
          <w:szCs w:val="27"/>
        </w:rPr>
        <w:lastRenderedPageBreak/>
        <w:t> </w:t>
      </w:r>
      <w:r w:rsidR="00472EC9" w:rsidRPr="00472EC9">
        <w:rPr>
          <w:rFonts w:ascii="Times New Roman" w:eastAsia="Times New Roman" w:hAnsi="Times New Roman" w:cs="Times New Roman"/>
          <w:b/>
          <w:bCs/>
          <w:color w:val="000000"/>
          <w:sz w:val="27"/>
          <w:szCs w:val="27"/>
        </w:rPr>
        <w:t>Foreword</w:t>
      </w:r>
    </w:p>
    <w:p w:rsidR="00472EC9" w:rsidRDefault="00472EC9" w:rsidP="004B3ABE">
      <w:pPr>
        <w:spacing w:before="100" w:beforeAutospacing="1" w:after="100" w:afterAutospacing="1" w:line="240" w:lineRule="auto"/>
        <w:rPr>
          <w:rFonts w:ascii="Times New Roman" w:eastAsia="Times New Roman" w:hAnsi="Times New Roman" w:cs="Times New Roman"/>
          <w:color w:val="000000"/>
          <w:sz w:val="27"/>
          <w:szCs w:val="27"/>
        </w:rPr>
      </w:pPr>
    </w:p>
    <w:p w:rsidR="00472EC9" w:rsidRDefault="00472EC9" w:rsidP="004B3ABE">
      <w:pPr>
        <w:spacing w:before="100" w:beforeAutospacing="1" w:after="100" w:afterAutospacing="1" w:line="240" w:lineRule="auto"/>
        <w:rPr>
          <w:rFonts w:ascii="Times New Roman" w:eastAsia="Times New Roman" w:hAnsi="Times New Roman" w:cs="Times New Roman"/>
          <w:color w:val="000000"/>
          <w:sz w:val="27"/>
          <w:szCs w:val="27"/>
        </w:rPr>
      </w:pPr>
    </w:p>
    <w:p w:rsidR="00472EC9" w:rsidRDefault="00472EC9" w:rsidP="004B3ABE">
      <w:pPr>
        <w:spacing w:before="100" w:beforeAutospacing="1" w:after="100" w:afterAutospacing="1" w:line="240" w:lineRule="auto"/>
        <w:rPr>
          <w:rFonts w:ascii="Times New Roman" w:eastAsia="Times New Roman" w:hAnsi="Times New Roman" w:cs="Times New Roman"/>
          <w:color w:val="000000"/>
          <w:sz w:val="27"/>
          <w:szCs w:val="27"/>
        </w:rPr>
      </w:pPr>
    </w:p>
    <w:p w:rsidR="00472EC9" w:rsidRDefault="00472EC9" w:rsidP="004B3ABE">
      <w:pPr>
        <w:spacing w:before="100" w:beforeAutospacing="1" w:after="100" w:afterAutospacing="1" w:line="240" w:lineRule="auto"/>
        <w:rPr>
          <w:rFonts w:ascii="Times New Roman" w:eastAsia="Times New Roman" w:hAnsi="Times New Roman" w:cs="Times New Roman"/>
          <w:color w:val="000000"/>
          <w:sz w:val="27"/>
          <w:szCs w:val="27"/>
        </w:rPr>
      </w:pPr>
    </w:p>
    <w:p w:rsidR="00472EC9" w:rsidRDefault="00472EC9" w:rsidP="004B3ABE">
      <w:pPr>
        <w:spacing w:before="100" w:beforeAutospacing="1" w:after="100" w:afterAutospacing="1" w:line="240" w:lineRule="auto"/>
        <w:rPr>
          <w:rFonts w:ascii="Times New Roman" w:eastAsia="Times New Roman" w:hAnsi="Times New Roman" w:cs="Times New Roman"/>
          <w:color w:val="000000"/>
          <w:sz w:val="27"/>
          <w:szCs w:val="27"/>
        </w:rPr>
      </w:pPr>
    </w:p>
    <w:p w:rsidR="00472EC9" w:rsidRDefault="00472EC9" w:rsidP="004B3ABE">
      <w:pPr>
        <w:spacing w:before="100" w:beforeAutospacing="1" w:after="100" w:afterAutospacing="1" w:line="240" w:lineRule="auto"/>
        <w:rPr>
          <w:rFonts w:ascii="Times New Roman" w:eastAsia="Times New Roman" w:hAnsi="Times New Roman" w:cs="Times New Roman"/>
          <w:color w:val="000000"/>
          <w:sz w:val="27"/>
          <w:szCs w:val="27"/>
        </w:rPr>
      </w:pPr>
    </w:p>
    <w:p w:rsidR="00472EC9" w:rsidRDefault="00472EC9" w:rsidP="004B3ABE">
      <w:pPr>
        <w:spacing w:before="100" w:beforeAutospacing="1" w:after="100" w:afterAutospacing="1" w:line="240" w:lineRule="auto"/>
        <w:rPr>
          <w:rFonts w:ascii="Times New Roman" w:eastAsia="Times New Roman" w:hAnsi="Times New Roman" w:cs="Times New Roman"/>
          <w:color w:val="000000"/>
          <w:sz w:val="27"/>
          <w:szCs w:val="27"/>
        </w:rPr>
      </w:pPr>
    </w:p>
    <w:p w:rsidR="00472EC9" w:rsidRDefault="00472EC9" w:rsidP="004B3ABE">
      <w:pPr>
        <w:spacing w:before="100" w:beforeAutospacing="1" w:after="100" w:afterAutospacing="1" w:line="240" w:lineRule="auto"/>
        <w:rPr>
          <w:rFonts w:ascii="Times New Roman" w:eastAsia="Times New Roman" w:hAnsi="Times New Roman" w:cs="Times New Roman"/>
          <w:color w:val="000000"/>
          <w:sz w:val="27"/>
          <w:szCs w:val="27"/>
        </w:rPr>
      </w:pPr>
    </w:p>
    <w:p w:rsidR="00472EC9" w:rsidRDefault="00472EC9" w:rsidP="004B3ABE">
      <w:pPr>
        <w:spacing w:before="100" w:beforeAutospacing="1" w:after="100" w:afterAutospacing="1" w:line="240" w:lineRule="auto"/>
        <w:rPr>
          <w:rFonts w:ascii="Times New Roman" w:eastAsia="Times New Roman" w:hAnsi="Times New Roman" w:cs="Times New Roman"/>
          <w:color w:val="000000"/>
          <w:sz w:val="27"/>
          <w:szCs w:val="27"/>
        </w:rPr>
      </w:pPr>
    </w:p>
    <w:p w:rsidR="00472EC9" w:rsidRDefault="00472EC9" w:rsidP="004B3ABE">
      <w:pPr>
        <w:spacing w:before="100" w:beforeAutospacing="1" w:after="100" w:afterAutospacing="1" w:line="240" w:lineRule="auto"/>
        <w:rPr>
          <w:rFonts w:ascii="Times New Roman" w:eastAsia="Times New Roman" w:hAnsi="Times New Roman" w:cs="Times New Roman"/>
          <w:color w:val="000000"/>
          <w:sz w:val="27"/>
          <w:szCs w:val="27"/>
        </w:rPr>
      </w:pPr>
    </w:p>
    <w:p w:rsidR="00472EC9" w:rsidRDefault="00472EC9" w:rsidP="004B3ABE">
      <w:pPr>
        <w:spacing w:before="100" w:beforeAutospacing="1" w:after="100" w:afterAutospacing="1" w:line="240" w:lineRule="auto"/>
        <w:rPr>
          <w:rFonts w:ascii="Times New Roman" w:eastAsia="Times New Roman" w:hAnsi="Times New Roman" w:cs="Times New Roman"/>
          <w:color w:val="000000"/>
          <w:sz w:val="27"/>
          <w:szCs w:val="27"/>
        </w:rPr>
      </w:pPr>
    </w:p>
    <w:p w:rsidR="00472EC9" w:rsidRDefault="00472EC9" w:rsidP="004B3ABE">
      <w:pPr>
        <w:spacing w:before="100" w:beforeAutospacing="1" w:after="100" w:afterAutospacing="1" w:line="240" w:lineRule="auto"/>
        <w:rPr>
          <w:rFonts w:ascii="Times New Roman" w:eastAsia="Times New Roman" w:hAnsi="Times New Roman" w:cs="Times New Roman"/>
          <w:color w:val="000000"/>
          <w:sz w:val="27"/>
          <w:szCs w:val="27"/>
        </w:rPr>
      </w:pPr>
    </w:p>
    <w:p w:rsidR="00472EC9" w:rsidRDefault="00472EC9" w:rsidP="004B3ABE">
      <w:pPr>
        <w:spacing w:before="100" w:beforeAutospacing="1" w:after="100" w:afterAutospacing="1" w:line="240" w:lineRule="auto"/>
        <w:rPr>
          <w:rFonts w:ascii="Times New Roman" w:eastAsia="Times New Roman" w:hAnsi="Times New Roman" w:cs="Times New Roman"/>
          <w:color w:val="000000"/>
          <w:sz w:val="27"/>
          <w:szCs w:val="27"/>
        </w:rPr>
      </w:pPr>
    </w:p>
    <w:p w:rsidR="00472EC9" w:rsidRDefault="00472EC9" w:rsidP="004B3ABE">
      <w:pPr>
        <w:spacing w:before="100" w:beforeAutospacing="1" w:after="100" w:afterAutospacing="1" w:line="240" w:lineRule="auto"/>
        <w:rPr>
          <w:rFonts w:ascii="Times New Roman" w:eastAsia="Times New Roman" w:hAnsi="Times New Roman" w:cs="Times New Roman"/>
          <w:color w:val="000000"/>
          <w:sz w:val="27"/>
          <w:szCs w:val="27"/>
        </w:rPr>
      </w:pPr>
    </w:p>
    <w:p w:rsidR="00472EC9" w:rsidRDefault="00472EC9" w:rsidP="004B3ABE">
      <w:pPr>
        <w:spacing w:before="100" w:beforeAutospacing="1" w:after="100" w:afterAutospacing="1" w:line="240" w:lineRule="auto"/>
        <w:rPr>
          <w:rFonts w:ascii="Times New Roman" w:eastAsia="Times New Roman" w:hAnsi="Times New Roman" w:cs="Times New Roman"/>
          <w:color w:val="000000"/>
          <w:sz w:val="27"/>
          <w:szCs w:val="27"/>
        </w:rPr>
      </w:pPr>
    </w:p>
    <w:p w:rsidR="00472EC9" w:rsidRDefault="00472EC9" w:rsidP="004B3ABE">
      <w:pPr>
        <w:spacing w:before="100" w:beforeAutospacing="1" w:after="100" w:afterAutospacing="1" w:line="240" w:lineRule="auto"/>
        <w:rPr>
          <w:rFonts w:ascii="Times New Roman" w:eastAsia="Times New Roman" w:hAnsi="Times New Roman" w:cs="Times New Roman"/>
          <w:color w:val="000000"/>
          <w:sz w:val="27"/>
          <w:szCs w:val="27"/>
        </w:rPr>
      </w:pPr>
    </w:p>
    <w:p w:rsidR="00472EC9" w:rsidRDefault="00472EC9" w:rsidP="004B3ABE">
      <w:pPr>
        <w:spacing w:before="100" w:beforeAutospacing="1" w:after="100" w:afterAutospacing="1" w:line="240" w:lineRule="auto"/>
        <w:rPr>
          <w:rFonts w:ascii="Times New Roman" w:eastAsia="Times New Roman" w:hAnsi="Times New Roman" w:cs="Times New Roman"/>
          <w:color w:val="000000"/>
          <w:sz w:val="27"/>
          <w:szCs w:val="27"/>
        </w:rPr>
      </w:pPr>
    </w:p>
    <w:p w:rsidR="00472EC9" w:rsidRDefault="00472EC9" w:rsidP="004B3ABE">
      <w:pPr>
        <w:spacing w:before="100" w:beforeAutospacing="1" w:after="100" w:afterAutospacing="1" w:line="240" w:lineRule="auto"/>
        <w:rPr>
          <w:rFonts w:ascii="Times New Roman" w:eastAsia="Times New Roman" w:hAnsi="Times New Roman" w:cs="Times New Roman"/>
          <w:color w:val="000000"/>
          <w:sz w:val="27"/>
          <w:szCs w:val="27"/>
        </w:rPr>
      </w:pPr>
    </w:p>
    <w:p w:rsidR="00472EC9" w:rsidRDefault="00472EC9" w:rsidP="004B3ABE">
      <w:pPr>
        <w:spacing w:before="100" w:beforeAutospacing="1" w:after="100" w:afterAutospacing="1" w:line="240" w:lineRule="auto"/>
        <w:rPr>
          <w:rFonts w:ascii="Times New Roman" w:eastAsia="Times New Roman" w:hAnsi="Times New Roman" w:cs="Times New Roman"/>
          <w:color w:val="000000"/>
          <w:sz w:val="27"/>
          <w:szCs w:val="27"/>
        </w:rPr>
      </w:pPr>
    </w:p>
    <w:p w:rsidR="00472EC9" w:rsidRDefault="00472EC9" w:rsidP="004B3ABE">
      <w:pPr>
        <w:spacing w:before="100" w:beforeAutospacing="1" w:after="100" w:afterAutospacing="1" w:line="240" w:lineRule="auto"/>
        <w:rPr>
          <w:rFonts w:ascii="Times New Roman" w:eastAsia="Times New Roman" w:hAnsi="Times New Roman" w:cs="Times New Roman"/>
          <w:color w:val="000000"/>
          <w:sz w:val="27"/>
          <w:szCs w:val="27"/>
        </w:rPr>
      </w:pPr>
    </w:p>
    <w:p w:rsidR="00472EC9" w:rsidRDefault="00472EC9" w:rsidP="004B3ABE">
      <w:pPr>
        <w:spacing w:before="100" w:beforeAutospacing="1" w:after="100" w:afterAutospacing="1" w:line="240" w:lineRule="auto"/>
        <w:rPr>
          <w:rFonts w:ascii="Times New Roman" w:eastAsia="Times New Roman" w:hAnsi="Times New Roman" w:cs="Times New Roman"/>
          <w:color w:val="000000"/>
          <w:sz w:val="27"/>
          <w:szCs w:val="27"/>
        </w:rPr>
      </w:pPr>
    </w:p>
    <w:p w:rsidR="004B3ABE" w:rsidRPr="00472EC9" w:rsidRDefault="00472EC9" w:rsidP="004B3ABE">
      <w:pPr>
        <w:spacing w:before="100" w:beforeAutospacing="1" w:after="100" w:afterAutospacing="1" w:line="240" w:lineRule="auto"/>
        <w:rPr>
          <w:rFonts w:ascii="Times New Roman" w:eastAsia="Times New Roman" w:hAnsi="Times New Roman" w:cs="Times New Roman"/>
          <w:b/>
          <w:bCs/>
          <w:color w:val="000000"/>
          <w:sz w:val="27"/>
          <w:szCs w:val="27"/>
        </w:rPr>
      </w:pPr>
      <w:r w:rsidRPr="00472EC9">
        <w:rPr>
          <w:rFonts w:ascii="Times New Roman" w:eastAsia="Times New Roman" w:hAnsi="Times New Roman" w:cs="Times New Roman"/>
          <w:b/>
          <w:bCs/>
          <w:color w:val="000000"/>
          <w:sz w:val="27"/>
          <w:szCs w:val="27"/>
        </w:rPr>
        <w:lastRenderedPageBreak/>
        <w:t>Contents</w:t>
      </w:r>
    </w:p>
    <w:p w:rsidR="000447D3" w:rsidRDefault="000447D3" w:rsidP="004B3ABE">
      <w:pPr>
        <w:spacing w:before="100" w:beforeAutospacing="1" w:after="100" w:afterAutospacing="1" w:line="240" w:lineRule="auto"/>
        <w:rPr>
          <w:rFonts w:ascii="Times New Roman" w:eastAsia="Times New Roman" w:hAnsi="Times New Roman" w:cs="Times New Roman"/>
          <w:color w:val="000000"/>
          <w:sz w:val="27"/>
          <w:szCs w:val="27"/>
        </w:rPr>
      </w:pPr>
    </w:p>
    <w:p w:rsidR="000447D3" w:rsidRDefault="000447D3" w:rsidP="004B3ABE">
      <w:pPr>
        <w:spacing w:before="100" w:beforeAutospacing="1" w:after="100" w:afterAutospacing="1" w:line="240" w:lineRule="auto"/>
        <w:rPr>
          <w:rFonts w:ascii="Times New Roman" w:eastAsia="Times New Roman" w:hAnsi="Times New Roman" w:cs="Times New Roman"/>
          <w:color w:val="000000"/>
          <w:sz w:val="27"/>
          <w:szCs w:val="27"/>
        </w:rPr>
      </w:pPr>
    </w:p>
    <w:p w:rsidR="000447D3" w:rsidRDefault="000447D3" w:rsidP="004B3ABE">
      <w:pPr>
        <w:spacing w:before="100" w:beforeAutospacing="1" w:after="100" w:afterAutospacing="1" w:line="240" w:lineRule="auto"/>
        <w:rPr>
          <w:rFonts w:ascii="Times New Roman" w:eastAsia="Times New Roman" w:hAnsi="Times New Roman" w:cs="Times New Roman"/>
          <w:color w:val="000000"/>
          <w:sz w:val="27"/>
          <w:szCs w:val="27"/>
        </w:rPr>
      </w:pPr>
    </w:p>
    <w:p w:rsidR="000447D3" w:rsidRDefault="000447D3" w:rsidP="004B3ABE">
      <w:pPr>
        <w:spacing w:before="100" w:beforeAutospacing="1" w:after="100" w:afterAutospacing="1" w:line="240" w:lineRule="auto"/>
        <w:rPr>
          <w:rFonts w:ascii="Times New Roman" w:eastAsia="Times New Roman" w:hAnsi="Times New Roman" w:cs="Times New Roman"/>
          <w:color w:val="000000"/>
          <w:sz w:val="27"/>
          <w:szCs w:val="27"/>
        </w:rPr>
      </w:pPr>
    </w:p>
    <w:p w:rsidR="000447D3" w:rsidRDefault="000447D3" w:rsidP="004B3ABE">
      <w:pPr>
        <w:spacing w:before="100" w:beforeAutospacing="1" w:after="100" w:afterAutospacing="1" w:line="240" w:lineRule="auto"/>
        <w:rPr>
          <w:rFonts w:ascii="Times New Roman" w:eastAsia="Times New Roman" w:hAnsi="Times New Roman" w:cs="Times New Roman"/>
          <w:color w:val="000000"/>
          <w:sz w:val="27"/>
          <w:szCs w:val="27"/>
        </w:rPr>
      </w:pPr>
    </w:p>
    <w:p w:rsidR="000447D3" w:rsidRDefault="000447D3" w:rsidP="004B3ABE">
      <w:pPr>
        <w:spacing w:before="100" w:beforeAutospacing="1" w:after="100" w:afterAutospacing="1" w:line="240" w:lineRule="auto"/>
        <w:rPr>
          <w:rFonts w:ascii="Times New Roman" w:eastAsia="Times New Roman" w:hAnsi="Times New Roman" w:cs="Times New Roman"/>
          <w:color w:val="000000"/>
          <w:sz w:val="27"/>
          <w:szCs w:val="27"/>
        </w:rPr>
      </w:pPr>
    </w:p>
    <w:p w:rsidR="000447D3" w:rsidRDefault="000447D3" w:rsidP="004B3ABE">
      <w:pPr>
        <w:spacing w:before="100" w:beforeAutospacing="1" w:after="100" w:afterAutospacing="1" w:line="240" w:lineRule="auto"/>
        <w:rPr>
          <w:rFonts w:ascii="Times New Roman" w:eastAsia="Times New Roman" w:hAnsi="Times New Roman" w:cs="Times New Roman"/>
          <w:color w:val="000000"/>
          <w:sz w:val="27"/>
          <w:szCs w:val="27"/>
        </w:rPr>
      </w:pPr>
    </w:p>
    <w:p w:rsidR="000447D3" w:rsidRDefault="000447D3" w:rsidP="004B3ABE">
      <w:pPr>
        <w:spacing w:before="100" w:beforeAutospacing="1" w:after="100" w:afterAutospacing="1" w:line="240" w:lineRule="auto"/>
        <w:rPr>
          <w:rFonts w:ascii="Times New Roman" w:eastAsia="Times New Roman" w:hAnsi="Times New Roman" w:cs="Times New Roman"/>
          <w:color w:val="000000"/>
          <w:sz w:val="27"/>
          <w:szCs w:val="27"/>
        </w:rPr>
      </w:pPr>
    </w:p>
    <w:p w:rsidR="000447D3" w:rsidRDefault="000447D3" w:rsidP="004B3ABE">
      <w:pPr>
        <w:spacing w:before="100" w:beforeAutospacing="1" w:after="100" w:afterAutospacing="1" w:line="240" w:lineRule="auto"/>
        <w:rPr>
          <w:rFonts w:ascii="Times New Roman" w:eastAsia="Times New Roman" w:hAnsi="Times New Roman" w:cs="Times New Roman"/>
          <w:color w:val="000000"/>
          <w:sz w:val="27"/>
          <w:szCs w:val="27"/>
        </w:rPr>
      </w:pPr>
    </w:p>
    <w:p w:rsidR="000447D3" w:rsidRDefault="000447D3" w:rsidP="004B3ABE">
      <w:pPr>
        <w:spacing w:before="100" w:beforeAutospacing="1" w:after="100" w:afterAutospacing="1" w:line="240" w:lineRule="auto"/>
        <w:rPr>
          <w:rFonts w:ascii="Times New Roman" w:eastAsia="Times New Roman" w:hAnsi="Times New Roman" w:cs="Times New Roman"/>
          <w:color w:val="000000"/>
          <w:sz w:val="27"/>
          <w:szCs w:val="27"/>
        </w:rPr>
      </w:pPr>
    </w:p>
    <w:p w:rsidR="000447D3" w:rsidRDefault="000447D3" w:rsidP="004B3ABE">
      <w:pPr>
        <w:spacing w:before="100" w:beforeAutospacing="1" w:after="100" w:afterAutospacing="1" w:line="240" w:lineRule="auto"/>
        <w:rPr>
          <w:rFonts w:ascii="Times New Roman" w:eastAsia="Times New Roman" w:hAnsi="Times New Roman" w:cs="Times New Roman"/>
          <w:color w:val="000000"/>
          <w:sz w:val="27"/>
          <w:szCs w:val="27"/>
        </w:rPr>
      </w:pPr>
    </w:p>
    <w:p w:rsidR="000447D3" w:rsidRDefault="000447D3" w:rsidP="004B3ABE">
      <w:pPr>
        <w:spacing w:before="100" w:beforeAutospacing="1" w:after="100" w:afterAutospacing="1" w:line="240" w:lineRule="auto"/>
        <w:rPr>
          <w:rFonts w:ascii="Times New Roman" w:eastAsia="Times New Roman" w:hAnsi="Times New Roman" w:cs="Times New Roman"/>
          <w:color w:val="000000"/>
          <w:sz w:val="27"/>
          <w:szCs w:val="27"/>
        </w:rPr>
      </w:pPr>
    </w:p>
    <w:p w:rsidR="000447D3" w:rsidRDefault="000447D3" w:rsidP="004B3ABE">
      <w:pPr>
        <w:spacing w:before="100" w:beforeAutospacing="1" w:after="100" w:afterAutospacing="1" w:line="240" w:lineRule="auto"/>
        <w:rPr>
          <w:rFonts w:ascii="Times New Roman" w:eastAsia="Times New Roman" w:hAnsi="Times New Roman" w:cs="Times New Roman"/>
          <w:color w:val="000000"/>
          <w:sz w:val="27"/>
          <w:szCs w:val="27"/>
        </w:rPr>
      </w:pPr>
    </w:p>
    <w:p w:rsidR="000447D3" w:rsidRDefault="000447D3" w:rsidP="004B3ABE">
      <w:pPr>
        <w:spacing w:before="100" w:beforeAutospacing="1" w:after="100" w:afterAutospacing="1" w:line="240" w:lineRule="auto"/>
        <w:rPr>
          <w:rFonts w:ascii="Times New Roman" w:eastAsia="Times New Roman" w:hAnsi="Times New Roman" w:cs="Times New Roman"/>
          <w:color w:val="000000"/>
          <w:sz w:val="27"/>
          <w:szCs w:val="27"/>
        </w:rPr>
      </w:pPr>
    </w:p>
    <w:p w:rsidR="000447D3" w:rsidRDefault="000447D3" w:rsidP="004B3ABE">
      <w:pPr>
        <w:spacing w:before="100" w:beforeAutospacing="1" w:after="100" w:afterAutospacing="1" w:line="240" w:lineRule="auto"/>
        <w:rPr>
          <w:rFonts w:ascii="Times New Roman" w:eastAsia="Times New Roman" w:hAnsi="Times New Roman" w:cs="Times New Roman"/>
          <w:color w:val="000000"/>
          <w:sz w:val="27"/>
          <w:szCs w:val="27"/>
        </w:rPr>
      </w:pPr>
    </w:p>
    <w:p w:rsidR="000447D3" w:rsidRDefault="000447D3" w:rsidP="004B3ABE">
      <w:pPr>
        <w:spacing w:before="100" w:beforeAutospacing="1" w:after="100" w:afterAutospacing="1" w:line="240" w:lineRule="auto"/>
        <w:rPr>
          <w:rFonts w:ascii="Times New Roman" w:eastAsia="Times New Roman" w:hAnsi="Times New Roman" w:cs="Times New Roman"/>
          <w:color w:val="000000"/>
          <w:sz w:val="27"/>
          <w:szCs w:val="27"/>
        </w:rPr>
      </w:pPr>
    </w:p>
    <w:p w:rsidR="000447D3" w:rsidRDefault="000447D3" w:rsidP="004B3ABE">
      <w:pPr>
        <w:spacing w:before="100" w:beforeAutospacing="1" w:after="100" w:afterAutospacing="1" w:line="240" w:lineRule="auto"/>
        <w:rPr>
          <w:rFonts w:ascii="Times New Roman" w:eastAsia="Times New Roman" w:hAnsi="Times New Roman" w:cs="Times New Roman"/>
          <w:color w:val="000000"/>
          <w:sz w:val="27"/>
          <w:szCs w:val="27"/>
        </w:rPr>
      </w:pPr>
    </w:p>
    <w:p w:rsidR="000447D3" w:rsidRDefault="000447D3" w:rsidP="004B3ABE">
      <w:pPr>
        <w:spacing w:before="100" w:beforeAutospacing="1" w:after="100" w:afterAutospacing="1" w:line="240" w:lineRule="auto"/>
        <w:rPr>
          <w:rFonts w:ascii="Times New Roman" w:eastAsia="Times New Roman" w:hAnsi="Times New Roman" w:cs="Times New Roman"/>
          <w:color w:val="000000"/>
          <w:sz w:val="27"/>
          <w:szCs w:val="27"/>
        </w:rPr>
      </w:pPr>
    </w:p>
    <w:p w:rsidR="000447D3" w:rsidRDefault="000447D3" w:rsidP="004B3ABE">
      <w:pPr>
        <w:spacing w:before="100" w:beforeAutospacing="1" w:after="100" w:afterAutospacing="1" w:line="240" w:lineRule="auto"/>
        <w:rPr>
          <w:rFonts w:ascii="Times New Roman" w:eastAsia="Times New Roman" w:hAnsi="Times New Roman" w:cs="Times New Roman"/>
          <w:color w:val="000000"/>
          <w:sz w:val="27"/>
          <w:szCs w:val="27"/>
        </w:rPr>
      </w:pPr>
    </w:p>
    <w:p w:rsidR="000447D3" w:rsidRDefault="000447D3" w:rsidP="004B3ABE">
      <w:pPr>
        <w:spacing w:before="100" w:beforeAutospacing="1" w:after="100" w:afterAutospacing="1" w:line="240" w:lineRule="auto"/>
        <w:rPr>
          <w:rFonts w:ascii="Times New Roman" w:eastAsia="Times New Roman" w:hAnsi="Times New Roman" w:cs="Times New Roman"/>
          <w:color w:val="000000"/>
          <w:sz w:val="27"/>
          <w:szCs w:val="27"/>
        </w:rPr>
      </w:pPr>
    </w:p>
    <w:tbl>
      <w:tblPr>
        <w:tblW w:w="10252" w:type="dxa"/>
        <w:jc w:val="center"/>
        <w:tblBorders>
          <w:top w:val="outset" w:sz="6" w:space="0" w:color="111111"/>
          <w:left w:val="outset" w:sz="6" w:space="0" w:color="111111"/>
          <w:bottom w:val="outset" w:sz="6" w:space="0" w:color="111111"/>
          <w:right w:val="outset" w:sz="6" w:space="0" w:color="111111"/>
        </w:tblBorders>
        <w:tblLayout w:type="fixed"/>
        <w:tblCellMar>
          <w:top w:w="45" w:type="dxa"/>
          <w:left w:w="45" w:type="dxa"/>
          <w:bottom w:w="45" w:type="dxa"/>
          <w:right w:w="45" w:type="dxa"/>
        </w:tblCellMar>
        <w:tblLook w:val="04A0" w:firstRow="1" w:lastRow="0" w:firstColumn="1" w:lastColumn="0" w:noHBand="0" w:noVBand="1"/>
      </w:tblPr>
      <w:tblGrid>
        <w:gridCol w:w="10252"/>
      </w:tblGrid>
      <w:tr w:rsidR="004B3ABE" w:rsidRPr="004B3ABE" w:rsidTr="00472EC9">
        <w:trPr>
          <w:jc w:val="center"/>
        </w:trPr>
        <w:tc>
          <w:tcPr>
            <w:tcW w:w="5000" w:type="pct"/>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spacing w:after="0" w:line="240" w:lineRule="auto"/>
              <w:jc w:val="center"/>
              <w:rPr>
                <w:rFonts w:ascii="Angsana New" w:eastAsia="Times New Roman" w:hAnsi="Angsana New" w:cs="Angsana New"/>
                <w:sz w:val="28"/>
              </w:rPr>
            </w:pPr>
            <w:r w:rsidRPr="004B3ABE">
              <w:rPr>
                <w:rFonts w:ascii="Angsana New" w:eastAsia="Times New Roman" w:hAnsi="Angsana New" w:cs="Angsana New"/>
                <w:sz w:val="28"/>
              </w:rPr>
              <w:lastRenderedPageBreak/>
              <w:br/>
            </w:r>
            <w:r w:rsidRPr="004B3ABE">
              <w:rPr>
                <w:rFonts w:ascii="Angsana New" w:eastAsia="Times New Roman" w:hAnsi="Angsana New" w:cs="Angsana New"/>
                <w:noProof/>
                <w:sz w:val="28"/>
              </w:rPr>
              <w:drawing>
                <wp:inline distT="0" distB="0" distL="0" distR="0">
                  <wp:extent cx="3808095" cy="2858770"/>
                  <wp:effectExtent l="0" t="0" r="1905" b="0"/>
                  <wp:docPr id="104" name="Picture 104" descr="http://www.sundial.thai-isan-lao.com/images/dharmasala1rou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undial.thai-isan-lao.com/images/dharmasala1route.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08095" cy="2858770"/>
                          </a:xfrm>
                          <a:prstGeom prst="rect">
                            <a:avLst/>
                          </a:prstGeom>
                          <a:noFill/>
                          <a:ln>
                            <a:noFill/>
                          </a:ln>
                        </pic:spPr>
                      </pic:pic>
                    </a:graphicData>
                  </a:graphic>
                </wp:inline>
              </w:drawing>
            </w:r>
            <w:bookmarkStart w:id="0" w:name="_GoBack"/>
            <w:bookmarkEnd w:id="0"/>
            <w:r w:rsidRPr="004B3ABE">
              <w:rPr>
                <w:rFonts w:ascii="Angsana New" w:eastAsia="Times New Roman" w:hAnsi="Angsana New" w:cs="Angsana New"/>
                <w:sz w:val="28"/>
              </w:rPr>
              <w:br/>
              <w:t> </w:t>
            </w:r>
          </w:p>
          <w:tbl>
            <w:tblPr>
              <w:tblW w:w="9000" w:type="dxa"/>
              <w:jc w:val="center"/>
              <w:tblBorders>
                <w:top w:val="outset" w:sz="6" w:space="0" w:color="111111"/>
                <w:left w:val="outset" w:sz="6" w:space="0" w:color="111111"/>
                <w:bottom w:val="outset" w:sz="6" w:space="0" w:color="111111"/>
                <w:right w:val="outset" w:sz="6" w:space="0" w:color="111111"/>
              </w:tblBorders>
              <w:tblLayout w:type="fixed"/>
              <w:tblCellMar>
                <w:left w:w="0" w:type="dxa"/>
                <w:right w:w="0" w:type="dxa"/>
              </w:tblCellMar>
              <w:tblLook w:val="04A0" w:firstRow="1" w:lastRow="0" w:firstColumn="1" w:lastColumn="0" w:noHBand="0" w:noVBand="1"/>
            </w:tblPr>
            <w:tblGrid>
              <w:gridCol w:w="9000"/>
            </w:tblGrid>
            <w:tr w:rsidR="004B3ABE" w:rsidRPr="004B3ABE" w:rsidTr="004B3ABE">
              <w:trPr>
                <w:jc w:val="center"/>
              </w:trPr>
              <w:tc>
                <w:tcPr>
                  <w:tcW w:w="5000" w:type="pct"/>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spacing w:before="100" w:beforeAutospacing="1" w:after="100" w:afterAutospacing="1" w:line="240" w:lineRule="auto"/>
                    <w:jc w:val="center"/>
                    <w:rPr>
                      <w:rFonts w:ascii="Angsana New" w:eastAsia="Times New Roman" w:hAnsi="Angsana New" w:cs="Angsana New"/>
                      <w:sz w:val="28"/>
                    </w:rPr>
                  </w:pPr>
                  <w:r w:rsidRPr="004B3ABE">
                    <w:rPr>
                      <w:rFonts w:ascii="Angsana New" w:eastAsia="Times New Roman" w:hAnsi="Angsana New" w:cs="Angsana New"/>
                      <w:b/>
                      <w:bCs/>
                      <w:sz w:val="20"/>
                      <w:szCs w:val="20"/>
                    </w:rPr>
                    <w:br/>
                  </w:r>
                  <w:r w:rsidRPr="004B3ABE">
                    <w:rPr>
                      <w:rFonts w:ascii="Angsana New" w:eastAsia="Times New Roman" w:hAnsi="Angsana New" w:cs="Angsana New"/>
                      <w:b/>
                      <w:bCs/>
                      <w:sz w:val="28"/>
                    </w:rPr>
                    <w:t>BACKGROUND</w:t>
                  </w:r>
                </w:p>
                <w:p w:rsidR="004B3ABE" w:rsidRPr="004B3ABE" w:rsidRDefault="004B3ABE" w:rsidP="004B3ABE">
                  <w:pPr>
                    <w:spacing w:before="100" w:beforeAutospacing="1" w:after="100" w:afterAutospacing="1" w:line="240" w:lineRule="auto"/>
                    <w:rPr>
                      <w:rFonts w:ascii="Angsana New" w:eastAsia="Times New Roman" w:hAnsi="Angsana New" w:cs="Angsana New"/>
                      <w:sz w:val="28"/>
                    </w:rPr>
                  </w:pPr>
                  <w:r w:rsidRPr="004B3ABE">
                    <w:rPr>
                      <w:rFonts w:ascii="Angsana New" w:eastAsia="Times New Roman" w:hAnsi="Angsana New" w:cs="Angsana New"/>
                      <w:sz w:val="20"/>
                      <w:szCs w:val="20"/>
                    </w:rPr>
                    <w:t>    </w:t>
                  </w:r>
                </w:p>
                <w:p w:rsidR="004B3ABE" w:rsidRPr="004B3ABE" w:rsidRDefault="004B3ABE" w:rsidP="004B3ABE">
                  <w:pPr>
                    <w:spacing w:before="100" w:beforeAutospacing="1" w:after="100" w:afterAutospacing="1" w:line="240" w:lineRule="auto"/>
                    <w:ind w:firstLine="360"/>
                    <w:jc w:val="both"/>
                    <w:rPr>
                      <w:rFonts w:ascii="Angsana New" w:eastAsia="Times New Roman" w:hAnsi="Angsana New" w:cs="Angsana New"/>
                      <w:sz w:val="28"/>
                    </w:rPr>
                  </w:pPr>
                  <w:r w:rsidRPr="004B3ABE">
                    <w:rPr>
                      <w:rFonts w:ascii="Angsana New" w:eastAsia="Times New Roman" w:hAnsi="Angsana New" w:cs="Angsana New"/>
                      <w:sz w:val="28"/>
                      <w:lang w:val="en-GB"/>
                    </w:rPr>
                    <w:t>The author of this article has since 2003 conducted GPS-based field-research on the orientation of ancient Khmer temples in NE-Thailand (Isan), a research aimed at analysing the general trend in orientation of Khmer sites and eventual celestial relation.</w:t>
                  </w:r>
                </w:p>
                <w:p w:rsidR="004B3ABE" w:rsidRPr="004B3ABE" w:rsidRDefault="004B3ABE" w:rsidP="004B3ABE">
                  <w:pPr>
                    <w:spacing w:before="100" w:beforeAutospacing="1" w:after="100" w:afterAutospacing="1" w:line="240" w:lineRule="auto"/>
                    <w:ind w:firstLine="360"/>
                    <w:jc w:val="both"/>
                    <w:rPr>
                      <w:rFonts w:ascii="Angsana New" w:eastAsia="Times New Roman" w:hAnsi="Angsana New" w:cs="Angsana New"/>
                      <w:sz w:val="28"/>
                    </w:rPr>
                  </w:pPr>
                  <w:r w:rsidRPr="004B3ABE">
                    <w:rPr>
                      <w:rFonts w:ascii="Angsana New" w:eastAsia="Times New Roman" w:hAnsi="Angsana New" w:cs="Angsana New"/>
                      <w:sz w:val="28"/>
                      <w:lang w:val="en-GB"/>
                    </w:rPr>
                    <w:t>After having completed the research in Buriram Province the author became interested in the routings between the Khmer sites, including ancient settlements, in Isan down to the ancient capital city of Kambuja, Angkor Wat.</w:t>
                  </w:r>
                </w:p>
                <w:p w:rsidR="004B3ABE" w:rsidRPr="004B3ABE" w:rsidRDefault="004B3ABE" w:rsidP="004B3ABE">
                  <w:pPr>
                    <w:spacing w:before="100" w:beforeAutospacing="1" w:after="100" w:afterAutospacing="1" w:line="240" w:lineRule="auto"/>
                    <w:ind w:firstLine="360"/>
                    <w:jc w:val="both"/>
                    <w:rPr>
                      <w:rFonts w:ascii="Angsana New" w:eastAsia="Times New Roman" w:hAnsi="Angsana New" w:cs="Angsana New"/>
                      <w:sz w:val="28"/>
                    </w:rPr>
                  </w:pPr>
                  <w:r w:rsidRPr="004B3ABE">
                    <w:rPr>
                      <w:rFonts w:ascii="Angsana New" w:eastAsia="Times New Roman" w:hAnsi="Angsana New" w:cs="Angsana New"/>
                      <w:sz w:val="28"/>
                      <w:lang w:val="en-GB"/>
                    </w:rPr>
                    <w:t>The provincial authorities of Buriram were in 2004 very interested in the ancient route as well because it was in a process of being promoted as a 'Cultural Route' including the </w:t>
                  </w:r>
                  <w:r w:rsidRPr="004B3ABE">
                    <w:rPr>
                      <w:rFonts w:ascii="Angsana New" w:eastAsia="Times New Roman" w:hAnsi="Angsana New" w:cs="Angsana New"/>
                      <w:i/>
                      <w:iCs/>
                      <w:sz w:val="28"/>
                      <w:lang w:val="en-GB"/>
                    </w:rPr>
                    <w:t>dharmasalas</w:t>
                  </w:r>
                  <w:r w:rsidRPr="004B3ABE">
                    <w:rPr>
                      <w:rFonts w:ascii="Angsana New" w:eastAsia="Times New Roman" w:hAnsi="Angsana New" w:cs="Angsana New"/>
                      <w:sz w:val="28"/>
                      <w:lang w:val="en-GB"/>
                    </w:rPr>
                    <w:t> and the better known temples as Phimai and Phanom Rung. The project was centrally initiated (the National World Heritage Committee at the Office of Natural Resources and Environmental Policy and Planning).</w:t>
                  </w:r>
                  <w:r w:rsidRPr="004B3ABE">
                    <w:rPr>
                      <w:rFonts w:ascii="Angsana New" w:eastAsia="Times New Roman" w:hAnsi="Angsana New" w:cs="Angsana New"/>
                      <w:sz w:val="28"/>
                      <w:lang w:val="en-GB"/>
                    </w:rPr>
                    <w:br/>
                    <w:t>     The local authorities had problems locating the </w:t>
                  </w:r>
                  <w:r w:rsidRPr="004B3ABE">
                    <w:rPr>
                      <w:rFonts w:ascii="Angsana New" w:eastAsia="Times New Roman" w:hAnsi="Angsana New" w:cs="Angsana New"/>
                      <w:i/>
                      <w:iCs/>
                      <w:sz w:val="28"/>
                      <w:lang w:val="en-GB"/>
                    </w:rPr>
                    <w:t>dharmasalas</w:t>
                  </w:r>
                  <w:r w:rsidRPr="004B3ABE">
                    <w:rPr>
                      <w:rFonts w:ascii="Angsana New" w:eastAsia="Times New Roman" w:hAnsi="Angsana New" w:cs="Angsana New"/>
                      <w:sz w:val="28"/>
                      <w:lang w:val="en-GB"/>
                    </w:rPr>
                    <w:t> in Buriram, especially Prasat Nong Kong, which coordinates were incorrectly given in their FAD material. As the author already had located the site, he was happy to support the vice-governor's office with the correct coordinates, the coordinates of </w:t>
                  </w:r>
                  <w:hyperlink r:id="rId6" w:history="1">
                    <w:r w:rsidRPr="004B3ABE">
                      <w:rPr>
                        <w:rFonts w:ascii="Angsana New" w:eastAsia="Times New Roman" w:hAnsi="Angsana New" w:cs="Angsana New"/>
                        <w:color w:val="0000FF"/>
                        <w:sz w:val="28"/>
                        <w:u w:val="single"/>
                        <w:lang w:val="en-GB"/>
                      </w:rPr>
                      <w:t>all Khmer sites in Buriram</w:t>
                    </w:r>
                  </w:hyperlink>
                  <w:r w:rsidRPr="004B3ABE">
                    <w:rPr>
                      <w:rFonts w:ascii="Angsana New" w:eastAsia="Times New Roman" w:hAnsi="Angsana New" w:cs="Angsana New"/>
                      <w:sz w:val="28"/>
                      <w:lang w:val="en-GB"/>
                    </w:rPr>
                    <w:t>, and a short description of the temples. The paper is hereby also available for the general public, see the article below.</w:t>
                  </w:r>
                </w:p>
                <w:p w:rsidR="004B3ABE" w:rsidRPr="004B3ABE" w:rsidRDefault="004B3ABE" w:rsidP="004B3ABE">
                  <w:pPr>
                    <w:spacing w:before="100" w:beforeAutospacing="1" w:after="100" w:afterAutospacing="1" w:line="240" w:lineRule="auto"/>
                    <w:jc w:val="center"/>
                    <w:rPr>
                      <w:rFonts w:ascii="Angsana New" w:eastAsia="Times New Roman" w:hAnsi="Angsana New" w:cs="Angsana New"/>
                      <w:sz w:val="28"/>
                    </w:rPr>
                  </w:pPr>
                  <w:r w:rsidRPr="004B3ABE">
                    <w:rPr>
                      <w:rFonts w:ascii="Times New Roman" w:eastAsia="Times New Roman" w:hAnsi="Times New Roman" w:cs="Times New Roman"/>
                      <w:sz w:val="20"/>
                      <w:szCs w:val="20"/>
                    </w:rPr>
                    <w:t>***</w:t>
                  </w:r>
                </w:p>
                <w:tbl>
                  <w:tblPr>
                    <w:tblW w:w="5000" w:type="pct"/>
                    <w:tblBorders>
                      <w:top w:val="outset" w:sz="6" w:space="0" w:color="111111"/>
                      <w:left w:val="outset" w:sz="6" w:space="0" w:color="111111"/>
                      <w:bottom w:val="outset" w:sz="6" w:space="0" w:color="111111"/>
                      <w:right w:val="outset" w:sz="6" w:space="0" w:color="111111"/>
                    </w:tblBorders>
                    <w:tblLayout w:type="fixed"/>
                    <w:tblCellMar>
                      <w:top w:w="30" w:type="dxa"/>
                      <w:left w:w="30" w:type="dxa"/>
                      <w:bottom w:w="30" w:type="dxa"/>
                      <w:right w:w="30" w:type="dxa"/>
                    </w:tblCellMar>
                    <w:tblLook w:val="04A0" w:firstRow="1" w:lastRow="0" w:firstColumn="1" w:lastColumn="0" w:noHBand="0" w:noVBand="1"/>
                  </w:tblPr>
                  <w:tblGrid>
                    <w:gridCol w:w="538"/>
                    <w:gridCol w:w="8431"/>
                  </w:tblGrid>
                  <w:tr w:rsidR="004B3ABE" w:rsidRPr="004B3ABE" w:rsidTr="004B3ABE">
                    <w:tc>
                      <w:tcPr>
                        <w:tcW w:w="300" w:type="pct"/>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spacing w:after="0" w:line="240" w:lineRule="auto"/>
                          <w:rPr>
                            <w:rFonts w:ascii="Angsana New" w:eastAsia="Times New Roman" w:hAnsi="Angsana New" w:cs="Angsana New"/>
                            <w:sz w:val="28"/>
                          </w:rPr>
                        </w:pPr>
                        <w:r w:rsidRPr="004B3ABE">
                          <w:rPr>
                            <w:rFonts w:ascii="Angsana New" w:eastAsia="Times New Roman" w:hAnsi="Angsana New" w:cs="Angsana New"/>
                            <w:sz w:val="28"/>
                          </w:rPr>
                          <w:lastRenderedPageBreak/>
                          <w:t> </w:t>
                        </w:r>
                      </w:p>
                    </w:tc>
                    <w:tc>
                      <w:tcPr>
                        <w:tcW w:w="4700" w:type="pct"/>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spacing w:after="0" w:line="240" w:lineRule="auto"/>
                          <w:rPr>
                            <w:rFonts w:ascii="Angsana New" w:eastAsia="Times New Roman" w:hAnsi="Angsana New" w:cs="Angsana New"/>
                            <w:sz w:val="28"/>
                          </w:rPr>
                        </w:pPr>
                        <w:r w:rsidRPr="004B3ABE">
                          <w:rPr>
                            <w:rFonts w:ascii="Angsana New" w:eastAsia="Times New Roman" w:hAnsi="Angsana New" w:cs="Angsana New"/>
                            <w:b/>
                            <w:bCs/>
                            <w:sz w:val="28"/>
                          </w:rPr>
                          <w:t>NEW ASPECTS IN THE PRESENT ARTICLE</w:t>
                        </w:r>
                      </w:p>
                    </w:tc>
                  </w:tr>
                  <w:tr w:rsidR="004B3ABE" w:rsidRPr="004B3ABE" w:rsidTr="004B3ABE">
                    <w:tc>
                      <w:tcPr>
                        <w:tcW w:w="300" w:type="pct"/>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spacing w:after="0" w:line="240" w:lineRule="auto"/>
                          <w:rPr>
                            <w:rFonts w:ascii="Angsana New" w:eastAsia="Times New Roman" w:hAnsi="Angsana New" w:cs="Angsana New"/>
                            <w:sz w:val="28"/>
                          </w:rPr>
                        </w:pPr>
                        <w:r w:rsidRPr="004B3ABE">
                          <w:rPr>
                            <w:rFonts w:ascii="Angsana New" w:eastAsia="Times New Roman" w:hAnsi="Angsana New" w:cs="Angsana New"/>
                            <w:sz w:val="28"/>
                          </w:rPr>
                          <w:t>1</w:t>
                        </w:r>
                        <w:r w:rsidRPr="004B3ABE">
                          <w:rPr>
                            <w:rFonts w:ascii="Angsana New" w:eastAsia="Times New Roman" w:hAnsi="Angsana New" w:cs="Angsana New"/>
                            <w:sz w:val="28"/>
                          </w:rPr>
                          <w:br/>
                          <w:t> </w:t>
                        </w:r>
                      </w:p>
                    </w:tc>
                    <w:tc>
                      <w:tcPr>
                        <w:tcW w:w="4700" w:type="pct"/>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spacing w:after="0" w:line="240" w:lineRule="auto"/>
                          <w:rPr>
                            <w:rFonts w:ascii="Angsana New" w:eastAsia="Times New Roman" w:hAnsi="Angsana New" w:cs="Angsana New"/>
                            <w:sz w:val="28"/>
                          </w:rPr>
                        </w:pPr>
                        <w:r w:rsidRPr="004B3ABE">
                          <w:rPr>
                            <w:rFonts w:ascii="Angsana New" w:eastAsia="Times New Roman" w:hAnsi="Angsana New" w:cs="Angsana New"/>
                            <w:sz w:val="28"/>
                          </w:rPr>
                          <w:t>The routing from Ta Muan to Phimai is not as hitherto described basically straight, it zigzags from site to site through Isan.</w:t>
                        </w:r>
                      </w:p>
                    </w:tc>
                  </w:tr>
                  <w:tr w:rsidR="004B3ABE" w:rsidRPr="004B3ABE" w:rsidTr="004B3ABE">
                    <w:tc>
                      <w:tcPr>
                        <w:tcW w:w="300" w:type="pct"/>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spacing w:after="0" w:line="240" w:lineRule="auto"/>
                          <w:rPr>
                            <w:rFonts w:ascii="Angsana New" w:eastAsia="Times New Roman" w:hAnsi="Angsana New" w:cs="Angsana New"/>
                            <w:sz w:val="28"/>
                          </w:rPr>
                        </w:pPr>
                        <w:r w:rsidRPr="004B3ABE">
                          <w:rPr>
                            <w:rFonts w:ascii="Angsana New" w:eastAsia="Times New Roman" w:hAnsi="Angsana New" w:cs="Angsana New"/>
                            <w:sz w:val="28"/>
                          </w:rPr>
                          <w:t>2</w:t>
                        </w:r>
                      </w:p>
                    </w:tc>
                    <w:tc>
                      <w:tcPr>
                        <w:tcW w:w="4700" w:type="pct"/>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spacing w:after="0" w:line="240" w:lineRule="auto"/>
                          <w:rPr>
                            <w:rFonts w:ascii="Angsana New" w:eastAsia="Times New Roman" w:hAnsi="Angsana New" w:cs="Angsana New"/>
                            <w:sz w:val="28"/>
                          </w:rPr>
                        </w:pPr>
                        <w:r w:rsidRPr="004B3ABE">
                          <w:rPr>
                            <w:rFonts w:ascii="Angsana New" w:eastAsia="Times New Roman" w:hAnsi="Angsana New" w:cs="Angsana New"/>
                            <w:sz w:val="28"/>
                          </w:rPr>
                          <w:t>The distances between the sites vary considerably.</w:t>
                        </w:r>
                      </w:p>
                    </w:tc>
                  </w:tr>
                  <w:tr w:rsidR="004B3ABE" w:rsidRPr="004B3ABE" w:rsidTr="004B3ABE">
                    <w:tc>
                      <w:tcPr>
                        <w:tcW w:w="300" w:type="pct"/>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spacing w:after="0" w:line="240" w:lineRule="auto"/>
                          <w:rPr>
                            <w:rFonts w:ascii="Angsana New" w:eastAsia="Times New Roman" w:hAnsi="Angsana New" w:cs="Angsana New"/>
                            <w:sz w:val="28"/>
                          </w:rPr>
                        </w:pPr>
                        <w:r w:rsidRPr="004B3ABE">
                          <w:rPr>
                            <w:rFonts w:ascii="Angsana New" w:eastAsia="Times New Roman" w:hAnsi="Angsana New" w:cs="Angsana New"/>
                            <w:sz w:val="28"/>
                          </w:rPr>
                          <w:t>3</w:t>
                        </w:r>
                      </w:p>
                    </w:tc>
                    <w:tc>
                      <w:tcPr>
                        <w:tcW w:w="4700" w:type="pct"/>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spacing w:after="0" w:line="240" w:lineRule="auto"/>
                          <w:rPr>
                            <w:rFonts w:ascii="Angsana New" w:eastAsia="Times New Roman" w:hAnsi="Angsana New" w:cs="Angsana New"/>
                            <w:sz w:val="28"/>
                          </w:rPr>
                        </w:pPr>
                        <w:r w:rsidRPr="004B3ABE">
                          <w:rPr>
                            <w:rFonts w:ascii="Angsana New" w:eastAsia="Times New Roman" w:hAnsi="Angsana New" w:cs="Angsana New"/>
                            <w:sz w:val="28"/>
                          </w:rPr>
                          <w:t>The orientations of the constructions vary considerably.</w:t>
                        </w:r>
                      </w:p>
                    </w:tc>
                  </w:tr>
                  <w:tr w:rsidR="004B3ABE" w:rsidRPr="004B3ABE" w:rsidTr="004B3ABE">
                    <w:tc>
                      <w:tcPr>
                        <w:tcW w:w="300" w:type="pct"/>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spacing w:after="0" w:line="240" w:lineRule="auto"/>
                          <w:rPr>
                            <w:rFonts w:ascii="Angsana New" w:eastAsia="Times New Roman" w:hAnsi="Angsana New" w:cs="Angsana New"/>
                            <w:sz w:val="28"/>
                          </w:rPr>
                        </w:pPr>
                        <w:r w:rsidRPr="004B3ABE">
                          <w:rPr>
                            <w:rFonts w:ascii="Angsana New" w:eastAsia="Times New Roman" w:hAnsi="Angsana New" w:cs="Angsana New"/>
                            <w:sz w:val="28"/>
                          </w:rPr>
                          <w:t>4</w:t>
                        </w:r>
                        <w:r w:rsidRPr="004B3ABE">
                          <w:rPr>
                            <w:rFonts w:ascii="Angsana New" w:eastAsia="Times New Roman" w:hAnsi="Angsana New" w:cs="Angsana New"/>
                            <w:sz w:val="28"/>
                          </w:rPr>
                          <w:br/>
                          <w:t> </w:t>
                        </w:r>
                      </w:p>
                    </w:tc>
                    <w:tc>
                      <w:tcPr>
                        <w:tcW w:w="4700" w:type="pct"/>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spacing w:after="0" w:line="240" w:lineRule="auto"/>
                          <w:rPr>
                            <w:rFonts w:ascii="Angsana New" w:eastAsia="Times New Roman" w:hAnsi="Angsana New" w:cs="Angsana New"/>
                            <w:sz w:val="28"/>
                          </w:rPr>
                        </w:pPr>
                        <w:r w:rsidRPr="004B3ABE">
                          <w:rPr>
                            <w:rFonts w:ascii="Angsana New" w:eastAsia="Times New Roman" w:hAnsi="Angsana New" w:cs="Angsana New"/>
                            <w:sz w:val="28"/>
                          </w:rPr>
                          <w:t>The Hindu temples That Phanom Rung and Muang Tam might be secondary options on the pilgrimage.</w:t>
                        </w:r>
                      </w:p>
                    </w:tc>
                  </w:tr>
                  <w:tr w:rsidR="004B3ABE" w:rsidRPr="004B3ABE" w:rsidTr="004B3ABE">
                    <w:tc>
                      <w:tcPr>
                        <w:tcW w:w="300" w:type="pct"/>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spacing w:after="0" w:line="240" w:lineRule="auto"/>
                          <w:rPr>
                            <w:rFonts w:ascii="Angsana New" w:eastAsia="Times New Roman" w:hAnsi="Angsana New" w:cs="Angsana New"/>
                            <w:sz w:val="28"/>
                          </w:rPr>
                        </w:pPr>
                        <w:r w:rsidRPr="004B3ABE">
                          <w:rPr>
                            <w:rFonts w:ascii="Angsana New" w:eastAsia="Times New Roman" w:hAnsi="Angsana New" w:cs="Angsana New"/>
                            <w:sz w:val="28"/>
                          </w:rPr>
                          <w:t>5</w:t>
                        </w:r>
                      </w:p>
                    </w:tc>
                    <w:tc>
                      <w:tcPr>
                        <w:tcW w:w="4700" w:type="pct"/>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spacing w:after="0" w:line="240" w:lineRule="auto"/>
                          <w:rPr>
                            <w:rFonts w:ascii="Angsana New" w:eastAsia="Times New Roman" w:hAnsi="Angsana New" w:cs="Angsana New"/>
                            <w:sz w:val="28"/>
                          </w:rPr>
                        </w:pPr>
                        <w:r w:rsidRPr="004B3ABE">
                          <w:rPr>
                            <w:rFonts w:ascii="Angsana New" w:eastAsia="Times New Roman" w:hAnsi="Angsana New" w:cs="Angsana New"/>
                            <w:sz w:val="28"/>
                            <w:lang w:val="en-GB"/>
                          </w:rPr>
                          <w:t>The 'Cultural Route' as a tourism project will be in focus the coming year.</w:t>
                        </w:r>
                      </w:p>
                    </w:tc>
                  </w:tr>
                </w:tbl>
                <w:p w:rsidR="004B3ABE" w:rsidRPr="004B3ABE" w:rsidRDefault="004B3ABE" w:rsidP="004B3ABE">
                  <w:pPr>
                    <w:spacing w:before="100" w:beforeAutospacing="1" w:after="100" w:afterAutospacing="1" w:line="240" w:lineRule="auto"/>
                    <w:jc w:val="center"/>
                    <w:rPr>
                      <w:rFonts w:ascii="Angsana New" w:eastAsia="Times New Roman" w:hAnsi="Angsana New" w:cs="Angsana New"/>
                      <w:sz w:val="28"/>
                    </w:rPr>
                  </w:pPr>
                  <w:r w:rsidRPr="004B3ABE">
                    <w:rPr>
                      <w:rFonts w:ascii="Angsana New" w:eastAsia="Times New Roman" w:hAnsi="Angsana New" w:cs="Angsana New"/>
                      <w:sz w:val="20"/>
                      <w:szCs w:val="20"/>
                    </w:rPr>
                    <w:t>***</w:t>
                  </w:r>
                </w:p>
              </w:tc>
            </w:tr>
          </w:tbl>
          <w:p w:rsidR="004B3ABE" w:rsidRPr="004B3ABE" w:rsidRDefault="004B3ABE" w:rsidP="004B3ABE">
            <w:pPr>
              <w:spacing w:before="100" w:beforeAutospacing="1" w:after="100" w:afterAutospacing="1" w:line="240" w:lineRule="auto"/>
              <w:rPr>
                <w:rFonts w:ascii="Angsana New" w:eastAsia="Times New Roman" w:hAnsi="Angsana New" w:cs="Angsana New"/>
                <w:sz w:val="28"/>
              </w:rPr>
            </w:pPr>
            <w:r w:rsidRPr="004B3ABE">
              <w:rPr>
                <w:rFonts w:ascii="Angsana New" w:eastAsia="Times New Roman" w:hAnsi="Angsana New" w:cs="Angsana New"/>
                <w:sz w:val="28"/>
              </w:rPr>
              <w:lastRenderedPageBreak/>
              <w:t> </w:t>
            </w:r>
          </w:p>
          <w:p w:rsidR="004B3ABE" w:rsidRPr="004B3ABE" w:rsidRDefault="004B3ABE" w:rsidP="004B3ABE">
            <w:pPr>
              <w:spacing w:before="100" w:beforeAutospacing="1" w:after="100" w:afterAutospacing="1" w:line="240" w:lineRule="auto"/>
              <w:rPr>
                <w:rFonts w:ascii="Angsana New" w:eastAsia="Times New Roman" w:hAnsi="Angsana New" w:cs="Angsana New"/>
                <w:sz w:val="28"/>
              </w:rPr>
            </w:pPr>
          </w:p>
          <w:p w:rsidR="004B3ABE" w:rsidRPr="004B3ABE" w:rsidRDefault="004B3ABE" w:rsidP="004B3ABE">
            <w:pPr>
              <w:spacing w:before="100" w:beforeAutospacing="1" w:after="100" w:afterAutospacing="1" w:line="240" w:lineRule="auto"/>
              <w:jc w:val="center"/>
              <w:rPr>
                <w:rFonts w:ascii="Angsana New" w:eastAsia="Times New Roman" w:hAnsi="Angsana New" w:cs="Angsana New"/>
                <w:sz w:val="28"/>
              </w:rPr>
            </w:pPr>
            <w:r w:rsidRPr="004B3ABE">
              <w:rPr>
                <w:rFonts w:ascii="Times New Roman" w:eastAsia="Times New Roman" w:hAnsi="Times New Roman" w:cs="Times New Roman"/>
                <w:b/>
                <w:bCs/>
                <w:sz w:val="27"/>
                <w:szCs w:val="27"/>
              </w:rPr>
              <w:t>The </w:t>
            </w:r>
            <w:r w:rsidRPr="004B3ABE">
              <w:rPr>
                <w:rFonts w:ascii="Times New Roman" w:eastAsia="Times New Roman" w:hAnsi="Times New Roman" w:cs="Times New Roman"/>
                <w:b/>
                <w:bCs/>
                <w:i/>
                <w:iCs/>
                <w:sz w:val="27"/>
                <w:szCs w:val="27"/>
              </w:rPr>
              <w:t>Dharmasala Route</w:t>
            </w:r>
            <w:r w:rsidRPr="004B3ABE">
              <w:rPr>
                <w:rFonts w:ascii="Times New Roman" w:eastAsia="Times New Roman" w:hAnsi="Times New Roman" w:cs="Times New Roman"/>
                <w:b/>
                <w:bCs/>
                <w:sz w:val="27"/>
                <w:szCs w:val="27"/>
              </w:rPr>
              <w:t> from Angkor to Phimai</w:t>
            </w:r>
            <w:r w:rsidRPr="004B3ABE">
              <w:rPr>
                <w:rFonts w:ascii="Times New Roman" w:eastAsia="Times New Roman" w:hAnsi="Times New Roman" w:cs="Times New Roman"/>
                <w:sz w:val="28"/>
              </w:rPr>
              <w:br/>
            </w:r>
            <w:r w:rsidRPr="004B3ABE">
              <w:rPr>
                <w:rFonts w:ascii="Times New Roman" w:eastAsia="Times New Roman" w:hAnsi="Times New Roman" w:cs="Times New Roman"/>
                <w:sz w:val="28"/>
              </w:rPr>
              <w:br/>
            </w:r>
            <w:r w:rsidRPr="004B3ABE">
              <w:rPr>
                <w:rFonts w:ascii="Times New Roman" w:eastAsia="Times New Roman" w:hAnsi="Times New Roman" w:cs="Times New Roman"/>
                <w:sz w:val="27"/>
                <w:szCs w:val="27"/>
              </w:rPr>
              <w:t>- </w:t>
            </w:r>
            <w:r w:rsidRPr="004B3ABE">
              <w:rPr>
                <w:rFonts w:ascii="Times New Roman" w:eastAsia="Times New Roman" w:hAnsi="Times New Roman" w:cs="Times New Roman"/>
                <w:b/>
                <w:bCs/>
                <w:i/>
                <w:iCs/>
                <w:sz w:val="27"/>
                <w:szCs w:val="27"/>
              </w:rPr>
              <w:t>an ancient route in revival</w:t>
            </w:r>
            <w:r w:rsidRPr="004B3ABE">
              <w:rPr>
                <w:rFonts w:ascii="Times New Roman" w:eastAsia="Times New Roman" w:hAnsi="Times New Roman" w:cs="Times New Roman"/>
                <w:sz w:val="27"/>
                <w:szCs w:val="27"/>
              </w:rPr>
              <w:t> -</w:t>
            </w:r>
            <w:r w:rsidRPr="004B3ABE">
              <w:rPr>
                <w:rFonts w:ascii="Times New Roman" w:eastAsia="Times New Roman" w:hAnsi="Times New Roman" w:cs="Times New Roman"/>
                <w:sz w:val="27"/>
                <w:szCs w:val="27"/>
              </w:rPr>
              <w:br/>
              <w:t> </w:t>
            </w:r>
          </w:p>
          <w:p w:rsidR="004B3ABE" w:rsidRPr="004B3ABE" w:rsidRDefault="004B3ABE" w:rsidP="004B3ABE">
            <w:pPr>
              <w:spacing w:before="100" w:beforeAutospacing="1" w:after="100" w:afterAutospacing="1" w:line="240" w:lineRule="auto"/>
              <w:jc w:val="thaiDistribute"/>
              <w:rPr>
                <w:rFonts w:ascii="Angsana New" w:eastAsia="Times New Roman" w:hAnsi="Angsana New" w:cs="Angsana New"/>
                <w:sz w:val="28"/>
              </w:rPr>
            </w:pPr>
            <w:r w:rsidRPr="004B3ABE">
              <w:rPr>
                <w:rFonts w:ascii="Times New Roman" w:eastAsia="Times New Roman" w:hAnsi="Times New Roman" w:cs="Times New Roman"/>
                <w:sz w:val="28"/>
              </w:rPr>
              <w:t>     </w:t>
            </w:r>
            <w:r w:rsidRPr="004B3ABE">
              <w:rPr>
                <w:rFonts w:ascii="Times New Roman" w:eastAsia="Times New Roman" w:hAnsi="Times New Roman" w:cs="Times New Roman"/>
                <w:sz w:val="28"/>
                <w:lang w:val="en-GB"/>
              </w:rPr>
              <w:t>A stone-inscription discovered in 1937 at Preah Khan temple at Angkor Thom, informs us that the Mahayana Buddhist emperor Jayavarman VII (1181 – ca. 1220 A.D.) initiated the construction of 121 </w:t>
            </w:r>
            <w:r w:rsidRPr="004B3ABE">
              <w:rPr>
                <w:rFonts w:ascii="Times New Roman" w:eastAsia="Times New Roman" w:hAnsi="Times New Roman" w:cs="Times New Roman"/>
                <w:i/>
                <w:iCs/>
                <w:sz w:val="28"/>
                <w:lang w:val="en-GB"/>
              </w:rPr>
              <w:t>vahni-griha</w:t>
            </w:r>
            <w:r w:rsidRPr="004B3ABE">
              <w:rPr>
                <w:rFonts w:ascii="Times New Roman" w:eastAsia="Times New Roman" w:hAnsi="Times New Roman" w:cs="Times New Roman"/>
                <w:sz w:val="28"/>
                <w:lang w:val="en-GB"/>
              </w:rPr>
              <w:t> along routes throughout his kingdom. One route mentioned is the route from Yasodharaphura (Angkor) to Vimai (Phimai), where the number is given to be 17.</w:t>
            </w:r>
            <w:r w:rsidRPr="004B3ABE">
              <w:rPr>
                <w:rFonts w:ascii="Times New Roman" w:eastAsia="Times New Roman" w:hAnsi="Times New Roman" w:cs="Times New Roman"/>
                <w:sz w:val="28"/>
                <w:lang w:val="en-GB"/>
              </w:rPr>
              <w:br/>
              <w:t>     Another inscription, from the nearby Ta Prohm temple, tells us about another ambitious plan of Jayavarman VII: The construction of 102 </w:t>
            </w:r>
            <w:r w:rsidRPr="004B3ABE">
              <w:rPr>
                <w:rFonts w:ascii="Times New Roman" w:eastAsia="Times New Roman" w:hAnsi="Times New Roman" w:cs="Times New Roman"/>
                <w:i/>
                <w:iCs/>
                <w:sz w:val="28"/>
                <w:lang w:val="en-GB"/>
              </w:rPr>
              <w:t>arogyasalas</w:t>
            </w:r>
            <w:r w:rsidRPr="004B3ABE">
              <w:rPr>
                <w:rFonts w:ascii="Times New Roman" w:eastAsia="Times New Roman" w:hAnsi="Times New Roman" w:cs="Times New Roman"/>
                <w:sz w:val="28"/>
                <w:lang w:val="en-GB"/>
              </w:rPr>
              <w:t> throughout every province of his kingdom.</w:t>
            </w:r>
            <w:r w:rsidRPr="004B3ABE">
              <w:rPr>
                <w:rFonts w:ascii="Times New Roman" w:eastAsia="Times New Roman" w:hAnsi="Times New Roman" w:cs="Times New Roman"/>
                <w:sz w:val="28"/>
                <w:lang w:val="en-GB"/>
              </w:rPr>
              <w:br/>
              <w:t>     The Ta Prohm inscription let us know that the </w:t>
            </w:r>
            <w:r w:rsidRPr="004B3ABE">
              <w:rPr>
                <w:rFonts w:ascii="Times New Roman" w:eastAsia="Times New Roman" w:hAnsi="Times New Roman" w:cs="Times New Roman"/>
                <w:i/>
                <w:iCs/>
                <w:sz w:val="28"/>
                <w:lang w:val="en-GB"/>
              </w:rPr>
              <w:t>arogyasalas</w:t>
            </w:r>
            <w:r w:rsidRPr="004B3ABE">
              <w:rPr>
                <w:rFonts w:ascii="Times New Roman" w:eastAsia="Times New Roman" w:hAnsi="Times New Roman" w:cs="Times New Roman"/>
                <w:sz w:val="28"/>
                <w:lang w:val="en-GB"/>
              </w:rPr>
              <w:t> were 'hospitals' or rather 'hospital chapels'. But the Preah Khan inscription does not mention the function of the </w:t>
            </w:r>
            <w:r w:rsidRPr="004B3ABE">
              <w:rPr>
                <w:rFonts w:ascii="Times New Roman" w:eastAsia="Times New Roman" w:hAnsi="Times New Roman" w:cs="Times New Roman"/>
                <w:i/>
                <w:iCs/>
                <w:sz w:val="28"/>
                <w:lang w:val="en-GB"/>
              </w:rPr>
              <w:t>vahni-grihas</w:t>
            </w:r>
            <w:r w:rsidRPr="004B3ABE">
              <w:rPr>
                <w:rFonts w:ascii="Times New Roman" w:eastAsia="Times New Roman" w:hAnsi="Times New Roman" w:cs="Times New Roman"/>
                <w:sz w:val="28"/>
                <w:lang w:val="en-GB"/>
              </w:rPr>
              <w:t>.</w:t>
            </w:r>
          </w:p>
          <w:p w:rsidR="004B3ABE" w:rsidRPr="004B3ABE" w:rsidRDefault="004B3ABE" w:rsidP="004B3ABE">
            <w:pPr>
              <w:spacing w:before="100" w:beforeAutospacing="1" w:after="100" w:afterAutospacing="1" w:line="240" w:lineRule="auto"/>
              <w:jc w:val="thaiDistribute"/>
              <w:rPr>
                <w:rFonts w:ascii="Angsana New" w:eastAsia="Times New Roman" w:hAnsi="Angsana New" w:cs="Angsana New"/>
                <w:sz w:val="28"/>
              </w:rPr>
            </w:pPr>
            <w:r w:rsidRPr="004B3ABE">
              <w:rPr>
                <w:rFonts w:ascii="Wingdings 2" w:eastAsia="Times New Roman" w:hAnsi="Wingdings 2" w:cs="Angsana New"/>
                <w:sz w:val="28"/>
              </w:rPr>
              <w:t></w:t>
            </w:r>
          </w:p>
          <w:p w:rsidR="004B3ABE" w:rsidRPr="004B3ABE" w:rsidRDefault="004B3ABE" w:rsidP="004B3ABE">
            <w:pPr>
              <w:spacing w:before="100" w:beforeAutospacing="1" w:after="100" w:afterAutospacing="1" w:line="240" w:lineRule="auto"/>
              <w:jc w:val="thaiDistribute"/>
              <w:rPr>
                <w:rFonts w:ascii="Angsana New" w:eastAsia="Times New Roman" w:hAnsi="Angsana New" w:cs="Angsana New"/>
                <w:sz w:val="28"/>
              </w:rPr>
            </w:pPr>
            <w:r w:rsidRPr="004B3ABE">
              <w:rPr>
                <w:rFonts w:ascii="Times New Roman" w:eastAsia="Times New Roman" w:hAnsi="Times New Roman" w:cs="Times New Roman"/>
                <w:sz w:val="28"/>
              </w:rPr>
              <w:t>     The only clue we have of the use of the </w:t>
            </w:r>
            <w:r w:rsidRPr="004B3ABE">
              <w:rPr>
                <w:rFonts w:ascii="Times New Roman" w:eastAsia="Times New Roman" w:hAnsi="Times New Roman" w:cs="Times New Roman"/>
                <w:i/>
                <w:iCs/>
                <w:sz w:val="28"/>
              </w:rPr>
              <w:t>vahni-grihas </w:t>
            </w:r>
            <w:r w:rsidRPr="004B3ABE">
              <w:rPr>
                <w:rFonts w:ascii="Times New Roman" w:eastAsia="Times New Roman" w:hAnsi="Times New Roman" w:cs="Times New Roman"/>
                <w:sz w:val="28"/>
              </w:rPr>
              <w:t>lies in the term itself, which therefore deserves some considerations:</w:t>
            </w:r>
            <w:r w:rsidRPr="004B3ABE">
              <w:rPr>
                <w:rFonts w:ascii="Times New Roman" w:eastAsia="Times New Roman" w:hAnsi="Times New Roman" w:cs="Times New Roman"/>
                <w:sz w:val="28"/>
              </w:rPr>
              <w:br/>
              <w:t>     Coedes translated </w:t>
            </w:r>
            <w:r w:rsidRPr="004B3ABE">
              <w:rPr>
                <w:rFonts w:ascii="Times New Roman" w:eastAsia="Times New Roman" w:hAnsi="Times New Roman" w:cs="Times New Roman"/>
                <w:i/>
                <w:iCs/>
                <w:sz w:val="28"/>
              </w:rPr>
              <w:t>vahni-griha</w:t>
            </w:r>
            <w:r w:rsidRPr="004B3ABE">
              <w:rPr>
                <w:rFonts w:ascii="Times New Roman" w:eastAsia="Times New Roman" w:hAnsi="Times New Roman" w:cs="Times New Roman"/>
                <w:sz w:val="28"/>
              </w:rPr>
              <w:t xml:space="preserve"> to French as 'maison avec du feu', 'gîtes d'étape avec du feu' or just ' gîtes d'étape', which in English is something like 'house with fire', 'stopping </w:t>
            </w:r>
            <w:r w:rsidRPr="004B3ABE">
              <w:rPr>
                <w:rFonts w:ascii="Times New Roman" w:eastAsia="Times New Roman" w:hAnsi="Times New Roman" w:cs="Times New Roman"/>
                <w:sz w:val="28"/>
              </w:rPr>
              <w:lastRenderedPageBreak/>
              <w:t>place with fire', or just 'stopping place'.</w:t>
            </w:r>
            <w:r w:rsidRPr="004B3ABE">
              <w:rPr>
                <w:rFonts w:ascii="Times New Roman" w:eastAsia="Times New Roman" w:hAnsi="Times New Roman" w:cs="Times New Roman"/>
                <w:sz w:val="28"/>
              </w:rPr>
              <w:br/>
              <w:t>     Vedic religious architecture operates with a </w:t>
            </w:r>
            <w:r w:rsidRPr="004B3ABE">
              <w:rPr>
                <w:rFonts w:ascii="Times New Roman" w:eastAsia="Times New Roman" w:hAnsi="Times New Roman" w:cs="Times New Roman"/>
                <w:i/>
                <w:iCs/>
                <w:sz w:val="28"/>
              </w:rPr>
              <w:t>garbha-griha</w:t>
            </w:r>
            <w:r w:rsidRPr="004B3ABE">
              <w:rPr>
                <w:rFonts w:ascii="Times New Roman" w:eastAsia="Times New Roman" w:hAnsi="Times New Roman" w:cs="Times New Roman"/>
                <w:sz w:val="28"/>
              </w:rPr>
              <w:t>, 'womb-room', which is the small dark room in the central sanctuary, where the principal deity, the god, of the temple is installed. In the term </w:t>
            </w:r>
            <w:r w:rsidRPr="004B3ABE">
              <w:rPr>
                <w:rFonts w:ascii="Times New Roman" w:eastAsia="Times New Roman" w:hAnsi="Times New Roman" w:cs="Times New Roman"/>
                <w:i/>
                <w:iCs/>
                <w:sz w:val="28"/>
              </w:rPr>
              <w:t>vahni-griha</w:t>
            </w:r>
            <w:r w:rsidRPr="004B3ABE">
              <w:rPr>
                <w:rFonts w:ascii="Times New Roman" w:eastAsia="Times New Roman" w:hAnsi="Times New Roman" w:cs="Times New Roman"/>
                <w:sz w:val="28"/>
              </w:rPr>
              <w:t> we have the same </w:t>
            </w:r>
            <w:r w:rsidRPr="004B3ABE">
              <w:rPr>
                <w:rFonts w:ascii="Times New Roman" w:eastAsia="Times New Roman" w:hAnsi="Times New Roman" w:cs="Times New Roman"/>
                <w:i/>
                <w:iCs/>
                <w:sz w:val="28"/>
              </w:rPr>
              <w:t>griha</w:t>
            </w:r>
            <w:r w:rsidRPr="004B3ABE">
              <w:rPr>
                <w:rFonts w:ascii="Times New Roman" w:eastAsia="Times New Roman" w:hAnsi="Times New Roman" w:cs="Times New Roman"/>
                <w:sz w:val="28"/>
              </w:rPr>
              <w:t>, meaning 'chamber', 'house', 'habitation', 'home' – various forms of 'shelter'. A 'temple' (shelter of the gods) is another lexical possibility. The other compound of the term is </w:t>
            </w:r>
            <w:r w:rsidRPr="004B3ABE">
              <w:rPr>
                <w:rFonts w:ascii="Times New Roman" w:eastAsia="Times New Roman" w:hAnsi="Times New Roman" w:cs="Times New Roman"/>
                <w:i/>
                <w:iCs/>
                <w:sz w:val="28"/>
              </w:rPr>
              <w:t>vahni</w:t>
            </w:r>
            <w:r w:rsidRPr="004B3ABE">
              <w:rPr>
                <w:rFonts w:ascii="Times New Roman" w:eastAsia="Times New Roman" w:hAnsi="Times New Roman" w:cs="Times New Roman"/>
                <w:sz w:val="28"/>
              </w:rPr>
              <w:t>, which as an isolated term is given (in </w:t>
            </w:r>
            <w:hyperlink r:id="rId7" w:history="1">
              <w:r w:rsidRPr="004B3ABE">
                <w:rPr>
                  <w:rFonts w:ascii="Angsana New" w:eastAsia="Times New Roman" w:hAnsi="Angsana New" w:cs="Angsana New"/>
                  <w:color w:val="0000FF"/>
                  <w:sz w:val="28"/>
                  <w:u w:val="single"/>
                </w:rPr>
                <w:t>Cologne Digital Sanskrit Lexicon</w:t>
              </w:r>
            </w:hyperlink>
            <w:r w:rsidRPr="004B3ABE">
              <w:rPr>
                <w:rFonts w:ascii="Times New Roman" w:eastAsia="Times New Roman" w:hAnsi="Times New Roman" w:cs="Times New Roman"/>
                <w:sz w:val="28"/>
              </w:rPr>
              <w:t>) as 'the conveyer or bearer of oblations to the gods (especially said of Agni, 'fire', or of the 'three sacrificial fires'. </w:t>
            </w:r>
            <w:r w:rsidRPr="004B3ABE">
              <w:rPr>
                <w:rFonts w:ascii="Times New Roman" w:eastAsia="Times New Roman" w:hAnsi="Times New Roman" w:cs="Times New Roman"/>
                <w:i/>
                <w:iCs/>
                <w:sz w:val="28"/>
              </w:rPr>
              <w:t>Vahni</w:t>
            </w:r>
            <w:r w:rsidRPr="004B3ABE">
              <w:rPr>
                <w:rFonts w:ascii="Times New Roman" w:eastAsia="Times New Roman" w:hAnsi="Times New Roman" w:cs="Times New Roman"/>
                <w:sz w:val="28"/>
              </w:rPr>
              <w:t> also occurs in numerous combined nouns meaning 'fire', as for example in </w:t>
            </w:r>
            <w:r w:rsidRPr="004B3ABE">
              <w:rPr>
                <w:rFonts w:ascii="Times New Roman" w:eastAsia="Times New Roman" w:hAnsi="Times New Roman" w:cs="Times New Roman"/>
                <w:i/>
                <w:iCs/>
                <w:sz w:val="28"/>
              </w:rPr>
              <w:t>makha-vahni</w:t>
            </w:r>
            <w:r w:rsidRPr="004B3ABE">
              <w:rPr>
                <w:rFonts w:ascii="Times New Roman" w:eastAsia="Times New Roman" w:hAnsi="Times New Roman" w:cs="Times New Roman"/>
                <w:sz w:val="28"/>
              </w:rPr>
              <w:t>, 'sacrificial fire' – or </w:t>
            </w:r>
            <w:r w:rsidRPr="004B3ABE">
              <w:rPr>
                <w:rFonts w:ascii="Times New Roman" w:eastAsia="Times New Roman" w:hAnsi="Times New Roman" w:cs="Times New Roman"/>
                <w:i/>
                <w:iCs/>
                <w:sz w:val="28"/>
              </w:rPr>
              <w:t>vahni-griha</w:t>
            </w:r>
            <w:r w:rsidRPr="004B3ABE">
              <w:rPr>
                <w:rFonts w:ascii="Times New Roman" w:eastAsia="Times New Roman" w:hAnsi="Times New Roman" w:cs="Times New Roman"/>
                <w:sz w:val="28"/>
              </w:rPr>
              <w:t>, 'fire-chamber'. </w:t>
            </w:r>
            <w:r w:rsidRPr="004B3ABE">
              <w:rPr>
                <w:rFonts w:ascii="Times New Roman" w:eastAsia="Times New Roman" w:hAnsi="Times New Roman" w:cs="Times New Roman"/>
                <w:i/>
                <w:iCs/>
                <w:sz w:val="28"/>
              </w:rPr>
              <w:t>Vahni-sala</w:t>
            </w:r>
            <w:r w:rsidRPr="004B3ABE">
              <w:rPr>
                <w:rFonts w:ascii="Times New Roman" w:eastAsia="Times New Roman" w:hAnsi="Times New Roman" w:cs="Times New Roman"/>
                <w:sz w:val="28"/>
              </w:rPr>
              <w:t> also means 'fire-chamber', with </w:t>
            </w:r>
            <w:r w:rsidRPr="004B3ABE">
              <w:rPr>
                <w:rFonts w:ascii="Times New Roman" w:eastAsia="Times New Roman" w:hAnsi="Times New Roman" w:cs="Times New Roman"/>
                <w:i/>
                <w:iCs/>
                <w:sz w:val="28"/>
              </w:rPr>
              <w:t>sala</w:t>
            </w:r>
            <w:r w:rsidRPr="004B3ABE">
              <w:rPr>
                <w:rFonts w:ascii="Times New Roman" w:eastAsia="Times New Roman" w:hAnsi="Times New Roman" w:cs="Times New Roman"/>
                <w:sz w:val="28"/>
              </w:rPr>
              <w:t> as 'house', 'mansion', 'building', 'hall', 'large room', 'shed', etc.</w:t>
            </w:r>
            <w:r w:rsidRPr="004B3ABE">
              <w:rPr>
                <w:rFonts w:ascii="Times New Roman" w:eastAsia="Times New Roman" w:hAnsi="Times New Roman" w:cs="Times New Roman"/>
                <w:sz w:val="28"/>
              </w:rPr>
              <w:br/>
              <w:t>     Fire and the god Agni are lexically closely associated: </w:t>
            </w:r>
            <w:r w:rsidRPr="004B3ABE">
              <w:rPr>
                <w:rFonts w:ascii="Times New Roman" w:eastAsia="Times New Roman" w:hAnsi="Times New Roman" w:cs="Times New Roman"/>
                <w:i/>
                <w:iCs/>
                <w:sz w:val="28"/>
              </w:rPr>
              <w:t>Vahni-loka</w:t>
            </w:r>
            <w:r w:rsidRPr="004B3ABE">
              <w:rPr>
                <w:rFonts w:ascii="Times New Roman" w:eastAsia="Times New Roman" w:hAnsi="Times New Roman" w:cs="Times New Roman"/>
                <w:sz w:val="28"/>
              </w:rPr>
              <w:t> is the 'world of Agni'. Agni is still a high-class word for fire in modern Thailand – pronounced </w:t>
            </w:r>
            <w:r w:rsidRPr="004B3ABE">
              <w:rPr>
                <w:rFonts w:ascii="Times New Roman" w:eastAsia="Times New Roman" w:hAnsi="Times New Roman" w:cs="Times New Roman"/>
                <w:i/>
                <w:iCs/>
                <w:sz w:val="28"/>
              </w:rPr>
              <w:t>ak-kha-ni</w:t>
            </w:r>
            <w:r w:rsidRPr="004B3ABE">
              <w:rPr>
                <w:rFonts w:ascii="Times New Roman" w:eastAsia="Times New Roman" w:hAnsi="Times New Roman" w:cs="Times New Roman"/>
                <w:sz w:val="28"/>
              </w:rPr>
              <w:t>.</w:t>
            </w:r>
            <w:r w:rsidRPr="004B3ABE">
              <w:rPr>
                <w:rFonts w:ascii="Times New Roman" w:eastAsia="Times New Roman" w:hAnsi="Times New Roman" w:cs="Times New Roman"/>
                <w:sz w:val="28"/>
              </w:rPr>
              <w:br/>
            </w:r>
            <w:r w:rsidRPr="004B3ABE">
              <w:rPr>
                <w:rFonts w:ascii="Times New Roman" w:eastAsia="Times New Roman" w:hAnsi="Times New Roman" w:cs="Times New Roman"/>
                <w:sz w:val="28"/>
              </w:rPr>
              <w:br/>
              <w:t>     The most proper translations of </w:t>
            </w:r>
            <w:r w:rsidRPr="004B3ABE">
              <w:rPr>
                <w:rFonts w:ascii="Times New Roman" w:eastAsia="Times New Roman" w:hAnsi="Times New Roman" w:cs="Times New Roman"/>
                <w:b/>
                <w:bCs/>
                <w:i/>
                <w:iCs/>
                <w:sz w:val="28"/>
              </w:rPr>
              <w:t>vahni-griha</w:t>
            </w:r>
            <w:r w:rsidRPr="004B3ABE">
              <w:rPr>
                <w:rFonts w:ascii="Times New Roman" w:eastAsia="Times New Roman" w:hAnsi="Times New Roman" w:cs="Times New Roman"/>
                <w:sz w:val="28"/>
              </w:rPr>
              <w:t> must therefore be </w:t>
            </w:r>
            <w:r w:rsidRPr="004B3ABE">
              <w:rPr>
                <w:rFonts w:ascii="Times New Roman" w:eastAsia="Times New Roman" w:hAnsi="Times New Roman" w:cs="Times New Roman"/>
                <w:b/>
                <w:bCs/>
                <w:sz w:val="28"/>
              </w:rPr>
              <w:t>house with fire</w:t>
            </w:r>
            <w:r w:rsidRPr="004B3ABE">
              <w:rPr>
                <w:rFonts w:ascii="Times New Roman" w:eastAsia="Times New Roman" w:hAnsi="Times New Roman" w:cs="Times New Roman"/>
                <w:sz w:val="28"/>
              </w:rPr>
              <w:t> (or rather </w:t>
            </w:r>
            <w:r w:rsidRPr="004B3ABE">
              <w:rPr>
                <w:rFonts w:ascii="Times New Roman" w:eastAsia="Times New Roman" w:hAnsi="Times New Roman" w:cs="Times New Roman"/>
                <w:b/>
                <w:bCs/>
                <w:sz w:val="28"/>
              </w:rPr>
              <w:t>temple with fire</w:t>
            </w:r>
            <w:r w:rsidRPr="004B3ABE">
              <w:rPr>
                <w:rFonts w:ascii="Times New Roman" w:eastAsia="Times New Roman" w:hAnsi="Times New Roman" w:cs="Times New Roman"/>
                <w:sz w:val="28"/>
              </w:rPr>
              <w:t>), </w:t>
            </w:r>
            <w:r w:rsidRPr="004B3ABE">
              <w:rPr>
                <w:rFonts w:ascii="Times New Roman" w:eastAsia="Times New Roman" w:hAnsi="Times New Roman" w:cs="Times New Roman"/>
                <w:b/>
                <w:bCs/>
                <w:sz w:val="28"/>
              </w:rPr>
              <w:t>fire-chamber</w:t>
            </w:r>
            <w:r w:rsidRPr="004B3ABE">
              <w:rPr>
                <w:rFonts w:ascii="Times New Roman" w:eastAsia="Times New Roman" w:hAnsi="Times New Roman" w:cs="Times New Roman"/>
                <w:sz w:val="28"/>
              </w:rPr>
              <w:t>, or </w:t>
            </w:r>
            <w:r w:rsidRPr="004B3ABE">
              <w:rPr>
                <w:rFonts w:ascii="Times New Roman" w:eastAsia="Times New Roman" w:hAnsi="Times New Roman" w:cs="Times New Roman"/>
                <w:b/>
                <w:bCs/>
                <w:sz w:val="28"/>
              </w:rPr>
              <w:t>fire-shelter</w:t>
            </w:r>
            <w:r w:rsidRPr="004B3ABE">
              <w:rPr>
                <w:rFonts w:ascii="Times New Roman" w:eastAsia="Times New Roman" w:hAnsi="Times New Roman" w:cs="Times New Roman"/>
                <w:sz w:val="28"/>
              </w:rPr>
              <w:t>. Another option is to use </w:t>
            </w:r>
            <w:r w:rsidRPr="004B3ABE">
              <w:rPr>
                <w:rFonts w:ascii="Times New Roman" w:eastAsia="Times New Roman" w:hAnsi="Times New Roman" w:cs="Times New Roman"/>
                <w:b/>
                <w:bCs/>
                <w:i/>
                <w:iCs/>
                <w:sz w:val="28"/>
              </w:rPr>
              <w:t>vahni-griha</w:t>
            </w:r>
            <w:r w:rsidRPr="004B3ABE">
              <w:rPr>
                <w:rFonts w:ascii="Times New Roman" w:eastAsia="Times New Roman" w:hAnsi="Times New Roman" w:cs="Times New Roman"/>
                <w:sz w:val="28"/>
              </w:rPr>
              <w:t> as it is written in the original Sanskrit text – or use </w:t>
            </w:r>
            <w:r w:rsidRPr="004B3ABE">
              <w:rPr>
                <w:rFonts w:ascii="Times New Roman" w:eastAsia="Times New Roman" w:hAnsi="Times New Roman" w:cs="Times New Roman"/>
                <w:b/>
                <w:bCs/>
                <w:i/>
                <w:iCs/>
                <w:sz w:val="28"/>
              </w:rPr>
              <w:t>agni-sala</w:t>
            </w:r>
            <w:r w:rsidRPr="004B3ABE">
              <w:rPr>
                <w:rFonts w:ascii="Times New Roman" w:eastAsia="Times New Roman" w:hAnsi="Times New Roman" w:cs="Times New Roman"/>
                <w:sz w:val="28"/>
              </w:rPr>
              <w:t>, which has the same meaning.</w:t>
            </w:r>
            <w:r w:rsidRPr="004B3ABE">
              <w:rPr>
                <w:rFonts w:ascii="Times New Roman" w:eastAsia="Times New Roman" w:hAnsi="Times New Roman" w:cs="Times New Roman"/>
                <w:sz w:val="28"/>
              </w:rPr>
              <w:br/>
            </w:r>
            <w:r w:rsidRPr="004B3ABE">
              <w:rPr>
                <w:rFonts w:ascii="Times New Roman" w:eastAsia="Times New Roman" w:hAnsi="Times New Roman" w:cs="Times New Roman"/>
                <w:sz w:val="28"/>
              </w:rPr>
              <w:br/>
              <w:t>     The </w:t>
            </w:r>
            <w:r w:rsidRPr="004B3ABE">
              <w:rPr>
                <w:rFonts w:ascii="Times New Roman" w:eastAsia="Times New Roman" w:hAnsi="Times New Roman" w:cs="Times New Roman"/>
                <w:i/>
                <w:iCs/>
                <w:sz w:val="28"/>
              </w:rPr>
              <w:t>vahni-grihas</w:t>
            </w:r>
            <w:r w:rsidRPr="004B3ABE">
              <w:rPr>
                <w:rFonts w:ascii="Times New Roman" w:eastAsia="Times New Roman" w:hAnsi="Times New Roman" w:cs="Times New Roman"/>
                <w:sz w:val="28"/>
              </w:rPr>
              <w:t> are later described by Zhou Daguan, a Chinese diplomat living at Angkor nearly a year in the end of the 13th century almost a century after Jayavarman VII. Zhou Daguan noted that on "the great routes there are places of rest like our post relays".</w:t>
            </w:r>
            <w:r w:rsidRPr="004B3ABE">
              <w:rPr>
                <w:rFonts w:ascii="Times New Roman" w:eastAsia="Times New Roman" w:hAnsi="Times New Roman" w:cs="Times New Roman"/>
                <w:sz w:val="28"/>
              </w:rPr>
              <w:br/>
              <w:t>     The often used term 'rest-house' is problematic as it gives associations to some kind of accommodation for travellers, which is not the case. Stone structures were not shelters for humans. If the structures had a pilgrimage function, then the pilgrims accommodated in perishable shelters made of wood, bamboo and grass.</w:t>
            </w:r>
          </w:p>
          <w:p w:rsidR="004B3ABE" w:rsidRPr="004B3ABE" w:rsidRDefault="004B3ABE" w:rsidP="004B3ABE">
            <w:pPr>
              <w:spacing w:before="100" w:beforeAutospacing="1" w:after="100" w:afterAutospacing="1" w:line="240" w:lineRule="auto"/>
              <w:jc w:val="thaiDistribute"/>
              <w:rPr>
                <w:rFonts w:ascii="Angsana New" w:eastAsia="Times New Roman" w:hAnsi="Angsana New" w:cs="Angsana New"/>
                <w:sz w:val="28"/>
              </w:rPr>
            </w:pPr>
            <w:r w:rsidRPr="004B3ABE">
              <w:rPr>
                <w:rFonts w:ascii="Times New Roman" w:eastAsia="Times New Roman" w:hAnsi="Times New Roman" w:cs="Times New Roman"/>
                <w:sz w:val="28"/>
              </w:rPr>
              <w:t>     </w:t>
            </w:r>
            <w:r w:rsidRPr="004B3ABE">
              <w:rPr>
                <w:rFonts w:ascii="Times New Roman" w:eastAsia="Times New Roman" w:hAnsi="Times New Roman" w:cs="Times New Roman"/>
                <w:b/>
                <w:bCs/>
                <w:sz w:val="28"/>
              </w:rPr>
              <w:t>Temple with fire</w:t>
            </w:r>
            <w:r w:rsidRPr="004B3ABE">
              <w:rPr>
                <w:rFonts w:ascii="Times New Roman" w:eastAsia="Times New Roman" w:hAnsi="Times New Roman" w:cs="Times New Roman"/>
                <w:sz w:val="28"/>
              </w:rPr>
              <w:t>: Agni means fire in Sanskrit. Agni is also one of the most important gods of the Vedic pantheon, being the god of fire and ritual sacrifice. In later Khmer Hindu iconography Agni is depicted as one of the Guardians of the Cardinal Directions, the </w:t>
            </w:r>
            <w:r w:rsidRPr="004B3ABE">
              <w:rPr>
                <w:rFonts w:ascii="Times New Roman" w:eastAsia="Times New Roman" w:hAnsi="Times New Roman" w:cs="Times New Roman"/>
                <w:i/>
                <w:iCs/>
                <w:sz w:val="28"/>
              </w:rPr>
              <w:t>Dikpalas</w:t>
            </w:r>
            <w:r w:rsidRPr="004B3ABE">
              <w:rPr>
                <w:rFonts w:ascii="Times New Roman" w:eastAsia="Times New Roman" w:hAnsi="Times New Roman" w:cs="Times New Roman"/>
                <w:sz w:val="28"/>
              </w:rPr>
              <w:t>, riding a rhinoceros and caretaking the SE-direction. Agni also appears as one of the Nine Celestial Deities, the </w:t>
            </w:r>
            <w:r w:rsidRPr="004B3ABE">
              <w:rPr>
                <w:rFonts w:ascii="Times New Roman" w:eastAsia="Times New Roman" w:hAnsi="Times New Roman" w:cs="Times New Roman"/>
                <w:i/>
                <w:iCs/>
                <w:sz w:val="28"/>
              </w:rPr>
              <w:t>Navagraha</w:t>
            </w:r>
            <w:r w:rsidRPr="004B3ABE">
              <w:rPr>
                <w:rFonts w:ascii="Times New Roman" w:eastAsia="Times New Roman" w:hAnsi="Times New Roman" w:cs="Times New Roman"/>
                <w:sz w:val="28"/>
              </w:rPr>
              <w:t>, where he more often rides a ram. Whether Agni is depicted on the </w:t>
            </w:r>
            <w:r w:rsidRPr="004B3ABE">
              <w:rPr>
                <w:rFonts w:ascii="Times New Roman" w:eastAsia="Times New Roman" w:hAnsi="Times New Roman" w:cs="Times New Roman"/>
                <w:i/>
                <w:iCs/>
                <w:sz w:val="28"/>
              </w:rPr>
              <w:t>navagraha</w:t>
            </w:r>
            <w:r w:rsidRPr="004B3ABE">
              <w:rPr>
                <w:rFonts w:ascii="Times New Roman" w:eastAsia="Times New Roman" w:hAnsi="Times New Roman" w:cs="Times New Roman"/>
                <w:sz w:val="28"/>
              </w:rPr>
              <w:t> frieze at the Mahayana Buddhist Bayon temple of Jayavarman VII is not evident due to erosion of the image, but rituals dedicated to the worship of Agni (fire) are depicted in the reliefs of the inner gallery of Bayon and at Banteay Chmar's eastern gallery northern wing as well: </w:t>
            </w:r>
            <w:r w:rsidRPr="004B3ABE">
              <w:rPr>
                <w:rFonts w:ascii="Times New Roman" w:eastAsia="Times New Roman" w:hAnsi="Times New Roman" w:cs="Times New Roman"/>
                <w:i/>
                <w:iCs/>
                <w:sz w:val="28"/>
              </w:rPr>
              <w:t>Agni-hotar</w:t>
            </w:r>
            <w:r w:rsidRPr="004B3ABE">
              <w:rPr>
                <w:rFonts w:ascii="Times New Roman" w:eastAsia="Times New Roman" w:hAnsi="Times New Roman" w:cs="Times New Roman"/>
                <w:sz w:val="28"/>
              </w:rPr>
              <w:t> (fire-sacrifice).</w:t>
            </w:r>
          </w:p>
          <w:p w:rsidR="004B3ABE" w:rsidRPr="004B3ABE" w:rsidRDefault="004B3ABE" w:rsidP="004B3ABE">
            <w:pPr>
              <w:pStyle w:val="NoSpacing"/>
            </w:pPr>
            <w:r w:rsidRPr="004B3ABE">
              <w:t>     Another meaning of </w:t>
            </w:r>
            <w:r w:rsidRPr="004B3ABE">
              <w:rPr>
                <w:i/>
                <w:iCs/>
              </w:rPr>
              <w:t>agni-sala</w:t>
            </w:r>
            <w:r w:rsidRPr="004B3ABE">
              <w:t> is </w:t>
            </w:r>
            <w:r w:rsidRPr="004B3ABE">
              <w:rPr>
                <w:i/>
                <w:iCs/>
              </w:rPr>
              <w:t>vajra-dvala</w:t>
            </w:r>
            <w:r w:rsidRPr="004B3ABE">
              <w:t>, which is a </w:t>
            </w:r>
            <w:r w:rsidRPr="004B3ABE">
              <w:rPr>
                <w:i/>
                <w:iCs/>
              </w:rPr>
              <w:t>mudra</w:t>
            </w:r>
            <w:r w:rsidRPr="004B3ABE">
              <w:t>, a hand-position or 'spiritual gesture' when for example meditating. And the Buddha figure depicted on the lintel above the eastern doorway of Prasat Ta Muean exposes the </w:t>
            </w:r>
            <w:r w:rsidRPr="004B3ABE">
              <w:rPr>
                <w:i/>
                <w:iCs/>
              </w:rPr>
              <w:t>agni-sala</w:t>
            </w:r>
            <w:r w:rsidRPr="004B3ABE">
              <w:t> or </w:t>
            </w:r>
            <w:r w:rsidRPr="004B3ABE">
              <w:rPr>
                <w:i/>
                <w:iCs/>
              </w:rPr>
              <w:t>vajra-dvala</w:t>
            </w:r>
            <w:r w:rsidRPr="004B3ABE">
              <w:t> </w:t>
            </w:r>
            <w:r w:rsidRPr="004B3ABE">
              <w:rPr>
                <w:i/>
                <w:iCs/>
              </w:rPr>
              <w:t>mudra</w:t>
            </w:r>
            <w:r w:rsidRPr="004B3ABE">
              <w:t>. The term </w:t>
            </w:r>
            <w:r w:rsidRPr="004B3ABE">
              <w:rPr>
                <w:i/>
                <w:iCs/>
              </w:rPr>
              <w:t>agni-sala</w:t>
            </w:r>
            <w:r w:rsidRPr="004B3ABE">
              <w:t> could thereby be related not only to fire-rituals, but to Mahayana Buddhist meditation.</w:t>
            </w:r>
          </w:p>
          <w:p w:rsidR="004B3ABE" w:rsidRPr="004B3ABE" w:rsidRDefault="004B3ABE" w:rsidP="004B3ABE">
            <w:pPr>
              <w:spacing w:before="100" w:beforeAutospacing="1" w:after="100" w:afterAutospacing="1" w:line="240" w:lineRule="auto"/>
              <w:jc w:val="thaiDistribute"/>
              <w:rPr>
                <w:rFonts w:ascii="Angsana New" w:eastAsia="Times New Roman" w:hAnsi="Angsana New" w:cs="Angsana New"/>
                <w:sz w:val="28"/>
              </w:rPr>
            </w:pPr>
            <w:r w:rsidRPr="004B3ABE">
              <w:rPr>
                <w:rFonts w:ascii="Times New Roman" w:eastAsia="Times New Roman" w:hAnsi="Times New Roman" w:cs="Times New Roman"/>
                <w:sz w:val="28"/>
              </w:rPr>
              <w:lastRenderedPageBreak/>
              <w:t>     In 1925 </w:t>
            </w:r>
            <w:r w:rsidRPr="004B3ABE">
              <w:rPr>
                <w:rFonts w:ascii="Times New Roman" w:eastAsia="Times New Roman" w:hAnsi="Times New Roman" w:cs="Times New Roman"/>
                <w:sz w:val="28"/>
                <w:lang w:val="en-GB"/>
              </w:rPr>
              <w:t>the French </w:t>
            </w:r>
            <w:r w:rsidRPr="004B3ABE">
              <w:rPr>
                <w:rFonts w:ascii="Angsana New" w:eastAsia="Times New Roman" w:hAnsi="Angsana New" w:cs="Angsana New"/>
                <w:sz w:val="28"/>
              </w:rPr>
              <w:t>archaeologist</w:t>
            </w:r>
            <w:r w:rsidRPr="004B3ABE">
              <w:rPr>
                <w:rFonts w:ascii="Times New Roman" w:eastAsia="Times New Roman" w:hAnsi="Times New Roman" w:cs="Times New Roman"/>
                <w:sz w:val="28"/>
              </w:rPr>
              <w:t> Finot wrote about the </w:t>
            </w:r>
            <w:r w:rsidRPr="004B3ABE">
              <w:rPr>
                <w:rFonts w:ascii="Times New Roman" w:eastAsia="Times New Roman" w:hAnsi="Times New Roman" w:cs="Times New Roman"/>
                <w:i/>
                <w:iCs/>
                <w:sz w:val="28"/>
              </w:rPr>
              <w:t>vahni-grihas</w:t>
            </w:r>
            <w:r w:rsidRPr="004B3ABE">
              <w:rPr>
                <w:rFonts w:ascii="Times New Roman" w:eastAsia="Times New Roman" w:hAnsi="Times New Roman" w:cs="Times New Roman"/>
                <w:sz w:val="28"/>
              </w:rPr>
              <w:t> and without any arguments coined the term </w:t>
            </w:r>
            <w:r w:rsidRPr="004B3ABE">
              <w:rPr>
                <w:rFonts w:ascii="Times New Roman" w:eastAsia="Times New Roman" w:hAnsi="Times New Roman" w:cs="Times New Roman"/>
                <w:b/>
                <w:bCs/>
                <w:i/>
                <w:iCs/>
                <w:sz w:val="28"/>
              </w:rPr>
              <w:t>dharmasala</w:t>
            </w:r>
            <w:r w:rsidRPr="004B3ABE">
              <w:rPr>
                <w:rFonts w:ascii="Times New Roman" w:eastAsia="Times New Roman" w:hAnsi="Times New Roman" w:cs="Times New Roman"/>
                <w:sz w:val="28"/>
              </w:rPr>
              <w:t xml:space="preserve">. This term has since become widely used and is correct to </w:t>
            </w:r>
            <w:proofErr w:type="gramStart"/>
            <w:r w:rsidRPr="004B3ABE">
              <w:rPr>
                <w:rFonts w:ascii="Times New Roman" w:eastAsia="Times New Roman" w:hAnsi="Times New Roman" w:cs="Times New Roman"/>
                <w:sz w:val="28"/>
              </w:rPr>
              <w:t>the extend</w:t>
            </w:r>
            <w:proofErr w:type="gramEnd"/>
            <w:r w:rsidRPr="004B3ABE">
              <w:rPr>
                <w:rFonts w:ascii="Times New Roman" w:eastAsia="Times New Roman" w:hAnsi="Times New Roman" w:cs="Times New Roman"/>
                <w:sz w:val="28"/>
              </w:rPr>
              <w:t xml:space="preserve"> that these small sanctuaries were places (</w:t>
            </w:r>
            <w:r w:rsidRPr="004B3ABE">
              <w:rPr>
                <w:rFonts w:ascii="Times New Roman" w:eastAsia="Times New Roman" w:hAnsi="Times New Roman" w:cs="Times New Roman"/>
                <w:i/>
                <w:iCs/>
                <w:sz w:val="28"/>
              </w:rPr>
              <w:t>sala</w:t>
            </w:r>
            <w:r w:rsidRPr="004B3ABE">
              <w:rPr>
                <w:rFonts w:ascii="Times New Roman" w:eastAsia="Times New Roman" w:hAnsi="Times New Roman" w:cs="Times New Roman"/>
                <w:sz w:val="28"/>
              </w:rPr>
              <w:t>) for Buddhist conduct (</w:t>
            </w:r>
            <w:r w:rsidRPr="004B3ABE">
              <w:rPr>
                <w:rFonts w:ascii="Times New Roman" w:eastAsia="Times New Roman" w:hAnsi="Times New Roman" w:cs="Times New Roman"/>
                <w:i/>
                <w:iCs/>
                <w:sz w:val="28"/>
              </w:rPr>
              <w:t>dharma</w:t>
            </w:r>
            <w:r w:rsidRPr="004B3ABE">
              <w:rPr>
                <w:rFonts w:ascii="Times New Roman" w:eastAsia="Times New Roman" w:hAnsi="Times New Roman" w:cs="Times New Roman"/>
                <w:sz w:val="28"/>
              </w:rPr>
              <w:t>).</w:t>
            </w:r>
          </w:p>
          <w:p w:rsidR="004B3ABE" w:rsidRPr="004B3ABE" w:rsidRDefault="004B3ABE" w:rsidP="004B3ABE">
            <w:pPr>
              <w:spacing w:before="100" w:beforeAutospacing="1" w:after="100" w:afterAutospacing="1" w:line="240" w:lineRule="auto"/>
              <w:jc w:val="thaiDistribute"/>
              <w:rPr>
                <w:rFonts w:ascii="Angsana New" w:eastAsia="Times New Roman" w:hAnsi="Angsana New" w:cs="Angsana New"/>
                <w:sz w:val="28"/>
              </w:rPr>
            </w:pPr>
            <w:r w:rsidRPr="004B3ABE">
              <w:rPr>
                <w:rFonts w:ascii="Times New Roman" w:eastAsia="Times New Roman" w:hAnsi="Times New Roman" w:cs="Times New Roman"/>
                <w:sz w:val="28"/>
              </w:rPr>
              <w:t>     Even the author favours terms as </w:t>
            </w:r>
            <w:r w:rsidRPr="004B3ABE">
              <w:rPr>
                <w:rFonts w:ascii="Times New Roman" w:eastAsia="Times New Roman" w:hAnsi="Times New Roman" w:cs="Times New Roman"/>
                <w:i/>
                <w:iCs/>
                <w:sz w:val="28"/>
              </w:rPr>
              <w:t>vahni-griha</w:t>
            </w:r>
            <w:r w:rsidRPr="004B3ABE">
              <w:rPr>
                <w:rFonts w:ascii="Times New Roman" w:eastAsia="Times New Roman" w:hAnsi="Times New Roman" w:cs="Times New Roman"/>
                <w:sz w:val="28"/>
              </w:rPr>
              <w:t> or </w:t>
            </w:r>
            <w:r w:rsidRPr="004B3ABE">
              <w:rPr>
                <w:rFonts w:ascii="Times New Roman" w:eastAsia="Times New Roman" w:hAnsi="Times New Roman" w:cs="Times New Roman"/>
                <w:i/>
                <w:iCs/>
                <w:sz w:val="28"/>
              </w:rPr>
              <w:t>agni-sala</w:t>
            </w:r>
            <w:r w:rsidRPr="004B3ABE">
              <w:rPr>
                <w:rFonts w:ascii="Times New Roman" w:eastAsia="Times New Roman" w:hAnsi="Times New Roman" w:cs="Times New Roman"/>
                <w:sz w:val="28"/>
              </w:rPr>
              <w:t>, or a translations as 'temple with fire' or 'fire-shelter', the more commonly used dharmasala will be used in this paper. The route from Angkor to Phimai is therefore named the Dharmasala Route.</w:t>
            </w:r>
          </w:p>
          <w:p w:rsidR="004B3ABE" w:rsidRPr="004B3ABE" w:rsidRDefault="004B3ABE" w:rsidP="004B3ABE">
            <w:pPr>
              <w:spacing w:before="100" w:beforeAutospacing="1" w:after="100" w:afterAutospacing="1" w:line="240" w:lineRule="auto"/>
              <w:jc w:val="thaiDistribute"/>
              <w:rPr>
                <w:rFonts w:ascii="Angsana New" w:eastAsia="Times New Roman" w:hAnsi="Angsana New" w:cs="Angsana New"/>
                <w:sz w:val="28"/>
              </w:rPr>
            </w:pPr>
            <w:r w:rsidRPr="004B3ABE">
              <w:rPr>
                <w:rFonts w:ascii="Wingdings 2" w:eastAsia="Times New Roman" w:hAnsi="Wingdings 2" w:cs="Angsana New"/>
                <w:sz w:val="28"/>
              </w:rPr>
              <w:t></w:t>
            </w:r>
          </w:p>
          <w:p w:rsidR="004B3ABE" w:rsidRPr="004B3ABE" w:rsidRDefault="004B3ABE" w:rsidP="004B3ABE">
            <w:pPr>
              <w:spacing w:before="100" w:beforeAutospacing="1" w:after="100" w:afterAutospacing="1" w:line="240" w:lineRule="auto"/>
              <w:jc w:val="thaiDistribute"/>
              <w:rPr>
                <w:rFonts w:ascii="Angsana New" w:eastAsia="Times New Roman" w:hAnsi="Angsana New" w:cs="Angsana New"/>
                <w:sz w:val="28"/>
              </w:rPr>
            </w:pPr>
            <w:r w:rsidRPr="004B3ABE">
              <w:rPr>
                <w:rFonts w:ascii="Times New Roman" w:eastAsia="Times New Roman" w:hAnsi="Times New Roman" w:cs="Times New Roman"/>
                <w:sz w:val="28"/>
                <w:lang w:val="en-GB"/>
              </w:rPr>
              <w:t>     Seven of the hitherto eight discovered </w:t>
            </w:r>
            <w:r w:rsidRPr="004B3ABE">
              <w:rPr>
                <w:rFonts w:ascii="Times New Roman" w:eastAsia="Times New Roman" w:hAnsi="Times New Roman" w:cs="Times New Roman"/>
                <w:i/>
                <w:iCs/>
                <w:sz w:val="28"/>
                <w:lang w:val="en-GB"/>
              </w:rPr>
              <w:t>dharmasalas</w:t>
            </w:r>
            <w:r w:rsidRPr="004B3ABE">
              <w:rPr>
                <w:rFonts w:ascii="Times New Roman" w:eastAsia="Times New Roman" w:hAnsi="Times New Roman" w:cs="Times New Roman"/>
                <w:sz w:val="28"/>
                <w:lang w:val="en-GB"/>
              </w:rPr>
              <w:t> in NE-Thailand are made of laterite with only the door- and window-frames made of sandstone. The size is relatively small: Approximately 4 by 15 meters. The western part is adorned with a spire. Only the southern wall has windows. A pedestal for a religious image can be found inside the western door. The orientation of the eastern door varies from 50.0º to 97.5º - none of them cardinally, straight 90º east.</w:t>
            </w:r>
            <w:r w:rsidRPr="004B3ABE">
              <w:rPr>
                <w:rFonts w:ascii="Times New Roman" w:eastAsia="Times New Roman" w:hAnsi="Times New Roman" w:cs="Times New Roman"/>
                <w:sz w:val="28"/>
                <w:lang w:val="en-GB"/>
              </w:rPr>
              <w:br/>
              <w:t>     Only two of the </w:t>
            </w:r>
            <w:r w:rsidRPr="004B3ABE">
              <w:rPr>
                <w:rFonts w:ascii="Times New Roman" w:eastAsia="Times New Roman" w:hAnsi="Times New Roman" w:cs="Times New Roman"/>
                <w:i/>
                <w:iCs/>
                <w:sz w:val="28"/>
                <w:lang w:val="en-GB"/>
              </w:rPr>
              <w:t>dharmasalas</w:t>
            </w:r>
            <w:r w:rsidRPr="004B3ABE">
              <w:rPr>
                <w:rFonts w:ascii="Times New Roman" w:eastAsia="Times New Roman" w:hAnsi="Times New Roman" w:cs="Times New Roman"/>
                <w:sz w:val="28"/>
                <w:lang w:val="en-GB"/>
              </w:rPr>
              <w:t> have been renovated: Prasat Ta Muan and Prasat Huai Khaen. The rest are still in a ruined state. Artefacts are generally missing, but Mahayana Buddha figures can be seen in nearby temporary Buddhist temples near 3 of the sites. Only the western door of Prasat Ta Muen is adorned with a lintel depicting Buddha.</w:t>
            </w:r>
            <w:r w:rsidRPr="004B3ABE">
              <w:rPr>
                <w:rFonts w:ascii="Times New Roman" w:eastAsia="Times New Roman" w:hAnsi="Times New Roman" w:cs="Times New Roman"/>
                <w:sz w:val="28"/>
                <w:lang w:val="en-GB"/>
              </w:rPr>
              <w:br/>
              <w:t>     The </w:t>
            </w:r>
            <w:r w:rsidRPr="004B3ABE">
              <w:rPr>
                <w:rFonts w:ascii="Times New Roman" w:eastAsia="Times New Roman" w:hAnsi="Times New Roman" w:cs="Times New Roman"/>
                <w:i/>
                <w:iCs/>
                <w:sz w:val="28"/>
                <w:lang w:val="en-GB"/>
              </w:rPr>
              <w:t>dharmasalas</w:t>
            </w:r>
            <w:r w:rsidRPr="004B3ABE">
              <w:rPr>
                <w:rFonts w:ascii="Times New Roman" w:eastAsia="Times New Roman" w:hAnsi="Times New Roman" w:cs="Times New Roman"/>
                <w:sz w:val="28"/>
                <w:lang w:val="en-GB"/>
              </w:rPr>
              <w:t> in Cambodia have not yet been visited by the author [2004], but literature studies show similar architectural lay-out.</w:t>
            </w:r>
          </w:p>
          <w:p w:rsidR="004B3ABE" w:rsidRPr="004B3ABE" w:rsidRDefault="004B3ABE" w:rsidP="004B3ABE">
            <w:pPr>
              <w:spacing w:before="100" w:beforeAutospacing="1" w:after="100" w:afterAutospacing="1" w:line="240" w:lineRule="auto"/>
              <w:jc w:val="center"/>
              <w:rPr>
                <w:rFonts w:ascii="Angsana New" w:eastAsia="Times New Roman" w:hAnsi="Angsana New" w:cs="Angsana New"/>
                <w:sz w:val="28"/>
              </w:rPr>
            </w:pPr>
            <w:r w:rsidRPr="004B3ABE">
              <w:rPr>
                <w:rFonts w:ascii="Angsana New" w:eastAsia="Times New Roman" w:hAnsi="Angsana New" w:cs="Angsana New"/>
                <w:sz w:val="28"/>
              </w:rPr>
              <w:t> </w:t>
            </w:r>
          </w:p>
          <w:tbl>
            <w:tblPr>
              <w:tblW w:w="5000" w:type="pct"/>
              <w:jc w:val="center"/>
              <w:tblBorders>
                <w:top w:val="outset" w:sz="6" w:space="0" w:color="111111"/>
                <w:left w:val="outset" w:sz="6" w:space="0" w:color="111111"/>
                <w:bottom w:val="outset" w:sz="6" w:space="0" w:color="111111"/>
                <w:right w:val="outset" w:sz="6" w:space="0" w:color="111111"/>
              </w:tblBorders>
              <w:tblLayout w:type="fixed"/>
              <w:tblCellMar>
                <w:top w:w="30" w:type="dxa"/>
                <w:left w:w="30" w:type="dxa"/>
                <w:bottom w:w="30" w:type="dxa"/>
                <w:right w:w="30" w:type="dxa"/>
              </w:tblCellMar>
              <w:tblLook w:val="04A0" w:firstRow="1" w:lastRow="0" w:firstColumn="1" w:lastColumn="0" w:noHBand="0" w:noVBand="1"/>
            </w:tblPr>
            <w:tblGrid>
              <w:gridCol w:w="3348"/>
              <w:gridCol w:w="3348"/>
              <w:gridCol w:w="3450"/>
            </w:tblGrid>
            <w:tr w:rsidR="004B3ABE" w:rsidRPr="004B3ABE" w:rsidTr="004B3ABE">
              <w:trPr>
                <w:jc w:val="center"/>
              </w:trPr>
              <w:tc>
                <w:tcPr>
                  <w:tcW w:w="1650" w:type="pct"/>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spacing w:after="0" w:line="240" w:lineRule="auto"/>
                    <w:rPr>
                      <w:rFonts w:ascii="Angsana New" w:eastAsia="Times New Roman" w:hAnsi="Angsana New" w:cs="Angsana New"/>
                      <w:sz w:val="28"/>
                    </w:rPr>
                  </w:pPr>
                  <w:r w:rsidRPr="004B3ABE">
                    <w:rPr>
                      <w:rFonts w:ascii="Times New Roman" w:eastAsia="Times New Roman" w:hAnsi="Times New Roman" w:cs="Times New Roman"/>
                      <w:noProof/>
                      <w:sz w:val="20"/>
                      <w:szCs w:val="20"/>
                    </w:rPr>
                    <w:drawing>
                      <wp:inline distT="0" distB="0" distL="0" distR="0">
                        <wp:extent cx="3361055" cy="2537460"/>
                        <wp:effectExtent l="0" t="0" r="0" b="0"/>
                        <wp:docPr id="103" name="Picture 103" descr="http://www.sundial.thai-isan-lao.com/images/tamua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undial.thai-isan-lao.com/images/tamuan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61055" cy="2537460"/>
                                </a:xfrm>
                                <a:prstGeom prst="rect">
                                  <a:avLst/>
                                </a:prstGeom>
                                <a:noFill/>
                                <a:ln>
                                  <a:noFill/>
                                </a:ln>
                              </pic:spPr>
                            </pic:pic>
                          </a:graphicData>
                        </a:graphic>
                      </wp:inline>
                    </w:drawing>
                  </w:r>
                </w:p>
              </w:tc>
              <w:tc>
                <w:tcPr>
                  <w:tcW w:w="1650" w:type="pct"/>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spacing w:before="100" w:beforeAutospacing="1" w:after="100" w:afterAutospacing="1" w:line="240" w:lineRule="auto"/>
                    <w:jc w:val="center"/>
                    <w:rPr>
                      <w:rFonts w:ascii="Angsana New" w:eastAsia="Times New Roman" w:hAnsi="Angsana New" w:cs="Angsana New"/>
                      <w:sz w:val="28"/>
                    </w:rPr>
                  </w:pPr>
                  <w:r w:rsidRPr="004B3ABE">
                    <w:rPr>
                      <w:rFonts w:ascii="Angsana New" w:eastAsia="Times New Roman" w:hAnsi="Angsana New" w:cs="Angsana New"/>
                      <w:sz w:val="28"/>
                    </w:rPr>
                    <w:t> </w:t>
                  </w:r>
                </w:p>
                <w:p w:rsidR="004B3ABE" w:rsidRPr="004B3ABE" w:rsidRDefault="004B3ABE" w:rsidP="004B3ABE">
                  <w:pPr>
                    <w:spacing w:before="100" w:beforeAutospacing="1" w:after="100" w:afterAutospacing="1" w:line="240" w:lineRule="auto"/>
                    <w:jc w:val="center"/>
                    <w:rPr>
                      <w:rFonts w:ascii="Angsana New" w:eastAsia="Times New Roman" w:hAnsi="Angsana New" w:cs="Angsana New"/>
                      <w:sz w:val="28"/>
                    </w:rPr>
                  </w:pPr>
                  <w:r w:rsidRPr="004B3ABE">
                    <w:rPr>
                      <w:rFonts w:ascii="Times New Roman" w:eastAsia="Times New Roman" w:hAnsi="Times New Roman" w:cs="Times New Roman"/>
                      <w:sz w:val="20"/>
                      <w:szCs w:val="20"/>
                    </w:rPr>
                    <w:br/>
                  </w:r>
                  <w:r w:rsidRPr="004B3ABE">
                    <w:rPr>
                      <w:rFonts w:ascii="Times New Roman" w:eastAsia="Times New Roman" w:hAnsi="Times New Roman" w:cs="Times New Roman"/>
                      <w:sz w:val="20"/>
                      <w:szCs w:val="20"/>
                    </w:rPr>
                    <w:br/>
                    <w:t> </w:t>
                  </w:r>
                </w:p>
              </w:tc>
              <w:tc>
                <w:tcPr>
                  <w:tcW w:w="1700" w:type="pct"/>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spacing w:after="0" w:line="240" w:lineRule="auto"/>
                    <w:rPr>
                      <w:rFonts w:ascii="Angsana New" w:eastAsia="Times New Roman" w:hAnsi="Angsana New" w:cs="Angsana New"/>
                      <w:sz w:val="28"/>
                    </w:rPr>
                  </w:pPr>
                  <w:r w:rsidRPr="004B3ABE">
                    <w:rPr>
                      <w:rFonts w:ascii="Times New Roman" w:eastAsia="Times New Roman" w:hAnsi="Times New Roman" w:cs="Times New Roman"/>
                      <w:noProof/>
                      <w:sz w:val="20"/>
                      <w:szCs w:val="20"/>
                    </w:rPr>
                    <w:drawing>
                      <wp:inline distT="0" distB="0" distL="0" distR="0">
                        <wp:extent cx="3381375" cy="2537460"/>
                        <wp:effectExtent l="0" t="0" r="9525" b="0"/>
                        <wp:docPr id="102" name="Picture 102" descr="http://www.sundial.thai-isan-lao.com/images/tamua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undial.thai-isan-lao.com/images/tamuan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81375" cy="2537460"/>
                                </a:xfrm>
                                <a:prstGeom prst="rect">
                                  <a:avLst/>
                                </a:prstGeom>
                                <a:noFill/>
                                <a:ln>
                                  <a:noFill/>
                                </a:ln>
                              </pic:spPr>
                            </pic:pic>
                          </a:graphicData>
                        </a:graphic>
                      </wp:inline>
                    </w:drawing>
                  </w:r>
                </w:p>
              </w:tc>
            </w:tr>
            <w:tr w:rsidR="004B3ABE" w:rsidRPr="004B3ABE" w:rsidTr="004B3ABE">
              <w:trPr>
                <w:jc w:val="center"/>
              </w:trPr>
              <w:tc>
                <w:tcPr>
                  <w:tcW w:w="1650" w:type="pct"/>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spacing w:after="0" w:line="240" w:lineRule="auto"/>
                    <w:rPr>
                      <w:rFonts w:ascii="Angsana New" w:eastAsia="Times New Roman" w:hAnsi="Angsana New" w:cs="Angsana New"/>
                      <w:sz w:val="28"/>
                    </w:rPr>
                  </w:pPr>
                  <w:r w:rsidRPr="004B3ABE">
                    <w:rPr>
                      <w:rFonts w:ascii="Times New Roman" w:eastAsia="Times New Roman" w:hAnsi="Times New Roman" w:cs="Times New Roman"/>
                      <w:b/>
                      <w:bCs/>
                      <w:sz w:val="20"/>
                      <w:szCs w:val="20"/>
                    </w:rPr>
                    <w:t>Prasat Ta Muan</w:t>
                  </w:r>
                  <w:r w:rsidRPr="004B3ABE">
                    <w:rPr>
                      <w:rFonts w:ascii="Times New Roman" w:eastAsia="Times New Roman" w:hAnsi="Times New Roman" w:cs="Times New Roman"/>
                      <w:sz w:val="20"/>
                      <w:szCs w:val="20"/>
                    </w:rPr>
                    <w:t> from south-west</w:t>
                  </w:r>
                </w:p>
              </w:tc>
              <w:tc>
                <w:tcPr>
                  <w:tcW w:w="1650" w:type="pct"/>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spacing w:after="0" w:line="240" w:lineRule="auto"/>
                    <w:rPr>
                      <w:rFonts w:ascii="Angsana New" w:eastAsia="Times New Roman" w:hAnsi="Angsana New" w:cs="Angsana New"/>
                      <w:sz w:val="28"/>
                    </w:rPr>
                  </w:pPr>
                  <w:r w:rsidRPr="004B3ABE">
                    <w:rPr>
                      <w:rFonts w:ascii="Angsana New" w:eastAsia="Times New Roman" w:hAnsi="Angsana New" w:cs="Angsana New"/>
                      <w:sz w:val="28"/>
                    </w:rPr>
                    <w:t> </w:t>
                  </w:r>
                </w:p>
              </w:tc>
              <w:tc>
                <w:tcPr>
                  <w:tcW w:w="1700" w:type="pct"/>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spacing w:after="0" w:line="240" w:lineRule="auto"/>
                    <w:rPr>
                      <w:rFonts w:ascii="Angsana New" w:eastAsia="Times New Roman" w:hAnsi="Angsana New" w:cs="Angsana New"/>
                      <w:sz w:val="28"/>
                    </w:rPr>
                  </w:pPr>
                  <w:r w:rsidRPr="004B3ABE">
                    <w:rPr>
                      <w:rFonts w:ascii="Times New Roman" w:eastAsia="Times New Roman" w:hAnsi="Times New Roman" w:cs="Times New Roman"/>
                      <w:b/>
                      <w:bCs/>
                      <w:sz w:val="20"/>
                      <w:szCs w:val="20"/>
                    </w:rPr>
                    <w:t>Prasat Ta Muan</w:t>
                  </w:r>
                  <w:r w:rsidRPr="004B3ABE">
                    <w:rPr>
                      <w:rFonts w:ascii="Times New Roman" w:eastAsia="Times New Roman" w:hAnsi="Times New Roman" w:cs="Times New Roman"/>
                      <w:sz w:val="20"/>
                      <w:szCs w:val="20"/>
                    </w:rPr>
                    <w:t> from south.</w:t>
                  </w:r>
                </w:p>
              </w:tc>
            </w:tr>
          </w:tbl>
          <w:p w:rsidR="004B3ABE" w:rsidRPr="004B3ABE" w:rsidRDefault="004B3ABE" w:rsidP="004B3ABE">
            <w:pPr>
              <w:pStyle w:val="NoSpacing"/>
              <w:rPr>
                <w:sz w:val="24"/>
                <w:szCs w:val="24"/>
              </w:rPr>
            </w:pPr>
            <w:r w:rsidRPr="004B3ABE">
              <w:rPr>
                <w:rFonts w:ascii="Times New Roman" w:hAnsi="Times New Roman" w:cs="Times New Roman"/>
                <w:b/>
                <w:bCs/>
              </w:rPr>
              <w:lastRenderedPageBreak/>
              <w:br/>
              <w:t>THE </w:t>
            </w:r>
            <w:r w:rsidRPr="004B3ABE">
              <w:rPr>
                <w:rFonts w:ascii="Times New Roman" w:hAnsi="Times New Roman" w:cs="Times New Roman"/>
                <w:b/>
                <w:bCs/>
                <w:i/>
                <w:iCs/>
              </w:rPr>
              <w:t>DHARMASALA ROUTE</w:t>
            </w:r>
            <w:r w:rsidRPr="004B3ABE">
              <w:rPr>
                <w:rFonts w:ascii="Times New Roman" w:hAnsi="Times New Roman" w:cs="Times New Roman"/>
                <w:b/>
                <w:bCs/>
                <w:i/>
                <w:iCs/>
              </w:rPr>
              <w:br/>
            </w:r>
            <w:r w:rsidRPr="004B3ABE">
              <w:rPr>
                <w:rFonts w:ascii="Times New Roman" w:hAnsi="Times New Roman" w:cs="Times New Roman"/>
              </w:rPr>
              <w:br/>
              <w:t>     </w:t>
            </w:r>
            <w:r w:rsidRPr="004B3ABE">
              <w:rPr>
                <w:rFonts w:ascii="Times New Roman" w:hAnsi="Times New Roman" w:cs="Times New Roman"/>
                <w:lang w:val="en-GB"/>
              </w:rPr>
              <w:t>The ancient route from Angkor to Phimai is in the literature often referred to as </w:t>
            </w:r>
            <w:r w:rsidRPr="004B3ABE">
              <w:rPr>
                <w:rFonts w:ascii="Times New Roman" w:hAnsi="Times New Roman" w:cs="Times New Roman"/>
                <w:i/>
                <w:iCs/>
                <w:lang w:val="en-GB"/>
              </w:rPr>
              <w:t>The Royal Road</w:t>
            </w:r>
            <w:r w:rsidRPr="004B3ABE">
              <w:rPr>
                <w:rFonts w:ascii="Times New Roman" w:hAnsi="Times New Roman" w:cs="Times New Roman"/>
                <w:lang w:val="en-GB"/>
              </w:rPr>
              <w:t>. In this article it is called </w:t>
            </w:r>
            <w:r w:rsidRPr="004B3ABE">
              <w:rPr>
                <w:rFonts w:ascii="Times New Roman" w:hAnsi="Times New Roman" w:cs="Times New Roman"/>
                <w:i/>
                <w:iCs/>
                <w:lang w:val="en-GB"/>
              </w:rPr>
              <w:t>The Dharmasala Route</w:t>
            </w:r>
            <w:r w:rsidRPr="004B3ABE">
              <w:rPr>
                <w:rFonts w:ascii="Times New Roman" w:hAnsi="Times New Roman" w:cs="Times New Roman"/>
                <w:lang w:val="en-GB"/>
              </w:rPr>
              <w:t>, as there maybe were at least two routes from Angkor to Phimai, the </w:t>
            </w:r>
            <w:r w:rsidRPr="004B3ABE">
              <w:rPr>
                <w:rFonts w:ascii="Times New Roman" w:hAnsi="Times New Roman" w:cs="Times New Roman"/>
                <w:i/>
                <w:iCs/>
                <w:lang w:val="en-GB"/>
              </w:rPr>
              <w:t>Dharmasala Route</w:t>
            </w:r>
            <w:r w:rsidRPr="004B3ABE">
              <w:rPr>
                <w:rFonts w:ascii="Times New Roman" w:hAnsi="Times New Roman" w:cs="Times New Roman"/>
                <w:lang w:val="en-GB"/>
              </w:rPr>
              <w:t> being the latest.</w:t>
            </w:r>
            <w:r w:rsidRPr="004B3ABE">
              <w:rPr>
                <w:rFonts w:ascii="Times New Roman" w:hAnsi="Times New Roman" w:cs="Times New Roman"/>
                <w:lang w:val="en-GB"/>
              </w:rPr>
              <w:br/>
              <w:t>     An older and easier accessible route entered the Khorat Plateau at the 11th century Prasat Bai Baek, which is located exactly on the alignment from Angkor to Phimai. Prasat Bai Baek is like the 12th century Angkor Wat dedicated Vishnu and shares the same unique orientation of straight west, the cardinal direction associated with Vishnu.</w:t>
            </w:r>
            <w:r w:rsidRPr="004B3ABE">
              <w:rPr>
                <w:rFonts w:ascii="Times New Roman" w:hAnsi="Times New Roman" w:cs="Times New Roman"/>
                <w:lang w:val="en-GB"/>
              </w:rPr>
              <w:br/>
              <w:t>     The later (12th – early 13th century) </w:t>
            </w:r>
            <w:r w:rsidRPr="004B3ABE">
              <w:rPr>
                <w:rFonts w:ascii="Times New Roman" w:hAnsi="Times New Roman" w:cs="Times New Roman"/>
                <w:i/>
                <w:iCs/>
                <w:lang w:val="en-GB"/>
              </w:rPr>
              <w:t>Dharmasala Route</w:t>
            </w:r>
            <w:r w:rsidRPr="004B3ABE">
              <w:rPr>
                <w:rFonts w:ascii="Times New Roman" w:hAnsi="Times New Roman" w:cs="Times New Roman"/>
                <w:lang w:val="en-GB"/>
              </w:rPr>
              <w:t> started at the Preah Khan temple right outside the northern gate of Angkor Thom, where the first </w:t>
            </w:r>
            <w:r w:rsidRPr="004B3ABE">
              <w:rPr>
                <w:rFonts w:ascii="Times New Roman" w:hAnsi="Times New Roman" w:cs="Times New Roman"/>
                <w:i/>
                <w:iCs/>
                <w:lang w:val="en-GB"/>
              </w:rPr>
              <w:t>dharmasala</w:t>
            </w:r>
            <w:r w:rsidRPr="004B3ABE">
              <w:rPr>
                <w:rFonts w:ascii="Times New Roman" w:hAnsi="Times New Roman" w:cs="Times New Roman"/>
                <w:lang w:val="en-GB"/>
              </w:rPr>
              <w:t> is located. After passing the flat plain of lowland Cambodia the route crossed the Dangraek Mountains right south of Prasat Ta Muang, which is the first </w:t>
            </w:r>
            <w:r w:rsidRPr="004B3ABE">
              <w:rPr>
                <w:rFonts w:ascii="Times New Roman" w:hAnsi="Times New Roman" w:cs="Times New Roman"/>
                <w:i/>
                <w:iCs/>
                <w:lang w:val="en-GB"/>
              </w:rPr>
              <w:t>dharmasala</w:t>
            </w:r>
            <w:r w:rsidRPr="004B3ABE">
              <w:rPr>
                <w:rFonts w:ascii="Times New Roman" w:hAnsi="Times New Roman" w:cs="Times New Roman"/>
                <w:lang w:val="en-GB"/>
              </w:rPr>
              <w:t> on the Khorat plateau.</w:t>
            </w:r>
            <w:r w:rsidRPr="004B3ABE">
              <w:rPr>
                <w:rFonts w:ascii="Times New Roman" w:hAnsi="Times New Roman" w:cs="Times New Roman"/>
                <w:lang w:val="en-GB"/>
              </w:rPr>
              <w:br/>
              <w:t>     Jayavarman VII </w:t>
            </w:r>
            <w:r w:rsidRPr="004B3ABE">
              <w:rPr>
                <w:rFonts w:ascii="Times New Roman" w:hAnsi="Times New Roman" w:cs="Times New Roman"/>
                <w:lang w:val="da-DK"/>
              </w:rPr>
              <w:t>supposedly </w:t>
            </w:r>
            <w:r w:rsidRPr="004B3ABE">
              <w:rPr>
                <w:rFonts w:ascii="Times New Roman" w:hAnsi="Times New Roman" w:cs="Times New Roman"/>
                <w:lang w:val="en-GB"/>
              </w:rPr>
              <w:t>changed the Phimai-routing to the Ta Muan Mountain Pass some 12 km east of the Sai Taku Mountain Pass at Prasat Ta Muan and constructed a 'rest-house', Prasat Ta Muan and a 'hospital', Prasat Ta Muan Tot, close to the already existing late 11th century Shiva temple, Prasat Ta Muan Thom.</w:t>
            </w:r>
            <w:r w:rsidRPr="004B3ABE">
              <w:rPr>
                <w:rFonts w:ascii="Times New Roman" w:hAnsi="Times New Roman" w:cs="Times New Roman"/>
                <w:lang w:val="en-GB"/>
              </w:rPr>
              <w:br/>
              <w:t>     From there the </w:t>
            </w:r>
            <w:r w:rsidRPr="004B3ABE">
              <w:rPr>
                <w:rFonts w:ascii="Times New Roman" w:hAnsi="Times New Roman" w:cs="Times New Roman"/>
                <w:i/>
                <w:iCs/>
                <w:lang w:val="en-GB"/>
              </w:rPr>
              <w:t>Dharmasala Route</w:t>
            </w:r>
            <w:r w:rsidRPr="004B3ABE">
              <w:rPr>
                <w:rFonts w:ascii="Times New Roman" w:hAnsi="Times New Roman" w:cs="Times New Roman"/>
                <w:lang w:val="en-GB"/>
              </w:rPr>
              <w:t> was </w:t>
            </w:r>
            <w:r w:rsidRPr="004B3ABE">
              <w:rPr>
                <w:rFonts w:ascii="Times New Roman" w:hAnsi="Times New Roman" w:cs="Times New Roman"/>
                <w:i/>
                <w:iCs/>
                <w:lang w:val="en-GB"/>
              </w:rPr>
              <w:t>not</w:t>
            </w:r>
            <w:r w:rsidRPr="004B3ABE">
              <w:rPr>
                <w:rFonts w:ascii="Times New Roman" w:hAnsi="Times New Roman" w:cs="Times New Roman"/>
                <w:lang w:val="en-GB"/>
              </w:rPr>
              <w:t> continuing directly towards Prasat Phanom Rung and Prasat Muang Tam – the 2 most famous temples of a cluster of all together 9 Hindu temples. The route passed the cluster in the eastern perimeter. The 2nd </w:t>
            </w:r>
            <w:r w:rsidRPr="004B3ABE">
              <w:rPr>
                <w:rFonts w:ascii="Times New Roman" w:hAnsi="Times New Roman" w:cs="Times New Roman"/>
                <w:i/>
                <w:iCs/>
                <w:lang w:val="en-GB"/>
              </w:rPr>
              <w:t>dharmasala</w:t>
            </w:r>
            <w:r w:rsidRPr="004B3ABE">
              <w:rPr>
                <w:rFonts w:ascii="Times New Roman" w:hAnsi="Times New Roman" w:cs="Times New Roman"/>
                <w:lang w:val="en-GB"/>
              </w:rPr>
              <w:t> on the Khorat Plateau is Prasat Thamo, the 3rd is Prasat Ban Bu, which is the </w:t>
            </w:r>
            <w:r w:rsidRPr="004B3ABE">
              <w:rPr>
                <w:rFonts w:ascii="Times New Roman" w:hAnsi="Times New Roman" w:cs="Times New Roman"/>
                <w:i/>
                <w:iCs/>
                <w:lang w:val="en-GB"/>
              </w:rPr>
              <w:t>dharmasala</w:t>
            </w:r>
            <w:r w:rsidRPr="004B3ABE">
              <w:rPr>
                <w:rFonts w:ascii="Times New Roman" w:hAnsi="Times New Roman" w:cs="Times New Roman"/>
                <w:lang w:val="en-GB"/>
              </w:rPr>
              <w:t> closest to and some 4 km east of Prasat Phanom Rung and 4 km north of Prasat Muang Tam.</w:t>
            </w:r>
            <w:r w:rsidRPr="004B3ABE">
              <w:rPr>
                <w:rFonts w:ascii="Times New Roman" w:hAnsi="Times New Roman" w:cs="Times New Roman"/>
                <w:lang w:val="en-GB"/>
              </w:rPr>
              <w:br/>
              <w:t>     The Mahayana Buddhist sanctuary Prasat Phimai was the ultimate and final destination for the travelling pilgrims and traders – not Prasat Phanom Rung, which might have been an 'extra option' on the pilgrimage and a detour adding 5 km to the stretch to the 4th </w:t>
            </w:r>
            <w:r w:rsidRPr="004B3ABE">
              <w:rPr>
                <w:rFonts w:ascii="Times New Roman" w:hAnsi="Times New Roman" w:cs="Times New Roman"/>
                <w:i/>
                <w:iCs/>
                <w:lang w:val="en-GB"/>
              </w:rPr>
              <w:t>dharmasala</w:t>
            </w:r>
            <w:r w:rsidRPr="004B3ABE">
              <w:rPr>
                <w:rFonts w:ascii="Times New Roman" w:hAnsi="Times New Roman" w:cs="Times New Roman"/>
                <w:lang w:val="en-GB"/>
              </w:rPr>
              <w:t>, Prasat Nong Kong. The presence of a Jayavarman VII 'library' inside the walls of Prasat Phanom Rung indicates that this temple like most other Hindu temples was transformed into a Mahayana Buddhist Temple.</w:t>
            </w:r>
            <w:r w:rsidRPr="004B3ABE">
              <w:rPr>
                <w:rFonts w:ascii="Times New Roman" w:hAnsi="Times New Roman" w:cs="Times New Roman"/>
                <w:lang w:val="en-GB"/>
              </w:rPr>
              <w:br/>
            </w:r>
            <w:r w:rsidRPr="004B3ABE">
              <w:rPr>
                <w:rFonts w:ascii="Times New Roman" w:hAnsi="Times New Roman" w:cs="Times New Roman"/>
                <w:sz w:val="24"/>
                <w:szCs w:val="24"/>
                <w:lang w:val="en-GB"/>
              </w:rPr>
              <w:t>     </w:t>
            </w:r>
            <w:r w:rsidRPr="004B3ABE">
              <w:rPr>
                <w:sz w:val="24"/>
                <w:szCs w:val="24"/>
                <w:lang w:val="en-GB"/>
              </w:rPr>
              <w:t>Near Prasat Phanom Rung and at Prasat Muang Tam as well, Jayavarman VII built 'hospitals', </w:t>
            </w:r>
            <w:r w:rsidRPr="004B3ABE">
              <w:rPr>
                <w:i/>
                <w:iCs/>
                <w:sz w:val="24"/>
                <w:szCs w:val="24"/>
                <w:lang w:val="en-GB"/>
              </w:rPr>
              <w:t>arokhayasalas</w:t>
            </w:r>
            <w:r w:rsidRPr="004B3ABE">
              <w:rPr>
                <w:sz w:val="24"/>
                <w:szCs w:val="24"/>
                <w:lang w:val="en-GB"/>
              </w:rPr>
              <w:t>, for curing the maladies of his subjects – but no 'rest-houses' for the pilgrims.</w:t>
            </w:r>
          </w:p>
          <w:p w:rsidR="004B3ABE" w:rsidRPr="004B3ABE" w:rsidRDefault="004B3ABE" w:rsidP="004B3ABE">
            <w:pPr>
              <w:pStyle w:val="NoSpacing"/>
              <w:rPr>
                <w:sz w:val="24"/>
                <w:szCs w:val="24"/>
              </w:rPr>
            </w:pPr>
            <w:r w:rsidRPr="004B3ABE">
              <w:rPr>
                <w:sz w:val="24"/>
                <w:szCs w:val="24"/>
              </w:rPr>
              <w:t> </w:t>
            </w:r>
          </w:p>
          <w:p w:rsidR="004B3ABE" w:rsidRPr="004B3ABE" w:rsidRDefault="004B3ABE" w:rsidP="004B3ABE">
            <w:pPr>
              <w:pStyle w:val="NoSpacing"/>
              <w:rPr>
                <w:sz w:val="24"/>
                <w:szCs w:val="24"/>
              </w:rPr>
            </w:pPr>
            <w:r w:rsidRPr="004B3ABE">
              <w:rPr>
                <w:noProof/>
                <w:sz w:val="24"/>
                <w:szCs w:val="24"/>
              </w:rPr>
              <w:lastRenderedPageBreak/>
              <w:drawing>
                <wp:inline distT="0" distB="0" distL="0" distR="0" wp14:anchorId="40DBBD24" wp14:editId="48F3D7E2">
                  <wp:extent cx="6998970" cy="6134735"/>
                  <wp:effectExtent l="0" t="0" r="0" b="0"/>
                  <wp:docPr id="101" name="Picture 101" descr="http://www.sundial.thai-isan-lao.com/images/dharmasala-route-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undial.thai-isan-lao.com/images/dharmasala-route-b.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998970" cy="6134735"/>
                          </a:xfrm>
                          <a:prstGeom prst="rect">
                            <a:avLst/>
                          </a:prstGeom>
                          <a:noFill/>
                          <a:ln>
                            <a:noFill/>
                          </a:ln>
                        </pic:spPr>
                      </pic:pic>
                    </a:graphicData>
                  </a:graphic>
                </wp:inline>
              </w:drawing>
            </w:r>
          </w:p>
          <w:p w:rsidR="004B3ABE" w:rsidRPr="004B3ABE" w:rsidRDefault="004B3ABE" w:rsidP="004B3ABE">
            <w:pPr>
              <w:pStyle w:val="NoSpacing"/>
              <w:rPr>
                <w:sz w:val="24"/>
                <w:szCs w:val="24"/>
              </w:rPr>
            </w:pPr>
            <w:r w:rsidRPr="004B3ABE">
              <w:rPr>
                <w:rFonts w:ascii="Times New Roman" w:hAnsi="Times New Roman" w:cs="Times New Roman"/>
                <w:i/>
                <w:iCs/>
                <w:sz w:val="24"/>
                <w:szCs w:val="24"/>
              </w:rPr>
              <w:t>Above</w:t>
            </w:r>
            <w:r w:rsidRPr="004B3ABE">
              <w:rPr>
                <w:rFonts w:ascii="Times New Roman" w:hAnsi="Times New Roman" w:cs="Times New Roman"/>
                <w:sz w:val="24"/>
                <w:szCs w:val="24"/>
              </w:rPr>
              <w:t>: GPS-generated map by the author (2004). </w:t>
            </w:r>
            <w:r w:rsidRPr="004B3ABE">
              <w:rPr>
                <w:rFonts w:ascii="Times New Roman" w:hAnsi="Times New Roman" w:cs="Times New Roman"/>
                <w:sz w:val="24"/>
                <w:szCs w:val="24"/>
              </w:rPr>
              <w:br/>
              <w:t>Site 1 - 6 is provided by BEFEO, 10 - 17 is visited, and 7 - 9 are undiscovered. </w:t>
            </w:r>
            <w:r w:rsidRPr="004B3ABE">
              <w:rPr>
                <w:rFonts w:ascii="Times New Roman" w:hAnsi="Times New Roman" w:cs="Times New Roman"/>
                <w:sz w:val="24"/>
                <w:szCs w:val="24"/>
              </w:rPr>
              <w:br/>
            </w:r>
            <w:r w:rsidRPr="004B3ABE">
              <w:rPr>
                <w:rFonts w:ascii="Times New Roman" w:hAnsi="Times New Roman" w:cs="Times New Roman"/>
                <w:sz w:val="24"/>
                <w:szCs w:val="24"/>
              </w:rPr>
              <w:br/>
              <w:t>[2010-note: Site 7 has been identified by a Cambodian team. Site 8 and 9 are still not positively identified and the subject of some controversy among scholars. Site 1, Preah Phyu, is now being questioned as well and is most likely not a </w:t>
            </w:r>
            <w:r w:rsidRPr="004B3ABE">
              <w:rPr>
                <w:rFonts w:ascii="Times New Roman" w:hAnsi="Times New Roman" w:cs="Times New Roman"/>
                <w:i/>
                <w:iCs/>
                <w:sz w:val="24"/>
                <w:szCs w:val="24"/>
              </w:rPr>
              <w:t>Dharmasala</w:t>
            </w:r>
            <w:r w:rsidRPr="004B3ABE">
              <w:rPr>
                <w:rFonts w:ascii="Times New Roman" w:hAnsi="Times New Roman" w:cs="Times New Roman"/>
                <w:sz w:val="24"/>
                <w:szCs w:val="24"/>
              </w:rPr>
              <w:t>].</w:t>
            </w:r>
          </w:p>
          <w:p w:rsidR="004B3ABE" w:rsidRPr="004B3ABE" w:rsidRDefault="004B3ABE" w:rsidP="004B3ABE">
            <w:pPr>
              <w:pStyle w:val="NoSpacing"/>
              <w:rPr>
                <w:sz w:val="24"/>
                <w:szCs w:val="24"/>
              </w:rPr>
            </w:pPr>
            <w:r w:rsidRPr="004B3ABE">
              <w:rPr>
                <w:rFonts w:ascii="Times New Roman" w:hAnsi="Times New Roman" w:cs="Times New Roman"/>
                <w:sz w:val="24"/>
                <w:szCs w:val="24"/>
              </w:rPr>
              <w:t>    </w:t>
            </w:r>
          </w:p>
          <w:tbl>
            <w:tblPr>
              <w:tblW w:w="5000" w:type="pct"/>
              <w:jc w:val="center"/>
              <w:tblBorders>
                <w:top w:val="outset" w:sz="6" w:space="0" w:color="111111"/>
                <w:left w:val="outset" w:sz="6" w:space="0" w:color="111111"/>
                <w:bottom w:val="outset" w:sz="6" w:space="0" w:color="111111"/>
                <w:right w:val="outset" w:sz="6" w:space="0" w:color="111111"/>
              </w:tblBorders>
              <w:tblLayout w:type="fixed"/>
              <w:tblCellMar>
                <w:top w:w="75" w:type="dxa"/>
                <w:left w:w="75" w:type="dxa"/>
                <w:bottom w:w="75" w:type="dxa"/>
                <w:right w:w="75" w:type="dxa"/>
              </w:tblCellMar>
              <w:tblLook w:val="04A0" w:firstRow="1" w:lastRow="0" w:firstColumn="1" w:lastColumn="0" w:noHBand="0" w:noVBand="1"/>
            </w:tblPr>
            <w:tblGrid>
              <w:gridCol w:w="5073"/>
              <w:gridCol w:w="5073"/>
            </w:tblGrid>
            <w:tr w:rsidR="004B3ABE" w:rsidRPr="004B3ABE" w:rsidTr="004B3ABE">
              <w:trPr>
                <w:jc w:val="center"/>
              </w:trPr>
              <w:tc>
                <w:tcPr>
                  <w:tcW w:w="2500" w:type="pct"/>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pStyle w:val="NoSpacing"/>
                    <w:rPr>
                      <w:sz w:val="24"/>
                      <w:szCs w:val="24"/>
                    </w:rPr>
                  </w:pPr>
                  <w:r w:rsidRPr="004B3ABE">
                    <w:rPr>
                      <w:rFonts w:ascii="Times New Roman" w:hAnsi="Times New Roman" w:cs="Times New Roman"/>
                      <w:sz w:val="24"/>
                      <w:szCs w:val="24"/>
                    </w:rPr>
                    <w:lastRenderedPageBreak/>
                    <w:br/>
                    <w:t> </w:t>
                  </w:r>
                </w:p>
                <w:p w:rsidR="004B3ABE" w:rsidRPr="004B3ABE" w:rsidRDefault="004B3ABE" w:rsidP="004B3ABE">
                  <w:pPr>
                    <w:pStyle w:val="NoSpacing"/>
                    <w:rPr>
                      <w:sz w:val="24"/>
                      <w:szCs w:val="24"/>
                    </w:rPr>
                  </w:pPr>
                  <w:r w:rsidRPr="004B3ABE">
                    <w:rPr>
                      <w:rFonts w:ascii="Times New Roman" w:hAnsi="Times New Roman" w:cs="Times New Roman"/>
                      <w:sz w:val="24"/>
                      <w:szCs w:val="24"/>
                    </w:rPr>
                    <w:t>     The route from Angkor to Phimai was first described by the French surveyor E.E. Lunet de Lajonquiere, who on his map depicted it as going straight from Angkor to the Dangrek Mountain Chain. From there the routing was depicted going straight to Phanom Rung and thereafter straight to Phimai.</w:t>
                  </w:r>
                  <w:r w:rsidRPr="004B3ABE">
                    <w:rPr>
                      <w:rFonts w:ascii="Times New Roman" w:hAnsi="Times New Roman" w:cs="Times New Roman"/>
                      <w:sz w:val="24"/>
                      <w:szCs w:val="24"/>
                    </w:rPr>
                    <w:br/>
                    <w:t>     This straight super-highway concept has since the publishing of Lajonquiere's now nearly 100 years old map been repeated by later scholars.</w:t>
                  </w:r>
                </w:p>
                <w:p w:rsidR="004B3ABE" w:rsidRPr="004B3ABE" w:rsidRDefault="004B3ABE" w:rsidP="004B3ABE">
                  <w:pPr>
                    <w:pStyle w:val="NoSpacing"/>
                    <w:rPr>
                      <w:sz w:val="24"/>
                      <w:szCs w:val="24"/>
                    </w:rPr>
                  </w:pPr>
                  <w:r w:rsidRPr="004B3ABE">
                    <w:rPr>
                      <w:sz w:val="24"/>
                      <w:szCs w:val="24"/>
                    </w:rPr>
                    <w:t> </w:t>
                  </w:r>
                </w:p>
                <w:p w:rsidR="004B3ABE" w:rsidRPr="004B3ABE" w:rsidRDefault="004B3ABE" w:rsidP="004B3ABE">
                  <w:pPr>
                    <w:pStyle w:val="NoSpacing"/>
                    <w:rPr>
                      <w:sz w:val="24"/>
                      <w:szCs w:val="24"/>
                    </w:rPr>
                  </w:pPr>
                  <w:r w:rsidRPr="004B3ABE">
                    <w:rPr>
                      <w:rFonts w:ascii="Times New Roman" w:hAnsi="Times New Roman" w:cs="Times New Roman"/>
                      <w:i/>
                      <w:iCs/>
                      <w:sz w:val="24"/>
                      <w:szCs w:val="24"/>
                    </w:rPr>
                    <w:t>Right</w:t>
                  </w:r>
                  <w:r w:rsidRPr="004B3ABE">
                    <w:rPr>
                      <w:rFonts w:ascii="Times New Roman" w:hAnsi="Times New Roman" w:cs="Times New Roman"/>
                      <w:sz w:val="24"/>
                      <w:szCs w:val="24"/>
                    </w:rPr>
                    <w:t>: Map from 1910 made by de Lajonquiere</w:t>
                  </w:r>
                </w:p>
                <w:p w:rsidR="004B3ABE" w:rsidRPr="004B3ABE" w:rsidRDefault="004B3ABE" w:rsidP="004B3ABE">
                  <w:pPr>
                    <w:pStyle w:val="NoSpacing"/>
                    <w:rPr>
                      <w:sz w:val="24"/>
                      <w:szCs w:val="24"/>
                    </w:rPr>
                  </w:pPr>
                  <w:r w:rsidRPr="004B3ABE">
                    <w:rPr>
                      <w:sz w:val="24"/>
                      <w:szCs w:val="24"/>
                    </w:rPr>
                    <w:t> </w:t>
                  </w:r>
                </w:p>
              </w:tc>
              <w:tc>
                <w:tcPr>
                  <w:tcW w:w="2500" w:type="pct"/>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pStyle w:val="NoSpacing"/>
                    <w:rPr>
                      <w:sz w:val="24"/>
                      <w:szCs w:val="24"/>
                    </w:rPr>
                  </w:pPr>
                  <w:r w:rsidRPr="004B3ABE">
                    <w:rPr>
                      <w:rFonts w:ascii="Times New Roman" w:hAnsi="Times New Roman" w:cs="Times New Roman"/>
                      <w:noProof/>
                      <w:sz w:val="24"/>
                      <w:szCs w:val="24"/>
                    </w:rPr>
                    <w:drawing>
                      <wp:inline distT="0" distB="0" distL="0" distR="0" wp14:anchorId="4DADCFB8" wp14:editId="20069EC9">
                        <wp:extent cx="3808095" cy="3808095"/>
                        <wp:effectExtent l="0" t="0" r="1905" b="1905"/>
                        <wp:docPr id="100" name="Picture 100" descr="http://www.sundial.thai-isan-lao.com/images/dharmasala6rou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undial.thai-isan-lao.com/images/dharmasala6rout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08095" cy="3808095"/>
                                </a:xfrm>
                                <a:prstGeom prst="rect">
                                  <a:avLst/>
                                </a:prstGeom>
                                <a:noFill/>
                                <a:ln>
                                  <a:noFill/>
                                </a:ln>
                              </pic:spPr>
                            </pic:pic>
                          </a:graphicData>
                        </a:graphic>
                      </wp:inline>
                    </w:drawing>
                  </w:r>
                </w:p>
              </w:tc>
            </w:tr>
          </w:tbl>
          <w:p w:rsidR="004B3ABE" w:rsidRPr="004B3ABE" w:rsidRDefault="004B3ABE" w:rsidP="004B3ABE">
            <w:pPr>
              <w:pStyle w:val="NoSpacing"/>
              <w:rPr>
                <w:sz w:val="24"/>
                <w:szCs w:val="24"/>
              </w:rPr>
            </w:pPr>
            <w:r w:rsidRPr="004B3ABE">
              <w:rPr>
                <w:sz w:val="24"/>
                <w:szCs w:val="24"/>
                <w:lang w:val="en-GB"/>
              </w:rPr>
              <w:t>     De Lajonquiére and the temporary French surveyor Aymonier did an excellent job, but neither of them had knowledge of the locations of all 17 </w:t>
            </w:r>
            <w:r w:rsidRPr="004B3ABE">
              <w:rPr>
                <w:i/>
                <w:iCs/>
                <w:sz w:val="24"/>
                <w:szCs w:val="24"/>
                <w:lang w:val="en-GB"/>
              </w:rPr>
              <w:t>dharmasalas</w:t>
            </w:r>
            <w:r w:rsidRPr="004B3ABE">
              <w:rPr>
                <w:sz w:val="24"/>
                <w:szCs w:val="24"/>
                <w:lang w:val="en-GB"/>
              </w:rPr>
              <w:t>, and their mapmaking was done with tools much less accurate than modern equipment.</w:t>
            </w:r>
            <w:r w:rsidRPr="004B3ABE">
              <w:rPr>
                <w:sz w:val="24"/>
                <w:szCs w:val="24"/>
                <w:lang w:val="en-GB"/>
              </w:rPr>
              <w:br/>
              <w:t>     The here described GPS-survey of ancient Khmer temples in NE-Thailand reveals that the </w:t>
            </w:r>
            <w:r w:rsidRPr="004B3ABE">
              <w:rPr>
                <w:i/>
                <w:iCs/>
                <w:sz w:val="24"/>
                <w:szCs w:val="24"/>
                <w:lang w:val="en-GB"/>
              </w:rPr>
              <w:t>dharmasalas</w:t>
            </w:r>
            <w:r w:rsidRPr="004B3ABE">
              <w:rPr>
                <w:sz w:val="24"/>
                <w:szCs w:val="24"/>
                <w:lang w:val="en-GB"/>
              </w:rPr>
              <w:t> from Phimai to Ta Muan are </w:t>
            </w:r>
            <w:r w:rsidRPr="004B3ABE">
              <w:rPr>
                <w:b/>
                <w:bCs/>
                <w:sz w:val="24"/>
                <w:szCs w:val="24"/>
                <w:lang w:val="en-GB"/>
              </w:rPr>
              <w:t>not</w:t>
            </w:r>
            <w:r w:rsidRPr="004B3ABE">
              <w:rPr>
                <w:sz w:val="24"/>
                <w:szCs w:val="24"/>
                <w:lang w:val="en-GB"/>
              </w:rPr>
              <w:t> located on a straight line - 'like a Roman highway'.</w:t>
            </w:r>
          </w:p>
          <w:p w:rsidR="004B3ABE" w:rsidRPr="004B3ABE" w:rsidRDefault="004B3ABE" w:rsidP="004B3ABE">
            <w:pPr>
              <w:pStyle w:val="NoSpacing"/>
              <w:rPr>
                <w:sz w:val="24"/>
                <w:szCs w:val="24"/>
              </w:rPr>
            </w:pPr>
            <w:r w:rsidRPr="004B3ABE">
              <w:rPr>
                <w:sz w:val="24"/>
                <w:szCs w:val="24"/>
                <w:lang w:val="en-GB"/>
              </w:rPr>
              <w:t>     The distance between the locations varies from 11.2 to 20.6 km. After a three weeks motor-bike field research along the alignments of the </w:t>
            </w:r>
            <w:r w:rsidRPr="004B3ABE">
              <w:rPr>
                <w:i/>
                <w:iCs/>
                <w:sz w:val="24"/>
                <w:szCs w:val="24"/>
                <w:lang w:val="en-GB"/>
              </w:rPr>
              <w:t>dharmasalas</w:t>
            </w:r>
            <w:r w:rsidRPr="004B3ABE">
              <w:rPr>
                <w:sz w:val="24"/>
                <w:szCs w:val="24"/>
                <w:lang w:val="en-GB"/>
              </w:rPr>
              <w:t> in NE-Thailand the author does not see any geographic reason for why the </w:t>
            </w:r>
            <w:r w:rsidRPr="004B3ABE">
              <w:rPr>
                <w:i/>
                <w:iCs/>
                <w:sz w:val="24"/>
                <w:szCs w:val="24"/>
                <w:lang w:val="en-GB"/>
              </w:rPr>
              <w:t>Dharmasala Route</w:t>
            </w:r>
            <w:r w:rsidRPr="004B3ABE">
              <w:rPr>
                <w:sz w:val="24"/>
                <w:szCs w:val="24"/>
                <w:lang w:val="en-GB"/>
              </w:rPr>
              <w:t> is zigzagging through the landscape. A further study will include the locations of ancient moated settlements.</w:t>
            </w:r>
            <w:r w:rsidRPr="004B3ABE">
              <w:rPr>
                <w:sz w:val="24"/>
                <w:szCs w:val="24"/>
                <w:lang w:val="en-GB"/>
              </w:rPr>
              <w:br/>
              <w:t>     This paper consequently uses the term 'route' instead of 'road' because no traces of a paved road has been discovered north of Prohm Kel in Cambodia.</w:t>
            </w:r>
            <w:r w:rsidRPr="004B3ABE">
              <w:rPr>
                <w:sz w:val="24"/>
                <w:szCs w:val="24"/>
                <w:lang w:val="en-GB"/>
              </w:rPr>
              <w:br/>
              <w:t>     Neither is there any geographic reason for the relatively great variation in distance between the sites. One of the short stretches on 11 km passes 3 rivers and areas pruned to flooding, but the other 11-km stretch passes easily passable flat sandy highland. The longest stretch passes similar easily passable flat sandy highland right south of Phimai, where no ancient settlements are registered and the area was not suitable for rice-growing.</w:t>
            </w:r>
          </w:p>
          <w:p w:rsidR="004B3ABE" w:rsidRPr="004B3ABE" w:rsidRDefault="004B3ABE" w:rsidP="004B3ABE">
            <w:pPr>
              <w:pStyle w:val="NoSpacing"/>
              <w:rPr>
                <w:sz w:val="24"/>
                <w:szCs w:val="24"/>
              </w:rPr>
            </w:pPr>
            <w:r w:rsidRPr="004B3ABE">
              <w:rPr>
                <w:sz w:val="24"/>
                <w:szCs w:val="24"/>
                <w:lang w:val="en-GB"/>
              </w:rPr>
              <w:t>     A survey of the 'rest-houses' and stone bridges along the </w:t>
            </w:r>
            <w:r w:rsidRPr="004B3ABE">
              <w:rPr>
                <w:i/>
                <w:iCs/>
                <w:sz w:val="24"/>
                <w:szCs w:val="24"/>
                <w:lang w:val="en-GB"/>
              </w:rPr>
              <w:t>Dharmasala Route </w:t>
            </w:r>
            <w:r w:rsidRPr="004B3ABE">
              <w:rPr>
                <w:sz w:val="24"/>
                <w:szCs w:val="24"/>
                <w:lang w:val="en-GB"/>
              </w:rPr>
              <w:t>in Cambodia has been postponed until after the rainy season, but literature studies (1, 2) reveal that the routing in Cambodia is zigzagging there as well and that there also is variation in orientation of the temples and distance between them.</w:t>
            </w:r>
          </w:p>
          <w:p w:rsidR="004B3ABE" w:rsidRPr="004B3ABE" w:rsidRDefault="004B3ABE" w:rsidP="004B3ABE">
            <w:pPr>
              <w:pStyle w:val="NoSpacing"/>
              <w:rPr>
                <w:sz w:val="24"/>
                <w:szCs w:val="24"/>
              </w:rPr>
            </w:pPr>
            <w:r w:rsidRPr="004B3ABE">
              <w:rPr>
                <w:sz w:val="24"/>
                <w:szCs w:val="24"/>
              </w:rPr>
              <w:t> </w:t>
            </w:r>
          </w:p>
          <w:p w:rsidR="004B3ABE" w:rsidRPr="004B3ABE" w:rsidRDefault="004B3ABE" w:rsidP="004B3ABE">
            <w:pPr>
              <w:pStyle w:val="NoSpacing"/>
              <w:rPr>
                <w:sz w:val="24"/>
                <w:szCs w:val="24"/>
              </w:rPr>
            </w:pPr>
            <w:r w:rsidRPr="004B3ABE">
              <w:rPr>
                <w:b/>
                <w:bCs/>
                <w:sz w:val="24"/>
                <w:szCs w:val="24"/>
                <w:lang w:val="en-GB"/>
              </w:rPr>
              <w:t>WHERE ARE THE 17 DHARMASALAS</w:t>
            </w:r>
            <w:r w:rsidRPr="004B3ABE">
              <w:rPr>
                <w:sz w:val="24"/>
                <w:szCs w:val="24"/>
                <w:lang w:val="en-GB"/>
              </w:rPr>
              <w:t>? </w:t>
            </w:r>
            <w:r w:rsidRPr="004B3ABE">
              <w:rPr>
                <w:sz w:val="24"/>
                <w:szCs w:val="24"/>
                <w:lang w:val="en-GB"/>
              </w:rPr>
              <w:br/>
            </w:r>
            <w:r w:rsidRPr="004B3ABE">
              <w:rPr>
                <w:sz w:val="24"/>
                <w:szCs w:val="24"/>
                <w:lang w:val="en-GB"/>
              </w:rPr>
              <w:br/>
            </w:r>
            <w:r w:rsidRPr="004B3ABE">
              <w:rPr>
                <w:sz w:val="24"/>
                <w:szCs w:val="24"/>
                <w:lang w:val="en-GB"/>
              </w:rPr>
              <w:lastRenderedPageBreak/>
              <w:t>     Where are the 17 Dharmasalas mentioned in the Preah Khan Inscription? Until this moment </w:t>
            </w:r>
            <w:r w:rsidRPr="004B3ABE">
              <w:rPr>
                <w:rFonts w:ascii="Times New Roman" w:hAnsi="Times New Roman" w:cs="Times New Roman"/>
                <w:sz w:val="24"/>
                <w:szCs w:val="24"/>
                <w:lang w:val="en-GB"/>
              </w:rPr>
              <w:t>[2004] </w:t>
            </w:r>
            <w:r w:rsidRPr="004B3ABE">
              <w:rPr>
                <w:sz w:val="24"/>
                <w:szCs w:val="24"/>
                <w:lang w:val="en-GB"/>
              </w:rPr>
              <w:t>nobody knows the location of all of them!</w:t>
            </w:r>
            <w:r w:rsidRPr="004B3ABE">
              <w:rPr>
                <w:sz w:val="24"/>
                <w:szCs w:val="24"/>
                <w:lang w:val="en-GB"/>
              </w:rPr>
              <w:br/>
              <w:t>     In the beginning of this year the Fine Arts Department of Thailand (F.A.D.) listed seven Dharmasalas in Isan, then later on eight. Literature studies mention six in Cambodia. The author has received the GPS-addresses of these from the authorities in Phnom Penh and added them on the GPS-generated map above.</w:t>
            </w:r>
            <w:r w:rsidRPr="004B3ABE">
              <w:rPr>
                <w:sz w:val="24"/>
                <w:szCs w:val="24"/>
                <w:lang w:val="en-GB"/>
              </w:rPr>
              <w:br/>
              <w:t xml:space="preserve">     Where are the rest then? F.A.D. recently added one in Isan: Prasat Samrong. A short glimpse at the map above does not look convincing. The distance to the next is only 6 km and on flat land easy to travel. The map rather indicates a missing Dharmasala at Phimai (!) – </w:t>
            </w:r>
            <w:proofErr w:type="gramStart"/>
            <w:r w:rsidRPr="004B3ABE">
              <w:rPr>
                <w:sz w:val="24"/>
                <w:szCs w:val="24"/>
                <w:lang w:val="en-GB"/>
              </w:rPr>
              <w:t>just</w:t>
            </w:r>
            <w:proofErr w:type="gramEnd"/>
            <w:r w:rsidRPr="004B3ABE">
              <w:rPr>
                <w:sz w:val="24"/>
                <w:szCs w:val="24"/>
                <w:lang w:val="en-GB"/>
              </w:rPr>
              <w:t xml:space="preserve"> like there is one right outside Angkor - and at Phimai there actually are two un-excavate sites / candidates.</w:t>
            </w:r>
            <w:r w:rsidRPr="004B3ABE">
              <w:rPr>
                <w:sz w:val="24"/>
                <w:szCs w:val="24"/>
                <w:lang w:val="en-GB"/>
              </w:rPr>
              <w:br/>
              <w:t>     When surveying Prasat Samrong 7 months ago the ruin did not evidently appear as a Dharmasala, but if F.A.D. is correct, then there are only two missing Dharmasalas in northern Cambodia with a distance between on ca. 20 km – in a rugged landscape, difficult to trespass. A planned future survey in northern Cambodia will hopefully clear out these uncertainties.</w:t>
            </w:r>
          </w:p>
          <w:p w:rsidR="004B3ABE" w:rsidRPr="004B3ABE" w:rsidRDefault="004B3ABE" w:rsidP="004B3ABE">
            <w:pPr>
              <w:pStyle w:val="NoSpacing"/>
              <w:rPr>
                <w:sz w:val="24"/>
                <w:szCs w:val="24"/>
              </w:rPr>
            </w:pPr>
            <w:r w:rsidRPr="004B3ABE">
              <w:rPr>
                <w:sz w:val="24"/>
                <w:szCs w:val="24"/>
              </w:rPr>
              <w:t> </w:t>
            </w:r>
          </w:p>
          <w:p w:rsidR="004B3ABE" w:rsidRPr="004B3ABE" w:rsidRDefault="004B3ABE" w:rsidP="004B3ABE">
            <w:pPr>
              <w:pStyle w:val="NoSpacing"/>
              <w:rPr>
                <w:sz w:val="24"/>
                <w:szCs w:val="24"/>
              </w:rPr>
            </w:pPr>
            <w:r w:rsidRPr="004B3ABE">
              <w:rPr>
                <w:rFonts w:ascii="Times New Roman" w:hAnsi="Times New Roman" w:cs="Times New Roman"/>
                <w:b/>
                <w:bCs/>
                <w:sz w:val="24"/>
                <w:szCs w:val="24"/>
              </w:rPr>
              <w:t>THE REVIVAL OF THE ANCIENT ROUTE</w:t>
            </w:r>
            <w:r w:rsidRPr="004B3ABE">
              <w:rPr>
                <w:rFonts w:ascii="Times New Roman" w:hAnsi="Times New Roman" w:cs="Times New Roman"/>
                <w:b/>
                <w:bCs/>
                <w:sz w:val="24"/>
                <w:szCs w:val="24"/>
              </w:rPr>
              <w:br/>
            </w:r>
            <w:r w:rsidRPr="004B3ABE">
              <w:rPr>
                <w:rFonts w:ascii="Times New Roman" w:hAnsi="Times New Roman" w:cs="Times New Roman"/>
                <w:b/>
                <w:bCs/>
                <w:sz w:val="24"/>
                <w:szCs w:val="24"/>
              </w:rPr>
              <w:br/>
              <w:t>     </w:t>
            </w:r>
            <w:r w:rsidRPr="004B3ABE">
              <w:rPr>
                <w:sz w:val="24"/>
                <w:szCs w:val="24"/>
                <w:lang w:val="en-GB"/>
              </w:rPr>
              <w:t xml:space="preserve">The ancient route has come into focus again and is presently being revived. The National World Heritage Committee (the Office of Natural Resources and Environmental Policy and Planning, Bangkok) has in February 2004 prepared and distributed a paper to the provincial authorities setting out guidelines for promoting a 'Cultural Route from Phimai to Ta Muan' (*). This coming route constitutes of a chain of temples on the Khorat Plateau including Prasat Phimai, Prasat Phanom Rung, Prasat Muang </w:t>
            </w:r>
            <w:proofErr w:type="gramStart"/>
            <w:r w:rsidRPr="004B3ABE">
              <w:rPr>
                <w:sz w:val="24"/>
                <w:szCs w:val="24"/>
                <w:lang w:val="en-GB"/>
              </w:rPr>
              <w:t>Tam ,</w:t>
            </w:r>
            <w:proofErr w:type="gramEnd"/>
            <w:r w:rsidRPr="004B3ABE">
              <w:rPr>
                <w:sz w:val="24"/>
                <w:szCs w:val="24"/>
                <w:lang w:val="en-GB"/>
              </w:rPr>
              <w:t xml:space="preserve"> the 8 hitherto discovered </w:t>
            </w:r>
            <w:r w:rsidRPr="004B3ABE">
              <w:rPr>
                <w:i/>
                <w:iCs/>
                <w:sz w:val="24"/>
                <w:szCs w:val="24"/>
                <w:lang w:val="en-GB"/>
              </w:rPr>
              <w:t>dharmasalas</w:t>
            </w:r>
            <w:r w:rsidRPr="004B3ABE">
              <w:rPr>
                <w:sz w:val="24"/>
                <w:szCs w:val="24"/>
                <w:lang w:val="en-GB"/>
              </w:rPr>
              <w:t> and 6 nearby Jayavarman VII 'hospitals'.</w:t>
            </w:r>
          </w:p>
          <w:p w:rsidR="004B3ABE" w:rsidRPr="004B3ABE" w:rsidRDefault="004B3ABE" w:rsidP="004B3ABE">
            <w:pPr>
              <w:pStyle w:val="NoSpacing"/>
              <w:rPr>
                <w:sz w:val="24"/>
                <w:szCs w:val="24"/>
              </w:rPr>
            </w:pPr>
            <w:r w:rsidRPr="004B3ABE">
              <w:rPr>
                <w:sz w:val="24"/>
                <w:szCs w:val="24"/>
                <w:lang w:val="en-GB"/>
              </w:rPr>
              <w:t>     An obvious next step would be to expand the route to its cultural centre – Angkor – and several steps in that direction has already been taken. </w:t>
            </w:r>
            <w:r w:rsidRPr="004B3ABE">
              <w:rPr>
                <w:sz w:val="24"/>
                <w:szCs w:val="24"/>
                <w:lang w:val="en-GB"/>
              </w:rPr>
              <w:br/>
              <w:t>     In May 2004 a caravan with officials from Buriram visited the Jayavarman VII 'hospital' Banteay Chhmar in NW Cambodia and a 'rest-house', Prohm Kel, on the </w:t>
            </w:r>
            <w:r w:rsidRPr="004B3ABE">
              <w:rPr>
                <w:i/>
                <w:iCs/>
                <w:sz w:val="24"/>
                <w:szCs w:val="24"/>
                <w:lang w:val="en-GB"/>
              </w:rPr>
              <w:t>Dharmasala Route</w:t>
            </w:r>
            <w:r w:rsidRPr="004B3ABE">
              <w:rPr>
                <w:sz w:val="24"/>
                <w:szCs w:val="24"/>
                <w:lang w:val="en-GB"/>
              </w:rPr>
              <w:t>. The caravan entered Cambodia at the Chong Sai Taku mountain pass next to Prasat Bai Baek in Buriram province, which presently is only open for locals, but is under preparation to be upgraded to an international checkpoint. </w:t>
            </w:r>
            <w:r w:rsidRPr="004B3ABE">
              <w:rPr>
                <w:sz w:val="24"/>
                <w:szCs w:val="24"/>
                <w:lang w:val="en-GB"/>
              </w:rPr>
              <w:br/>
              <w:t>     The archaeologists at Prasat Phanom Rung Historical Park works every year on one specific theme. Next years theme is The Cultural Route Angkor-Phimai with emphasis on Buriram.</w:t>
            </w:r>
            <w:r w:rsidRPr="004B3ABE">
              <w:rPr>
                <w:sz w:val="24"/>
                <w:szCs w:val="24"/>
                <w:lang w:val="en-GB"/>
              </w:rPr>
              <w:br/>
              <w:t>     Another project to be seen next year is the construction of a Cultural Route Information Centre, which will be located at either Phanom Rung or Nang Rong City.</w:t>
            </w:r>
            <w:r w:rsidRPr="004B3ABE">
              <w:rPr>
                <w:sz w:val="24"/>
                <w:szCs w:val="24"/>
                <w:lang w:val="en-GB"/>
              </w:rPr>
              <w:br/>
              <w:t>     A third related 2005-project is a newly settled group of researchers from Buriram Rajabhat Institute, who will study tourism feasibilities in the triangle Buriram-Srisaket-Angkor with emphasis on The Cultural Route and its associated ancient Khmer temples.</w:t>
            </w:r>
          </w:p>
          <w:p w:rsidR="004B3ABE" w:rsidRPr="004B3ABE" w:rsidRDefault="004B3ABE" w:rsidP="004B3ABE">
            <w:pPr>
              <w:pStyle w:val="NoSpacing"/>
              <w:rPr>
                <w:sz w:val="24"/>
                <w:szCs w:val="24"/>
              </w:rPr>
            </w:pPr>
            <w:r w:rsidRPr="004B3ABE">
              <w:rPr>
                <w:sz w:val="24"/>
                <w:szCs w:val="24"/>
                <w:lang w:val="en-GB"/>
              </w:rPr>
              <w:t>     Year 2005 will be the year of the revival of the Cultural Route from Angkor in Cambodia to Phimai in Thailand hopefully strengthening the cultural ties and mutual understanding between the two people.</w:t>
            </w:r>
          </w:p>
          <w:p w:rsidR="004B3ABE" w:rsidRPr="004B3ABE" w:rsidRDefault="004B3ABE" w:rsidP="004B3ABE">
            <w:pPr>
              <w:pStyle w:val="NoSpacing"/>
              <w:rPr>
                <w:sz w:val="24"/>
                <w:szCs w:val="24"/>
              </w:rPr>
            </w:pPr>
            <w:r w:rsidRPr="004B3ABE">
              <w:rPr>
                <w:sz w:val="24"/>
                <w:szCs w:val="24"/>
              </w:rPr>
              <w:t> </w:t>
            </w:r>
          </w:p>
          <w:p w:rsidR="004B3ABE" w:rsidRPr="004B3ABE" w:rsidRDefault="004B3ABE" w:rsidP="004B3ABE">
            <w:pPr>
              <w:pStyle w:val="NoSpacing"/>
              <w:rPr>
                <w:sz w:val="24"/>
                <w:szCs w:val="24"/>
              </w:rPr>
            </w:pPr>
            <w:r w:rsidRPr="004B3ABE">
              <w:rPr>
                <w:sz w:val="24"/>
                <w:szCs w:val="24"/>
                <w:lang w:val="en-GB"/>
              </w:rPr>
              <w:t>(*): 'Cultural Route', </w:t>
            </w:r>
            <w:r w:rsidRPr="004B3ABE">
              <w:rPr>
                <w:i/>
                <w:iCs/>
                <w:sz w:val="24"/>
                <w:szCs w:val="24"/>
                <w:lang w:val="en-GB"/>
              </w:rPr>
              <w:t>sen thang ariyatham</w:t>
            </w:r>
            <w:r w:rsidRPr="004B3ABE">
              <w:rPr>
                <w:sz w:val="24"/>
                <w:szCs w:val="24"/>
                <w:lang w:val="en-GB"/>
              </w:rPr>
              <w:t>, (</w:t>
            </w:r>
            <w:r w:rsidRPr="004B3ABE">
              <w:rPr>
                <w:sz w:val="24"/>
                <w:szCs w:val="24"/>
                <w:cs/>
              </w:rPr>
              <w:t>เส้นทางอริยธรรม</w:t>
            </w:r>
            <w:r w:rsidRPr="004B3ABE">
              <w:rPr>
                <w:sz w:val="24"/>
                <w:szCs w:val="24"/>
                <w:lang w:val="en-GB"/>
              </w:rPr>
              <w:t>), could also be translated as the 'Route of Civilization' - as </w:t>
            </w:r>
            <w:r w:rsidRPr="004B3ABE">
              <w:rPr>
                <w:i/>
                <w:iCs/>
                <w:sz w:val="24"/>
                <w:szCs w:val="24"/>
                <w:lang w:val="en-GB"/>
              </w:rPr>
              <w:t>sen thang</w:t>
            </w:r>
            <w:r w:rsidRPr="004B3ABE">
              <w:rPr>
                <w:sz w:val="24"/>
                <w:szCs w:val="24"/>
                <w:lang w:val="en-GB"/>
              </w:rPr>
              <w:t> means 'route' and </w:t>
            </w:r>
            <w:r w:rsidRPr="004B3ABE">
              <w:rPr>
                <w:i/>
                <w:iCs/>
                <w:sz w:val="24"/>
                <w:szCs w:val="24"/>
                <w:lang w:val="en-GB"/>
              </w:rPr>
              <w:t>ariyatham</w:t>
            </w:r>
            <w:r w:rsidRPr="004B3ABE">
              <w:rPr>
                <w:sz w:val="24"/>
                <w:szCs w:val="24"/>
                <w:lang w:val="en-GB"/>
              </w:rPr>
              <w:t> 'civilization'.</w:t>
            </w:r>
          </w:p>
          <w:p w:rsidR="004B3ABE" w:rsidRPr="004B3ABE" w:rsidRDefault="004B3ABE" w:rsidP="004B3ABE">
            <w:pPr>
              <w:pStyle w:val="NoSpacing"/>
              <w:rPr>
                <w:sz w:val="24"/>
                <w:szCs w:val="24"/>
              </w:rPr>
            </w:pPr>
            <w:r w:rsidRPr="004B3ABE">
              <w:rPr>
                <w:sz w:val="24"/>
                <w:szCs w:val="24"/>
                <w:lang w:val="en-GB"/>
              </w:rPr>
              <w:lastRenderedPageBreak/>
              <w:t>(1)</w:t>
            </w:r>
            <w:r w:rsidRPr="004B3ABE">
              <w:rPr>
                <w:rFonts w:ascii="Times New Roman" w:hAnsi="Times New Roman" w:cs="Times New Roman"/>
                <w:sz w:val="24"/>
                <w:szCs w:val="24"/>
                <w:lang w:val="en-GB"/>
              </w:rPr>
              <w:t>   </w:t>
            </w:r>
            <w:r w:rsidRPr="004B3ABE">
              <w:rPr>
                <w:i/>
                <w:iCs/>
                <w:sz w:val="24"/>
                <w:szCs w:val="24"/>
                <w:lang w:val="en-GB"/>
              </w:rPr>
              <w:t>Les Points en pierre du Cambodge ancien</w:t>
            </w:r>
            <w:r w:rsidRPr="004B3ABE">
              <w:rPr>
                <w:sz w:val="24"/>
                <w:szCs w:val="24"/>
                <w:lang w:val="en-GB"/>
              </w:rPr>
              <w:t>, Bruno Bruguier, Bulletin de l'École Française d'Extréme-Orient (BEFEO, 2000). (2)</w:t>
            </w:r>
            <w:r w:rsidRPr="004B3ABE">
              <w:rPr>
                <w:rFonts w:ascii="Times New Roman" w:hAnsi="Times New Roman" w:cs="Times New Roman"/>
                <w:sz w:val="24"/>
                <w:szCs w:val="24"/>
                <w:lang w:val="en-GB"/>
              </w:rPr>
              <w:t>   </w:t>
            </w:r>
            <w:r w:rsidRPr="004B3ABE">
              <w:rPr>
                <w:i/>
                <w:iCs/>
                <w:sz w:val="24"/>
                <w:szCs w:val="24"/>
                <w:lang w:val="en-GB"/>
              </w:rPr>
              <w:t>Dharmaçalas ou Cambodge</w:t>
            </w:r>
            <w:r w:rsidRPr="004B3ABE">
              <w:rPr>
                <w:sz w:val="24"/>
                <w:szCs w:val="24"/>
                <w:lang w:val="en-GB"/>
              </w:rPr>
              <w:t>, Louis Finot, Bulletin de l'École Française d'Extréme-Orient (BEFEO, 1925).</w:t>
            </w:r>
          </w:p>
          <w:p w:rsidR="004B3ABE" w:rsidRPr="004B3ABE" w:rsidRDefault="004B3ABE" w:rsidP="004B3ABE">
            <w:pPr>
              <w:pStyle w:val="NoSpacing"/>
              <w:rPr>
                <w:sz w:val="24"/>
                <w:szCs w:val="24"/>
              </w:rPr>
            </w:pPr>
            <w:r w:rsidRPr="004B3ABE">
              <w:rPr>
                <w:sz w:val="24"/>
                <w:szCs w:val="24"/>
              </w:rPr>
              <w:t> </w:t>
            </w:r>
          </w:p>
          <w:p w:rsidR="004B3ABE" w:rsidRPr="004B3ABE" w:rsidRDefault="004B3ABE" w:rsidP="004B3ABE">
            <w:pPr>
              <w:pStyle w:val="NoSpacing"/>
              <w:rPr>
                <w:sz w:val="24"/>
                <w:szCs w:val="24"/>
              </w:rPr>
            </w:pPr>
            <w:r w:rsidRPr="004B3ABE">
              <w:rPr>
                <w:sz w:val="24"/>
                <w:szCs w:val="24"/>
              </w:rPr>
              <w:t> </w:t>
            </w:r>
          </w:p>
          <w:p w:rsidR="004B3ABE" w:rsidRPr="004B3ABE" w:rsidRDefault="004B3ABE" w:rsidP="004B3ABE">
            <w:pPr>
              <w:pStyle w:val="NoSpacing"/>
              <w:rPr>
                <w:sz w:val="24"/>
                <w:szCs w:val="24"/>
              </w:rPr>
            </w:pPr>
            <w:hyperlink r:id="rId12" w:history="1">
              <w:r w:rsidRPr="004B3ABE">
                <w:rPr>
                  <w:color w:val="0000FF"/>
                  <w:sz w:val="24"/>
                  <w:szCs w:val="24"/>
                  <w:u w:val="single"/>
                  <w:lang w:val="en-GB"/>
                </w:rPr>
                <w:t>www.thai-isan-lao.com</w:t>
              </w:r>
            </w:hyperlink>
          </w:p>
          <w:p w:rsidR="004B3ABE" w:rsidRPr="004B3ABE" w:rsidRDefault="004B3ABE" w:rsidP="004B3ABE">
            <w:pPr>
              <w:pStyle w:val="NoSpacing"/>
              <w:rPr>
                <w:sz w:val="24"/>
                <w:szCs w:val="24"/>
              </w:rPr>
            </w:pPr>
            <w:r w:rsidRPr="004B3ABE">
              <w:rPr>
                <w:sz w:val="24"/>
                <w:szCs w:val="24"/>
              </w:rPr>
              <w:t> </w:t>
            </w:r>
          </w:p>
          <w:p w:rsidR="004B3ABE" w:rsidRPr="004B3ABE" w:rsidRDefault="004B3ABE" w:rsidP="004B3ABE">
            <w:pPr>
              <w:pStyle w:val="NoSpacing"/>
              <w:rPr>
                <w:sz w:val="24"/>
                <w:szCs w:val="24"/>
              </w:rPr>
            </w:pPr>
            <w:r w:rsidRPr="004B3ABE">
              <w:rPr>
                <w:noProof/>
                <w:sz w:val="24"/>
                <w:szCs w:val="24"/>
              </w:rPr>
              <w:drawing>
                <wp:inline distT="0" distB="0" distL="0" distR="0" wp14:anchorId="39064FCC" wp14:editId="42302997">
                  <wp:extent cx="2371725" cy="336550"/>
                  <wp:effectExtent l="0" t="0" r="9525" b="6350"/>
                  <wp:docPr id="99" name="Picture 99" descr="http://www.sundial.thai-isan-lao.com/images/copyright-A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sundial.thai-isan-lao.com/images/copyright-AM.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71725" cy="336550"/>
                          </a:xfrm>
                          <a:prstGeom prst="rect">
                            <a:avLst/>
                          </a:prstGeom>
                          <a:noFill/>
                          <a:ln>
                            <a:noFill/>
                          </a:ln>
                        </pic:spPr>
                      </pic:pic>
                    </a:graphicData>
                  </a:graphic>
                </wp:inline>
              </w:drawing>
            </w:r>
          </w:p>
          <w:p w:rsidR="004B3ABE" w:rsidRPr="004B3ABE" w:rsidRDefault="004B3ABE" w:rsidP="004B3ABE">
            <w:pPr>
              <w:pStyle w:val="NoSpacing"/>
              <w:rPr>
                <w:sz w:val="24"/>
                <w:szCs w:val="24"/>
              </w:rPr>
            </w:pPr>
            <w:r w:rsidRPr="004B3ABE">
              <w:rPr>
                <w:sz w:val="24"/>
                <w:szCs w:val="24"/>
              </w:rPr>
              <w:t> </w:t>
            </w:r>
          </w:p>
          <w:p w:rsidR="004B3ABE" w:rsidRPr="004B3ABE" w:rsidRDefault="004B3ABE" w:rsidP="004B3ABE">
            <w:pPr>
              <w:pStyle w:val="NoSpacing"/>
              <w:rPr>
                <w:sz w:val="24"/>
                <w:szCs w:val="24"/>
              </w:rPr>
            </w:pPr>
            <w:r w:rsidRPr="004B3ABE">
              <w:rPr>
                <w:sz w:val="24"/>
                <w:szCs w:val="24"/>
              </w:rPr>
              <w:t>Buriram, 2004 September 12</w:t>
            </w:r>
          </w:p>
          <w:p w:rsidR="004B3ABE" w:rsidRPr="004B3ABE" w:rsidRDefault="004B3ABE" w:rsidP="004B3ABE">
            <w:pPr>
              <w:pStyle w:val="NoSpacing"/>
              <w:rPr>
                <w:sz w:val="24"/>
                <w:szCs w:val="24"/>
              </w:rPr>
            </w:pPr>
            <w:r w:rsidRPr="004B3ABE">
              <w:rPr>
                <w:sz w:val="24"/>
                <w:szCs w:val="24"/>
              </w:rPr>
              <w:t> </w:t>
            </w:r>
          </w:p>
          <w:p w:rsidR="004B3ABE" w:rsidRPr="004B3ABE" w:rsidRDefault="004B3ABE" w:rsidP="004B3ABE">
            <w:pPr>
              <w:pStyle w:val="NoSpacing"/>
              <w:rPr>
                <w:sz w:val="24"/>
                <w:szCs w:val="24"/>
              </w:rPr>
            </w:pPr>
            <w:r w:rsidRPr="004B3ABE">
              <w:rPr>
                <w:rFonts w:ascii="Times New Roman" w:hAnsi="Times New Roman" w:cs="Times New Roman"/>
                <w:sz w:val="24"/>
                <w:szCs w:val="24"/>
              </w:rPr>
              <w:t>***   END OF ARTICLE   ***</w:t>
            </w:r>
          </w:p>
          <w:p w:rsidR="004B3ABE" w:rsidRPr="004B3ABE" w:rsidRDefault="004B3ABE" w:rsidP="004B3ABE">
            <w:pPr>
              <w:pStyle w:val="NoSpacing"/>
              <w:rPr>
                <w:sz w:val="24"/>
                <w:szCs w:val="24"/>
              </w:rPr>
            </w:pPr>
            <w:r w:rsidRPr="004B3ABE">
              <w:rPr>
                <w:sz w:val="24"/>
                <w:szCs w:val="24"/>
              </w:rPr>
              <w:t> </w:t>
            </w:r>
          </w:p>
          <w:p w:rsidR="004B3ABE" w:rsidRPr="004B3ABE" w:rsidRDefault="004B3ABE" w:rsidP="004B3ABE">
            <w:pPr>
              <w:pStyle w:val="NoSpacing"/>
              <w:rPr>
                <w:sz w:val="24"/>
                <w:szCs w:val="24"/>
              </w:rPr>
            </w:pPr>
            <w:r w:rsidRPr="004B3ABE">
              <w:rPr>
                <w:sz w:val="24"/>
                <w:szCs w:val="24"/>
              </w:rPr>
              <w:t> </w:t>
            </w:r>
          </w:p>
          <w:tbl>
            <w:tblPr>
              <w:tblW w:w="5000" w:type="pct"/>
              <w:jc w:val="center"/>
              <w:tblBorders>
                <w:top w:val="outset" w:sz="6" w:space="0" w:color="111111"/>
                <w:left w:val="outset" w:sz="6" w:space="0" w:color="111111"/>
                <w:bottom w:val="outset" w:sz="6" w:space="0" w:color="111111"/>
                <w:right w:val="outset" w:sz="6" w:space="0" w:color="111111"/>
              </w:tblBorders>
              <w:tblLayout w:type="fixed"/>
              <w:tblCellMar>
                <w:top w:w="30" w:type="dxa"/>
                <w:left w:w="30" w:type="dxa"/>
                <w:bottom w:w="30" w:type="dxa"/>
                <w:right w:w="30" w:type="dxa"/>
              </w:tblCellMar>
              <w:tblLook w:val="04A0" w:firstRow="1" w:lastRow="0" w:firstColumn="1" w:lastColumn="0" w:noHBand="0" w:noVBand="1"/>
            </w:tblPr>
            <w:tblGrid>
              <w:gridCol w:w="10146"/>
            </w:tblGrid>
            <w:tr w:rsidR="004B3ABE" w:rsidRPr="004B3ABE" w:rsidTr="004B3ABE">
              <w:trPr>
                <w:jc w:val="center"/>
              </w:trPr>
              <w:tc>
                <w:tcPr>
                  <w:tcW w:w="5000" w:type="pct"/>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pStyle w:val="NoSpacing"/>
                    <w:rPr>
                      <w:sz w:val="24"/>
                      <w:szCs w:val="24"/>
                    </w:rPr>
                  </w:pPr>
                  <w:r w:rsidRPr="004B3ABE">
                    <w:rPr>
                      <w:b/>
                      <w:bCs/>
                      <w:sz w:val="24"/>
                      <w:szCs w:val="24"/>
                    </w:rPr>
                    <w:t>APPENDIXES</w:t>
                  </w:r>
                </w:p>
              </w:tc>
            </w:tr>
            <w:tr w:rsidR="004B3ABE" w:rsidRPr="004B3ABE" w:rsidTr="004B3ABE">
              <w:trPr>
                <w:jc w:val="center"/>
              </w:trPr>
              <w:tc>
                <w:tcPr>
                  <w:tcW w:w="4700" w:type="pct"/>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pStyle w:val="NoSpacing"/>
                    <w:rPr>
                      <w:sz w:val="24"/>
                      <w:szCs w:val="24"/>
                    </w:rPr>
                  </w:pPr>
                  <w:r w:rsidRPr="004B3ABE">
                    <w:rPr>
                      <w:sz w:val="24"/>
                      <w:szCs w:val="24"/>
                    </w:rPr>
                    <w:t>1.0      Pictures of Khmer temples in the area along the ancient route(s).</w:t>
                  </w:r>
                </w:p>
              </w:tc>
            </w:tr>
            <w:tr w:rsidR="004B3ABE" w:rsidRPr="004B3ABE" w:rsidTr="004B3ABE">
              <w:trPr>
                <w:jc w:val="center"/>
              </w:trPr>
              <w:tc>
                <w:tcPr>
                  <w:tcW w:w="4700" w:type="pct"/>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pStyle w:val="NoSpacing"/>
                    <w:rPr>
                      <w:sz w:val="24"/>
                      <w:szCs w:val="24"/>
                    </w:rPr>
                  </w:pPr>
                  <w:r w:rsidRPr="004B3ABE">
                    <w:rPr>
                      <w:sz w:val="24"/>
                      <w:szCs w:val="24"/>
                    </w:rPr>
                    <w:t>1.1   </w:t>
                  </w:r>
                  <w:r w:rsidRPr="004B3ABE">
                    <w:rPr>
                      <w:i/>
                      <w:iCs/>
                      <w:sz w:val="24"/>
                      <w:szCs w:val="24"/>
                    </w:rPr>
                    <w:t>   Dharmasalas</w:t>
                  </w:r>
                  <w:r w:rsidRPr="004B3ABE">
                    <w:rPr>
                      <w:sz w:val="24"/>
                      <w:szCs w:val="24"/>
                    </w:rPr>
                    <w:t> in NE-Thailand.</w:t>
                  </w:r>
                </w:p>
              </w:tc>
            </w:tr>
            <w:tr w:rsidR="004B3ABE" w:rsidRPr="004B3ABE" w:rsidTr="004B3ABE">
              <w:trPr>
                <w:jc w:val="center"/>
              </w:trPr>
              <w:tc>
                <w:tcPr>
                  <w:tcW w:w="4700" w:type="pct"/>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pStyle w:val="NoSpacing"/>
                    <w:rPr>
                      <w:sz w:val="24"/>
                      <w:szCs w:val="24"/>
                    </w:rPr>
                  </w:pPr>
                  <w:r w:rsidRPr="004B3ABE">
                    <w:rPr>
                      <w:sz w:val="24"/>
                      <w:szCs w:val="24"/>
                    </w:rPr>
                    <w:t>1.2      Jayavarman VII 'hospitals' in NE-Thailand.</w:t>
                  </w:r>
                </w:p>
              </w:tc>
            </w:tr>
            <w:tr w:rsidR="004B3ABE" w:rsidRPr="004B3ABE" w:rsidTr="004B3ABE">
              <w:trPr>
                <w:jc w:val="center"/>
              </w:trPr>
              <w:tc>
                <w:tcPr>
                  <w:tcW w:w="4700" w:type="pct"/>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pStyle w:val="NoSpacing"/>
                    <w:rPr>
                      <w:sz w:val="24"/>
                      <w:szCs w:val="24"/>
                    </w:rPr>
                  </w:pPr>
                  <w:r w:rsidRPr="004B3ABE">
                    <w:rPr>
                      <w:sz w:val="24"/>
                      <w:szCs w:val="24"/>
                    </w:rPr>
                    <w:t>1.3      Hindu sanctuaries in NE-Thailand.</w:t>
                  </w:r>
                </w:p>
              </w:tc>
            </w:tr>
            <w:tr w:rsidR="004B3ABE" w:rsidRPr="004B3ABE" w:rsidTr="004B3ABE">
              <w:trPr>
                <w:jc w:val="center"/>
              </w:trPr>
              <w:tc>
                <w:tcPr>
                  <w:tcW w:w="4700" w:type="pct"/>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pStyle w:val="NoSpacing"/>
                    <w:rPr>
                      <w:sz w:val="24"/>
                      <w:szCs w:val="24"/>
                    </w:rPr>
                  </w:pPr>
                  <w:r w:rsidRPr="004B3ABE">
                    <w:rPr>
                      <w:sz w:val="24"/>
                      <w:szCs w:val="24"/>
                    </w:rPr>
                    <w:t>1.4      Mahayana Buddhist sanctuary in NE-Thailand.</w:t>
                  </w:r>
                </w:p>
              </w:tc>
            </w:tr>
            <w:tr w:rsidR="004B3ABE" w:rsidRPr="004B3ABE" w:rsidTr="004B3ABE">
              <w:trPr>
                <w:jc w:val="center"/>
              </w:trPr>
              <w:tc>
                <w:tcPr>
                  <w:tcW w:w="4700" w:type="pct"/>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pStyle w:val="NoSpacing"/>
                    <w:rPr>
                      <w:sz w:val="24"/>
                      <w:szCs w:val="24"/>
                    </w:rPr>
                  </w:pPr>
                  <w:r w:rsidRPr="004B3ABE">
                    <w:rPr>
                      <w:sz w:val="24"/>
                      <w:szCs w:val="24"/>
                    </w:rPr>
                    <w:t>1.5      Ancient settlements in NE-Thailand.</w:t>
                  </w:r>
                </w:p>
              </w:tc>
            </w:tr>
            <w:tr w:rsidR="004B3ABE" w:rsidRPr="004B3ABE" w:rsidTr="004B3ABE">
              <w:trPr>
                <w:jc w:val="center"/>
              </w:trPr>
              <w:tc>
                <w:tcPr>
                  <w:tcW w:w="4700" w:type="pct"/>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pStyle w:val="NoSpacing"/>
                    <w:rPr>
                      <w:sz w:val="24"/>
                      <w:szCs w:val="24"/>
                    </w:rPr>
                  </w:pPr>
                  <w:r w:rsidRPr="004B3ABE">
                    <w:rPr>
                      <w:sz w:val="24"/>
                      <w:szCs w:val="24"/>
                    </w:rPr>
                    <w:t>1.6      </w:t>
                  </w:r>
                  <w:r w:rsidRPr="004B3ABE">
                    <w:rPr>
                      <w:i/>
                      <w:iCs/>
                      <w:sz w:val="24"/>
                      <w:szCs w:val="24"/>
                    </w:rPr>
                    <w:t>Dharmasalas</w:t>
                  </w:r>
                  <w:r w:rsidRPr="004B3ABE">
                    <w:rPr>
                      <w:sz w:val="24"/>
                      <w:szCs w:val="24"/>
                    </w:rPr>
                    <w:t> in Cambodia.</w:t>
                  </w:r>
                </w:p>
              </w:tc>
            </w:tr>
            <w:tr w:rsidR="004B3ABE" w:rsidRPr="004B3ABE" w:rsidTr="004B3ABE">
              <w:trPr>
                <w:jc w:val="center"/>
              </w:trPr>
              <w:tc>
                <w:tcPr>
                  <w:tcW w:w="4700" w:type="pct"/>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pStyle w:val="NoSpacing"/>
                    <w:rPr>
                      <w:sz w:val="24"/>
                      <w:szCs w:val="24"/>
                    </w:rPr>
                  </w:pPr>
                  <w:r w:rsidRPr="004B3ABE">
                    <w:rPr>
                      <w:sz w:val="24"/>
                      <w:szCs w:val="24"/>
                    </w:rPr>
                    <w:t>1.7      The ancient stone bridge Spean Top (BEFEO: 719) in Cambodia.</w:t>
                  </w:r>
                </w:p>
              </w:tc>
            </w:tr>
            <w:tr w:rsidR="004B3ABE" w:rsidRPr="004B3ABE" w:rsidTr="004B3ABE">
              <w:trPr>
                <w:jc w:val="center"/>
              </w:trPr>
              <w:tc>
                <w:tcPr>
                  <w:tcW w:w="4700" w:type="pct"/>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pStyle w:val="NoSpacing"/>
                    <w:rPr>
                      <w:sz w:val="24"/>
                      <w:szCs w:val="24"/>
                    </w:rPr>
                  </w:pPr>
                  <w:r w:rsidRPr="004B3ABE">
                    <w:rPr>
                      <w:sz w:val="24"/>
                      <w:szCs w:val="24"/>
                    </w:rPr>
                    <w:t>1.8      The ancient Khmer stone bridge 'Spean O Kmeng Bridge'.</w:t>
                  </w:r>
                </w:p>
              </w:tc>
            </w:tr>
            <w:tr w:rsidR="004B3ABE" w:rsidRPr="004B3ABE" w:rsidTr="004B3ABE">
              <w:trPr>
                <w:jc w:val="center"/>
              </w:trPr>
              <w:tc>
                <w:tcPr>
                  <w:tcW w:w="4700" w:type="pct"/>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pStyle w:val="NoSpacing"/>
                    <w:rPr>
                      <w:sz w:val="24"/>
                      <w:szCs w:val="24"/>
                    </w:rPr>
                  </w:pPr>
                  <w:r w:rsidRPr="004B3ABE">
                    <w:rPr>
                      <w:sz w:val="24"/>
                      <w:szCs w:val="24"/>
                    </w:rPr>
                    <w:t>1.9      Ancient Khmer temples along the northernmost part of Dharmasala Route in Cambodia.</w:t>
                  </w:r>
                </w:p>
              </w:tc>
            </w:tr>
            <w:tr w:rsidR="004B3ABE" w:rsidRPr="004B3ABE" w:rsidTr="004B3ABE">
              <w:trPr>
                <w:jc w:val="center"/>
              </w:trPr>
              <w:tc>
                <w:tcPr>
                  <w:tcW w:w="4700" w:type="pct"/>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pStyle w:val="NoSpacing"/>
                    <w:rPr>
                      <w:sz w:val="24"/>
                      <w:szCs w:val="24"/>
                    </w:rPr>
                  </w:pPr>
                  <w:r w:rsidRPr="004B3ABE">
                    <w:rPr>
                      <w:sz w:val="24"/>
                      <w:szCs w:val="24"/>
                    </w:rPr>
                    <w:t>2.0      Links to websites with pictures related to the </w:t>
                  </w:r>
                  <w:r w:rsidRPr="004B3ABE">
                    <w:rPr>
                      <w:i/>
                      <w:iCs/>
                      <w:sz w:val="24"/>
                      <w:szCs w:val="24"/>
                    </w:rPr>
                    <w:t>Dharmasala Route </w:t>
                  </w:r>
                  <w:r w:rsidRPr="004B3ABE">
                    <w:rPr>
                      <w:sz w:val="24"/>
                      <w:szCs w:val="24"/>
                    </w:rPr>
                    <w:t>in Cambodia.</w:t>
                  </w:r>
                </w:p>
              </w:tc>
            </w:tr>
            <w:tr w:rsidR="004B3ABE" w:rsidRPr="004B3ABE" w:rsidTr="004B3ABE">
              <w:trPr>
                <w:jc w:val="center"/>
              </w:trPr>
              <w:tc>
                <w:tcPr>
                  <w:tcW w:w="4700" w:type="pct"/>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pStyle w:val="NoSpacing"/>
                    <w:rPr>
                      <w:sz w:val="24"/>
                      <w:szCs w:val="24"/>
                    </w:rPr>
                  </w:pPr>
                  <w:r w:rsidRPr="004B3ABE">
                    <w:rPr>
                      <w:sz w:val="24"/>
                      <w:szCs w:val="24"/>
                    </w:rPr>
                    <w:t>3.0      Locations and GPS-position of the 8 </w:t>
                  </w:r>
                  <w:r w:rsidRPr="004B3ABE">
                    <w:rPr>
                      <w:i/>
                      <w:iCs/>
                      <w:sz w:val="24"/>
                      <w:szCs w:val="24"/>
                    </w:rPr>
                    <w:t>dharmasalas </w:t>
                  </w:r>
                  <w:r w:rsidRPr="004B3ABE">
                    <w:rPr>
                      <w:sz w:val="24"/>
                      <w:szCs w:val="24"/>
                    </w:rPr>
                    <w:t>of Isan.</w:t>
                  </w:r>
                </w:p>
              </w:tc>
            </w:tr>
            <w:tr w:rsidR="004B3ABE" w:rsidRPr="004B3ABE" w:rsidTr="004B3ABE">
              <w:trPr>
                <w:jc w:val="center"/>
              </w:trPr>
              <w:tc>
                <w:tcPr>
                  <w:tcW w:w="4700" w:type="pct"/>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pStyle w:val="NoSpacing"/>
                    <w:rPr>
                      <w:sz w:val="24"/>
                      <w:szCs w:val="24"/>
                    </w:rPr>
                  </w:pPr>
                  <w:r w:rsidRPr="004B3ABE">
                    <w:rPr>
                      <w:sz w:val="24"/>
                      <w:szCs w:val="24"/>
                    </w:rPr>
                    <w:t>4.0      Distances, alignments and orientations.</w:t>
                  </w:r>
                </w:p>
              </w:tc>
            </w:tr>
            <w:tr w:rsidR="004B3ABE" w:rsidRPr="004B3ABE" w:rsidTr="004B3ABE">
              <w:trPr>
                <w:jc w:val="center"/>
              </w:trPr>
              <w:tc>
                <w:tcPr>
                  <w:tcW w:w="4700" w:type="pct"/>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pStyle w:val="NoSpacing"/>
                    <w:rPr>
                      <w:sz w:val="24"/>
                      <w:szCs w:val="24"/>
                    </w:rPr>
                  </w:pPr>
                  <w:r w:rsidRPr="004B3ABE">
                    <w:rPr>
                      <w:sz w:val="24"/>
                      <w:szCs w:val="24"/>
                      <w:lang w:val="en-GB"/>
                    </w:rPr>
                    <w:t>4.1      The distances and the alignments between the </w:t>
                  </w:r>
                  <w:r w:rsidRPr="004B3ABE">
                    <w:rPr>
                      <w:i/>
                      <w:iCs/>
                      <w:sz w:val="24"/>
                      <w:szCs w:val="24"/>
                      <w:lang w:val="en-GB"/>
                    </w:rPr>
                    <w:t>dharmasalas.</w:t>
                  </w:r>
                </w:p>
              </w:tc>
            </w:tr>
            <w:tr w:rsidR="004B3ABE" w:rsidRPr="004B3ABE" w:rsidTr="004B3ABE">
              <w:trPr>
                <w:jc w:val="center"/>
              </w:trPr>
              <w:tc>
                <w:tcPr>
                  <w:tcW w:w="4700" w:type="pct"/>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pStyle w:val="NoSpacing"/>
                    <w:rPr>
                      <w:sz w:val="24"/>
                      <w:szCs w:val="24"/>
                    </w:rPr>
                  </w:pPr>
                  <w:r w:rsidRPr="004B3ABE">
                    <w:rPr>
                      <w:sz w:val="24"/>
                      <w:szCs w:val="24"/>
                      <w:lang w:val="en-GB"/>
                    </w:rPr>
                    <w:t>4.2      Orientations of the </w:t>
                  </w:r>
                  <w:r w:rsidRPr="004B3ABE">
                    <w:rPr>
                      <w:i/>
                      <w:iCs/>
                      <w:sz w:val="24"/>
                      <w:szCs w:val="24"/>
                      <w:lang w:val="en-GB"/>
                    </w:rPr>
                    <w:t>dharmasalas.</w:t>
                  </w:r>
                </w:p>
              </w:tc>
            </w:tr>
            <w:tr w:rsidR="004B3ABE" w:rsidRPr="004B3ABE" w:rsidTr="004B3ABE">
              <w:trPr>
                <w:jc w:val="center"/>
              </w:trPr>
              <w:tc>
                <w:tcPr>
                  <w:tcW w:w="4700" w:type="pct"/>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pStyle w:val="NoSpacing"/>
                    <w:rPr>
                      <w:sz w:val="24"/>
                      <w:szCs w:val="24"/>
                    </w:rPr>
                  </w:pPr>
                  <w:r w:rsidRPr="004B3ABE">
                    <w:rPr>
                      <w:sz w:val="24"/>
                      <w:szCs w:val="24"/>
                    </w:rPr>
                    <w:t> </w:t>
                  </w:r>
                </w:p>
              </w:tc>
            </w:tr>
          </w:tbl>
          <w:p w:rsidR="004B3ABE" w:rsidRPr="004B3ABE" w:rsidRDefault="004B3ABE" w:rsidP="004B3ABE">
            <w:pPr>
              <w:pStyle w:val="NoSpacing"/>
              <w:rPr>
                <w:sz w:val="24"/>
                <w:szCs w:val="24"/>
              </w:rPr>
            </w:pPr>
            <w:r w:rsidRPr="004B3ABE">
              <w:rPr>
                <w:sz w:val="24"/>
                <w:szCs w:val="24"/>
              </w:rPr>
              <w:t> </w:t>
            </w:r>
          </w:p>
          <w:p w:rsidR="004B3ABE" w:rsidRPr="004B3ABE" w:rsidRDefault="004B3ABE" w:rsidP="004B3ABE">
            <w:pPr>
              <w:pStyle w:val="NoSpacing"/>
              <w:rPr>
                <w:sz w:val="24"/>
                <w:szCs w:val="24"/>
              </w:rPr>
            </w:pPr>
            <w:r w:rsidRPr="004B3ABE">
              <w:rPr>
                <w:b/>
                <w:bCs/>
                <w:sz w:val="24"/>
                <w:szCs w:val="24"/>
              </w:rPr>
              <w:t>1.0. Pictures of Khmer temples in the area along the ancient routes in NE-Thailand</w:t>
            </w:r>
            <w:r w:rsidRPr="004B3ABE">
              <w:rPr>
                <w:sz w:val="24"/>
                <w:szCs w:val="24"/>
              </w:rPr>
              <w:t>: </w:t>
            </w:r>
            <w:r w:rsidRPr="004B3ABE">
              <w:rPr>
                <w:i/>
                <w:iCs/>
                <w:sz w:val="24"/>
                <w:szCs w:val="24"/>
              </w:rPr>
              <w:br/>
              <w:t>Dharmasalas</w:t>
            </w:r>
            <w:r w:rsidRPr="004B3ABE">
              <w:rPr>
                <w:sz w:val="24"/>
                <w:szCs w:val="24"/>
              </w:rPr>
              <w:t>, Jayavarman VII 'hospitals', Hindu and Mahayana Buddhist sanctuaries.</w:t>
            </w:r>
          </w:p>
          <w:p w:rsidR="004B3ABE" w:rsidRPr="004B3ABE" w:rsidRDefault="004B3ABE" w:rsidP="004B3ABE">
            <w:pPr>
              <w:pStyle w:val="NoSpacing"/>
              <w:rPr>
                <w:sz w:val="24"/>
                <w:szCs w:val="24"/>
              </w:rPr>
            </w:pPr>
            <w:r w:rsidRPr="004B3ABE">
              <w:rPr>
                <w:b/>
                <w:bCs/>
                <w:sz w:val="24"/>
                <w:szCs w:val="24"/>
              </w:rPr>
              <w:t>1.1: </w:t>
            </w:r>
            <w:r w:rsidRPr="004B3ABE">
              <w:rPr>
                <w:b/>
                <w:bCs/>
                <w:i/>
                <w:iCs/>
                <w:sz w:val="24"/>
                <w:szCs w:val="24"/>
              </w:rPr>
              <w:t>Dharmasalas</w:t>
            </w:r>
          </w:p>
          <w:tbl>
            <w:tblPr>
              <w:tblW w:w="5000" w:type="pct"/>
              <w:jc w:val="center"/>
              <w:tblBorders>
                <w:top w:val="outset" w:sz="6" w:space="0" w:color="111111"/>
                <w:left w:val="outset" w:sz="6" w:space="0" w:color="111111"/>
                <w:bottom w:val="outset" w:sz="6" w:space="0" w:color="111111"/>
                <w:right w:val="outset" w:sz="6" w:space="0" w:color="111111"/>
              </w:tblBorders>
              <w:tblLayout w:type="fixed"/>
              <w:tblCellMar>
                <w:top w:w="30" w:type="dxa"/>
                <w:left w:w="30" w:type="dxa"/>
                <w:bottom w:w="30" w:type="dxa"/>
                <w:right w:w="30" w:type="dxa"/>
              </w:tblCellMar>
              <w:tblLook w:val="04A0" w:firstRow="1" w:lastRow="0" w:firstColumn="1" w:lastColumn="0" w:noHBand="0" w:noVBand="1"/>
            </w:tblPr>
            <w:tblGrid>
              <w:gridCol w:w="3348"/>
              <w:gridCol w:w="3348"/>
              <w:gridCol w:w="3450"/>
            </w:tblGrid>
            <w:tr w:rsidR="004B3ABE" w:rsidRPr="004B3ABE" w:rsidTr="004B3ABE">
              <w:trPr>
                <w:jc w:val="center"/>
              </w:trPr>
              <w:tc>
                <w:tcPr>
                  <w:tcW w:w="1650" w:type="pct"/>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pStyle w:val="NoSpacing"/>
                    <w:rPr>
                      <w:sz w:val="24"/>
                      <w:szCs w:val="24"/>
                    </w:rPr>
                  </w:pPr>
                  <w:r w:rsidRPr="004B3ABE">
                    <w:rPr>
                      <w:noProof/>
                      <w:sz w:val="24"/>
                      <w:szCs w:val="24"/>
                    </w:rPr>
                    <w:lastRenderedPageBreak/>
                    <w:drawing>
                      <wp:inline distT="0" distB="0" distL="0" distR="0" wp14:anchorId="4CB84F96" wp14:editId="55D1FD24">
                        <wp:extent cx="2903855" cy="2170430"/>
                        <wp:effectExtent l="0" t="0" r="0" b="1270"/>
                        <wp:docPr id="98" name="Picture 98" descr="http://www.sundial.thai-isan-lao.com/images/silakha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undial.thai-isan-lao.com/images/silakhan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03855" cy="2170430"/>
                                </a:xfrm>
                                <a:prstGeom prst="rect">
                                  <a:avLst/>
                                </a:prstGeom>
                                <a:noFill/>
                                <a:ln>
                                  <a:noFill/>
                                </a:ln>
                              </pic:spPr>
                            </pic:pic>
                          </a:graphicData>
                        </a:graphic>
                      </wp:inline>
                    </w:drawing>
                  </w:r>
                </w:p>
              </w:tc>
              <w:tc>
                <w:tcPr>
                  <w:tcW w:w="1650" w:type="pct"/>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pStyle w:val="NoSpacing"/>
                    <w:rPr>
                      <w:sz w:val="24"/>
                      <w:szCs w:val="24"/>
                    </w:rPr>
                  </w:pPr>
                  <w:r w:rsidRPr="004B3ABE">
                    <w:rPr>
                      <w:sz w:val="24"/>
                      <w:szCs w:val="24"/>
                    </w:rPr>
                    <w:t> </w:t>
                  </w:r>
                </w:p>
                <w:p w:rsidR="004B3ABE" w:rsidRPr="004B3ABE" w:rsidRDefault="004B3ABE" w:rsidP="004B3ABE">
                  <w:pPr>
                    <w:pStyle w:val="NoSpacing"/>
                    <w:rPr>
                      <w:sz w:val="24"/>
                      <w:szCs w:val="24"/>
                    </w:rPr>
                  </w:pPr>
                  <w:r w:rsidRPr="004B3ABE">
                    <w:rPr>
                      <w:sz w:val="24"/>
                      <w:szCs w:val="24"/>
                    </w:rPr>
                    <w:t>No. 17</w:t>
                  </w:r>
                  <w:r w:rsidRPr="004B3ABE">
                    <w:rPr>
                      <w:sz w:val="24"/>
                      <w:szCs w:val="24"/>
                    </w:rPr>
                    <w:br/>
                  </w:r>
                  <w:r w:rsidRPr="004B3ABE">
                    <w:rPr>
                      <w:sz w:val="24"/>
                      <w:szCs w:val="24"/>
                    </w:rPr>
                    <w:br/>
                  </w:r>
                  <w:r w:rsidRPr="004B3ABE">
                    <w:rPr>
                      <w:b/>
                      <w:bCs/>
                      <w:sz w:val="24"/>
                      <w:szCs w:val="24"/>
                    </w:rPr>
                    <w:t>Prasat Ku Sila Khan</w:t>
                  </w:r>
                  <w:proofErr w:type="gramStart"/>
                  <w:r w:rsidRPr="004B3ABE">
                    <w:rPr>
                      <w:sz w:val="24"/>
                      <w:szCs w:val="24"/>
                    </w:rPr>
                    <w:t>,</w:t>
                  </w:r>
                  <w:proofErr w:type="gramEnd"/>
                  <w:r w:rsidRPr="004B3ABE">
                    <w:rPr>
                      <w:sz w:val="24"/>
                      <w:szCs w:val="24"/>
                    </w:rPr>
                    <w:br/>
                    <w:t>Khorat Province,</w:t>
                  </w:r>
                  <w:r w:rsidRPr="004B3ABE">
                    <w:rPr>
                      <w:sz w:val="24"/>
                      <w:szCs w:val="24"/>
                    </w:rPr>
                    <w:br/>
                    <w:t>NE-Thailand.</w:t>
                  </w:r>
                </w:p>
                <w:p w:rsidR="004B3ABE" w:rsidRPr="004B3ABE" w:rsidRDefault="004B3ABE" w:rsidP="004B3ABE">
                  <w:pPr>
                    <w:pStyle w:val="NoSpacing"/>
                    <w:rPr>
                      <w:sz w:val="24"/>
                      <w:szCs w:val="24"/>
                    </w:rPr>
                  </w:pPr>
                  <w:r w:rsidRPr="004B3ABE">
                    <w:rPr>
                      <w:i/>
                      <w:iCs/>
                      <w:sz w:val="24"/>
                      <w:szCs w:val="24"/>
                    </w:rPr>
                    <w:t>Left</w:t>
                  </w:r>
                  <w:r w:rsidRPr="004B3ABE">
                    <w:rPr>
                      <w:sz w:val="24"/>
                      <w:szCs w:val="24"/>
                    </w:rPr>
                    <w:t>: From west</w:t>
                  </w:r>
                  <w:r w:rsidRPr="004B3ABE">
                    <w:rPr>
                      <w:sz w:val="24"/>
                      <w:szCs w:val="24"/>
                    </w:rPr>
                    <w:br/>
                  </w:r>
                  <w:r w:rsidRPr="004B3ABE">
                    <w:rPr>
                      <w:i/>
                      <w:iCs/>
                      <w:sz w:val="24"/>
                      <w:szCs w:val="24"/>
                    </w:rPr>
                    <w:t>Right</w:t>
                  </w:r>
                  <w:r w:rsidRPr="004B3ABE">
                    <w:rPr>
                      <w:sz w:val="24"/>
                      <w:szCs w:val="24"/>
                    </w:rPr>
                    <w:t>: Northern wall</w:t>
                  </w:r>
                </w:p>
              </w:tc>
              <w:tc>
                <w:tcPr>
                  <w:tcW w:w="1700" w:type="pct"/>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pStyle w:val="NoSpacing"/>
                    <w:rPr>
                      <w:sz w:val="24"/>
                      <w:szCs w:val="24"/>
                    </w:rPr>
                  </w:pPr>
                  <w:r w:rsidRPr="004B3ABE">
                    <w:rPr>
                      <w:noProof/>
                      <w:sz w:val="24"/>
                      <w:szCs w:val="24"/>
                    </w:rPr>
                    <w:drawing>
                      <wp:inline distT="0" distB="0" distL="0" distR="0" wp14:anchorId="73E92B23" wp14:editId="5328CE7B">
                        <wp:extent cx="2903855" cy="2170430"/>
                        <wp:effectExtent l="0" t="0" r="0" b="1270"/>
                        <wp:docPr id="97" name="Picture 97" descr="http://www.sundial.thai-isan-lao.com/images/silakha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sundial.thai-isan-lao.com/images/silakhan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03855" cy="2170430"/>
                                </a:xfrm>
                                <a:prstGeom prst="rect">
                                  <a:avLst/>
                                </a:prstGeom>
                                <a:noFill/>
                                <a:ln>
                                  <a:noFill/>
                                </a:ln>
                              </pic:spPr>
                            </pic:pic>
                          </a:graphicData>
                        </a:graphic>
                      </wp:inline>
                    </w:drawing>
                  </w:r>
                </w:p>
              </w:tc>
            </w:tr>
            <w:tr w:rsidR="004B3ABE" w:rsidRPr="004B3ABE" w:rsidTr="004B3ABE">
              <w:trPr>
                <w:jc w:val="center"/>
              </w:trPr>
              <w:tc>
                <w:tcPr>
                  <w:tcW w:w="1650" w:type="pct"/>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pStyle w:val="NoSpacing"/>
                    <w:rPr>
                      <w:sz w:val="24"/>
                      <w:szCs w:val="24"/>
                    </w:rPr>
                  </w:pPr>
                  <w:r w:rsidRPr="004B3ABE">
                    <w:rPr>
                      <w:sz w:val="24"/>
                      <w:szCs w:val="24"/>
                    </w:rPr>
                    <w:t> </w:t>
                  </w:r>
                </w:p>
              </w:tc>
              <w:tc>
                <w:tcPr>
                  <w:tcW w:w="1650" w:type="pct"/>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pStyle w:val="NoSpacing"/>
                    <w:rPr>
                      <w:sz w:val="24"/>
                      <w:szCs w:val="24"/>
                    </w:rPr>
                  </w:pPr>
                  <w:r w:rsidRPr="004B3ABE">
                    <w:rPr>
                      <w:sz w:val="24"/>
                      <w:szCs w:val="24"/>
                    </w:rPr>
                    <w:t> </w:t>
                  </w:r>
                </w:p>
              </w:tc>
              <w:tc>
                <w:tcPr>
                  <w:tcW w:w="1700" w:type="pct"/>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pStyle w:val="NoSpacing"/>
                    <w:rPr>
                      <w:sz w:val="24"/>
                      <w:szCs w:val="24"/>
                    </w:rPr>
                  </w:pPr>
                  <w:r w:rsidRPr="004B3ABE">
                    <w:rPr>
                      <w:sz w:val="24"/>
                      <w:szCs w:val="24"/>
                    </w:rPr>
                    <w:t> </w:t>
                  </w:r>
                </w:p>
              </w:tc>
            </w:tr>
            <w:tr w:rsidR="004B3ABE" w:rsidRPr="004B3ABE" w:rsidTr="004B3ABE">
              <w:trPr>
                <w:jc w:val="center"/>
              </w:trPr>
              <w:tc>
                <w:tcPr>
                  <w:tcW w:w="1650" w:type="pct"/>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pStyle w:val="NoSpacing"/>
                    <w:rPr>
                      <w:sz w:val="24"/>
                      <w:szCs w:val="24"/>
                    </w:rPr>
                  </w:pPr>
                  <w:r w:rsidRPr="004B3ABE">
                    <w:rPr>
                      <w:noProof/>
                      <w:sz w:val="24"/>
                      <w:szCs w:val="24"/>
                    </w:rPr>
                    <w:drawing>
                      <wp:inline distT="0" distB="0" distL="0" distR="0" wp14:anchorId="5F862CC2" wp14:editId="396FF3C8">
                        <wp:extent cx="2903855" cy="2170430"/>
                        <wp:effectExtent l="0" t="0" r="0" b="1270"/>
                        <wp:docPr id="96" name="Picture 96" descr="http://www.sundial.thai-isan-lao.com/images/huaikhae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sundial.thai-isan-lao.com/images/huaikhaen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03855" cy="2170430"/>
                                </a:xfrm>
                                <a:prstGeom prst="rect">
                                  <a:avLst/>
                                </a:prstGeom>
                                <a:noFill/>
                                <a:ln>
                                  <a:noFill/>
                                </a:ln>
                              </pic:spPr>
                            </pic:pic>
                          </a:graphicData>
                        </a:graphic>
                      </wp:inline>
                    </w:drawing>
                  </w:r>
                </w:p>
              </w:tc>
              <w:tc>
                <w:tcPr>
                  <w:tcW w:w="1650" w:type="pct"/>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pStyle w:val="NoSpacing"/>
                    <w:rPr>
                      <w:sz w:val="24"/>
                      <w:szCs w:val="24"/>
                    </w:rPr>
                  </w:pPr>
                  <w:r w:rsidRPr="004B3ABE">
                    <w:rPr>
                      <w:sz w:val="24"/>
                      <w:szCs w:val="24"/>
                    </w:rPr>
                    <w:t> </w:t>
                  </w:r>
                </w:p>
                <w:p w:rsidR="004B3ABE" w:rsidRPr="004B3ABE" w:rsidRDefault="004B3ABE" w:rsidP="004B3ABE">
                  <w:pPr>
                    <w:pStyle w:val="NoSpacing"/>
                    <w:rPr>
                      <w:sz w:val="24"/>
                      <w:szCs w:val="24"/>
                    </w:rPr>
                  </w:pPr>
                  <w:r w:rsidRPr="004B3ABE">
                    <w:rPr>
                      <w:sz w:val="24"/>
                      <w:szCs w:val="24"/>
                    </w:rPr>
                    <w:t>No. 16</w:t>
                  </w:r>
                  <w:r w:rsidRPr="004B3ABE">
                    <w:rPr>
                      <w:sz w:val="24"/>
                      <w:szCs w:val="24"/>
                    </w:rPr>
                    <w:br/>
                  </w:r>
                  <w:r w:rsidRPr="004B3ABE">
                    <w:rPr>
                      <w:sz w:val="24"/>
                      <w:szCs w:val="24"/>
                    </w:rPr>
                    <w:br/>
                  </w:r>
                  <w:r w:rsidRPr="004B3ABE">
                    <w:rPr>
                      <w:b/>
                      <w:bCs/>
                      <w:sz w:val="24"/>
                      <w:szCs w:val="24"/>
                    </w:rPr>
                    <w:t>Prasat Huai Khaen</w:t>
                  </w:r>
                  <w:proofErr w:type="gramStart"/>
                  <w:r w:rsidRPr="004B3ABE">
                    <w:rPr>
                      <w:sz w:val="24"/>
                      <w:szCs w:val="24"/>
                    </w:rPr>
                    <w:t>,</w:t>
                  </w:r>
                  <w:proofErr w:type="gramEnd"/>
                  <w:r w:rsidRPr="004B3ABE">
                    <w:rPr>
                      <w:sz w:val="24"/>
                      <w:szCs w:val="24"/>
                    </w:rPr>
                    <w:br/>
                    <w:t>Khorat Province,</w:t>
                  </w:r>
                  <w:r w:rsidRPr="004B3ABE">
                    <w:rPr>
                      <w:sz w:val="24"/>
                      <w:szCs w:val="24"/>
                    </w:rPr>
                    <w:br/>
                    <w:t>NE-Thailand.</w:t>
                  </w:r>
                </w:p>
                <w:p w:rsidR="004B3ABE" w:rsidRPr="004B3ABE" w:rsidRDefault="004B3ABE" w:rsidP="004B3ABE">
                  <w:pPr>
                    <w:pStyle w:val="NoSpacing"/>
                    <w:rPr>
                      <w:sz w:val="24"/>
                      <w:szCs w:val="24"/>
                    </w:rPr>
                  </w:pPr>
                  <w:r w:rsidRPr="004B3ABE">
                    <w:rPr>
                      <w:i/>
                      <w:iCs/>
                      <w:sz w:val="24"/>
                      <w:szCs w:val="24"/>
                    </w:rPr>
                    <w:t>Left</w:t>
                  </w:r>
                  <w:r w:rsidRPr="004B3ABE">
                    <w:rPr>
                      <w:sz w:val="24"/>
                      <w:szCs w:val="24"/>
                    </w:rPr>
                    <w:t>: From north</w:t>
                  </w:r>
                  <w:r w:rsidRPr="004B3ABE">
                    <w:rPr>
                      <w:sz w:val="24"/>
                      <w:szCs w:val="24"/>
                    </w:rPr>
                    <w:br/>
                  </w:r>
                  <w:r w:rsidRPr="004B3ABE">
                    <w:rPr>
                      <w:i/>
                      <w:iCs/>
                      <w:sz w:val="24"/>
                      <w:szCs w:val="24"/>
                    </w:rPr>
                    <w:t>Right</w:t>
                  </w:r>
                  <w:r w:rsidRPr="004B3ABE">
                    <w:rPr>
                      <w:sz w:val="24"/>
                      <w:szCs w:val="24"/>
                    </w:rPr>
                    <w:t>: Western facade</w:t>
                  </w:r>
                </w:p>
              </w:tc>
              <w:tc>
                <w:tcPr>
                  <w:tcW w:w="1700" w:type="pct"/>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pStyle w:val="NoSpacing"/>
                    <w:rPr>
                      <w:sz w:val="24"/>
                      <w:szCs w:val="24"/>
                    </w:rPr>
                  </w:pPr>
                  <w:r w:rsidRPr="004B3ABE">
                    <w:rPr>
                      <w:noProof/>
                      <w:sz w:val="24"/>
                      <w:szCs w:val="24"/>
                    </w:rPr>
                    <w:drawing>
                      <wp:inline distT="0" distB="0" distL="0" distR="0" wp14:anchorId="16E80950" wp14:editId="5EBA0ABE">
                        <wp:extent cx="2903855" cy="2170430"/>
                        <wp:effectExtent l="0" t="0" r="0" b="1270"/>
                        <wp:docPr id="95" name="Picture 95" descr="http://www.sundial.thai-isan-lao.com/images/huaikhae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sundial.thai-isan-lao.com/images/huaikhaen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03855" cy="2170430"/>
                                </a:xfrm>
                                <a:prstGeom prst="rect">
                                  <a:avLst/>
                                </a:prstGeom>
                                <a:noFill/>
                                <a:ln>
                                  <a:noFill/>
                                </a:ln>
                              </pic:spPr>
                            </pic:pic>
                          </a:graphicData>
                        </a:graphic>
                      </wp:inline>
                    </w:drawing>
                  </w:r>
                </w:p>
              </w:tc>
            </w:tr>
            <w:tr w:rsidR="004B3ABE" w:rsidRPr="004B3ABE" w:rsidTr="004B3ABE">
              <w:trPr>
                <w:jc w:val="center"/>
              </w:trPr>
              <w:tc>
                <w:tcPr>
                  <w:tcW w:w="1650" w:type="pct"/>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pStyle w:val="NoSpacing"/>
                    <w:rPr>
                      <w:sz w:val="24"/>
                      <w:szCs w:val="24"/>
                    </w:rPr>
                  </w:pPr>
                  <w:r w:rsidRPr="004B3ABE">
                    <w:rPr>
                      <w:sz w:val="24"/>
                      <w:szCs w:val="24"/>
                    </w:rPr>
                    <w:t> </w:t>
                  </w:r>
                </w:p>
              </w:tc>
              <w:tc>
                <w:tcPr>
                  <w:tcW w:w="1650" w:type="pct"/>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pStyle w:val="NoSpacing"/>
                    <w:rPr>
                      <w:sz w:val="24"/>
                      <w:szCs w:val="24"/>
                    </w:rPr>
                  </w:pPr>
                  <w:r w:rsidRPr="004B3ABE">
                    <w:rPr>
                      <w:sz w:val="24"/>
                      <w:szCs w:val="24"/>
                    </w:rPr>
                    <w:t> </w:t>
                  </w:r>
                </w:p>
              </w:tc>
              <w:tc>
                <w:tcPr>
                  <w:tcW w:w="1700" w:type="pct"/>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pStyle w:val="NoSpacing"/>
                    <w:rPr>
                      <w:sz w:val="24"/>
                      <w:szCs w:val="24"/>
                    </w:rPr>
                  </w:pPr>
                  <w:r w:rsidRPr="004B3ABE">
                    <w:rPr>
                      <w:sz w:val="24"/>
                      <w:szCs w:val="24"/>
                    </w:rPr>
                    <w:t> </w:t>
                  </w:r>
                </w:p>
              </w:tc>
            </w:tr>
            <w:tr w:rsidR="004B3ABE" w:rsidRPr="004B3ABE" w:rsidTr="004B3ABE">
              <w:trPr>
                <w:jc w:val="center"/>
              </w:trPr>
              <w:tc>
                <w:tcPr>
                  <w:tcW w:w="1650" w:type="pct"/>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pStyle w:val="NoSpacing"/>
                    <w:rPr>
                      <w:sz w:val="24"/>
                      <w:szCs w:val="24"/>
                    </w:rPr>
                  </w:pPr>
                  <w:r w:rsidRPr="004B3ABE">
                    <w:rPr>
                      <w:noProof/>
                      <w:sz w:val="24"/>
                      <w:szCs w:val="24"/>
                    </w:rPr>
                    <w:drawing>
                      <wp:inline distT="0" distB="0" distL="0" distR="0" wp14:anchorId="223AFC35" wp14:editId="4BEA4748">
                        <wp:extent cx="2898775" cy="2170430"/>
                        <wp:effectExtent l="0" t="0" r="0" b="1270"/>
                        <wp:docPr id="94" name="Picture 94" descr="http://www.sundial.thai-isan-lao.com/images/taphlae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sundial.thai-isan-lao.com/images/taphlaeng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98775" cy="2170430"/>
                                </a:xfrm>
                                <a:prstGeom prst="rect">
                                  <a:avLst/>
                                </a:prstGeom>
                                <a:noFill/>
                                <a:ln>
                                  <a:noFill/>
                                </a:ln>
                              </pic:spPr>
                            </pic:pic>
                          </a:graphicData>
                        </a:graphic>
                      </wp:inline>
                    </w:drawing>
                  </w:r>
                </w:p>
              </w:tc>
              <w:tc>
                <w:tcPr>
                  <w:tcW w:w="1650" w:type="pct"/>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pStyle w:val="NoSpacing"/>
                    <w:rPr>
                      <w:sz w:val="24"/>
                      <w:szCs w:val="24"/>
                    </w:rPr>
                  </w:pPr>
                  <w:r w:rsidRPr="004B3ABE">
                    <w:rPr>
                      <w:sz w:val="24"/>
                      <w:szCs w:val="24"/>
                    </w:rPr>
                    <w:t> </w:t>
                  </w:r>
                </w:p>
                <w:p w:rsidR="004B3ABE" w:rsidRPr="004B3ABE" w:rsidRDefault="004B3ABE" w:rsidP="004B3ABE">
                  <w:pPr>
                    <w:pStyle w:val="NoSpacing"/>
                    <w:rPr>
                      <w:sz w:val="24"/>
                      <w:szCs w:val="24"/>
                    </w:rPr>
                  </w:pPr>
                  <w:r w:rsidRPr="004B3ABE">
                    <w:rPr>
                      <w:sz w:val="24"/>
                      <w:szCs w:val="24"/>
                    </w:rPr>
                    <w:t>No. 15</w:t>
                  </w:r>
                  <w:r w:rsidRPr="004B3ABE">
                    <w:rPr>
                      <w:sz w:val="24"/>
                      <w:szCs w:val="24"/>
                    </w:rPr>
                    <w:br/>
                  </w:r>
                  <w:r w:rsidRPr="004B3ABE">
                    <w:rPr>
                      <w:sz w:val="24"/>
                      <w:szCs w:val="24"/>
                    </w:rPr>
                    <w:br/>
                  </w:r>
                  <w:r w:rsidRPr="004B3ABE">
                    <w:rPr>
                      <w:b/>
                      <w:bCs/>
                      <w:sz w:val="24"/>
                      <w:szCs w:val="24"/>
                    </w:rPr>
                    <w:t>Prasat Nong Ta Plaeng</w:t>
                  </w:r>
                  <w:proofErr w:type="gramStart"/>
                  <w:r w:rsidRPr="004B3ABE">
                    <w:rPr>
                      <w:sz w:val="24"/>
                      <w:szCs w:val="24"/>
                    </w:rPr>
                    <w:t>,</w:t>
                  </w:r>
                  <w:proofErr w:type="gramEnd"/>
                  <w:r w:rsidRPr="004B3ABE">
                    <w:rPr>
                      <w:sz w:val="24"/>
                      <w:szCs w:val="24"/>
                    </w:rPr>
                    <w:br/>
                    <w:t>Buriram Province,</w:t>
                  </w:r>
                  <w:r w:rsidRPr="004B3ABE">
                    <w:rPr>
                      <w:sz w:val="24"/>
                      <w:szCs w:val="24"/>
                    </w:rPr>
                    <w:br/>
                    <w:t>NE-Thailand.</w:t>
                  </w:r>
                </w:p>
                <w:p w:rsidR="004B3ABE" w:rsidRPr="004B3ABE" w:rsidRDefault="004B3ABE" w:rsidP="004B3ABE">
                  <w:pPr>
                    <w:pStyle w:val="NoSpacing"/>
                    <w:rPr>
                      <w:sz w:val="24"/>
                      <w:szCs w:val="24"/>
                    </w:rPr>
                  </w:pPr>
                  <w:r w:rsidRPr="004B3ABE">
                    <w:rPr>
                      <w:i/>
                      <w:iCs/>
                      <w:sz w:val="24"/>
                      <w:szCs w:val="24"/>
                    </w:rPr>
                    <w:t>Left</w:t>
                  </w:r>
                  <w:r w:rsidRPr="004B3ABE">
                    <w:rPr>
                      <w:sz w:val="24"/>
                      <w:szCs w:val="24"/>
                    </w:rPr>
                    <w:t>: From S-W</w:t>
                  </w:r>
                  <w:r w:rsidRPr="004B3ABE">
                    <w:rPr>
                      <w:sz w:val="24"/>
                      <w:szCs w:val="24"/>
                    </w:rPr>
                    <w:br/>
                  </w:r>
                  <w:r w:rsidRPr="004B3ABE">
                    <w:rPr>
                      <w:i/>
                      <w:iCs/>
                      <w:sz w:val="24"/>
                      <w:szCs w:val="24"/>
                    </w:rPr>
                    <w:t>Right</w:t>
                  </w:r>
                  <w:r w:rsidRPr="004B3ABE">
                    <w:rPr>
                      <w:sz w:val="24"/>
                      <w:szCs w:val="24"/>
                    </w:rPr>
                    <w:t>: Northern wall</w:t>
                  </w:r>
                </w:p>
              </w:tc>
              <w:tc>
                <w:tcPr>
                  <w:tcW w:w="1700" w:type="pct"/>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pStyle w:val="NoSpacing"/>
                    <w:rPr>
                      <w:sz w:val="24"/>
                      <w:szCs w:val="24"/>
                    </w:rPr>
                  </w:pPr>
                  <w:r w:rsidRPr="004B3ABE">
                    <w:rPr>
                      <w:noProof/>
                      <w:sz w:val="24"/>
                      <w:szCs w:val="24"/>
                    </w:rPr>
                    <w:drawing>
                      <wp:inline distT="0" distB="0" distL="0" distR="0" wp14:anchorId="75BD80AD" wp14:editId="01FE5FCB">
                        <wp:extent cx="2903855" cy="2170430"/>
                        <wp:effectExtent l="0" t="0" r="0" b="1270"/>
                        <wp:docPr id="93" name="Picture 93" descr="http://www.sundial.thai-isan-lao.com/images/taphlaen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sundial.thai-isan-lao.com/images/taphlaeng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03855" cy="2170430"/>
                                </a:xfrm>
                                <a:prstGeom prst="rect">
                                  <a:avLst/>
                                </a:prstGeom>
                                <a:noFill/>
                                <a:ln>
                                  <a:noFill/>
                                </a:ln>
                              </pic:spPr>
                            </pic:pic>
                          </a:graphicData>
                        </a:graphic>
                      </wp:inline>
                    </w:drawing>
                  </w:r>
                </w:p>
              </w:tc>
            </w:tr>
            <w:tr w:rsidR="004B3ABE" w:rsidRPr="004B3ABE" w:rsidTr="004B3ABE">
              <w:trPr>
                <w:jc w:val="center"/>
              </w:trPr>
              <w:tc>
                <w:tcPr>
                  <w:tcW w:w="1650" w:type="pct"/>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pStyle w:val="NoSpacing"/>
                    <w:rPr>
                      <w:sz w:val="24"/>
                      <w:szCs w:val="24"/>
                    </w:rPr>
                  </w:pPr>
                  <w:r w:rsidRPr="004B3ABE">
                    <w:rPr>
                      <w:sz w:val="24"/>
                      <w:szCs w:val="24"/>
                    </w:rPr>
                    <w:t> </w:t>
                  </w:r>
                </w:p>
              </w:tc>
              <w:tc>
                <w:tcPr>
                  <w:tcW w:w="1650" w:type="pct"/>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pStyle w:val="NoSpacing"/>
                    <w:rPr>
                      <w:sz w:val="24"/>
                      <w:szCs w:val="24"/>
                    </w:rPr>
                  </w:pPr>
                  <w:r w:rsidRPr="004B3ABE">
                    <w:rPr>
                      <w:sz w:val="24"/>
                      <w:szCs w:val="24"/>
                    </w:rPr>
                    <w:t> </w:t>
                  </w:r>
                </w:p>
              </w:tc>
              <w:tc>
                <w:tcPr>
                  <w:tcW w:w="1700" w:type="pct"/>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pStyle w:val="NoSpacing"/>
                    <w:rPr>
                      <w:sz w:val="24"/>
                      <w:szCs w:val="24"/>
                    </w:rPr>
                  </w:pPr>
                  <w:r w:rsidRPr="004B3ABE">
                    <w:rPr>
                      <w:sz w:val="24"/>
                      <w:szCs w:val="24"/>
                    </w:rPr>
                    <w:t> </w:t>
                  </w:r>
                </w:p>
              </w:tc>
            </w:tr>
            <w:tr w:rsidR="004B3ABE" w:rsidRPr="004B3ABE" w:rsidTr="004B3ABE">
              <w:trPr>
                <w:jc w:val="center"/>
              </w:trPr>
              <w:tc>
                <w:tcPr>
                  <w:tcW w:w="1650" w:type="pct"/>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pStyle w:val="NoSpacing"/>
                    <w:rPr>
                      <w:sz w:val="24"/>
                      <w:szCs w:val="24"/>
                    </w:rPr>
                  </w:pPr>
                  <w:r w:rsidRPr="004B3ABE">
                    <w:rPr>
                      <w:noProof/>
                      <w:sz w:val="24"/>
                      <w:szCs w:val="24"/>
                    </w:rPr>
                    <w:lastRenderedPageBreak/>
                    <w:drawing>
                      <wp:inline distT="0" distB="0" distL="0" distR="0" wp14:anchorId="16AD9470" wp14:editId="1C244E2E">
                        <wp:extent cx="2898775" cy="2170430"/>
                        <wp:effectExtent l="0" t="0" r="0" b="1270"/>
                        <wp:docPr id="92" name="Picture 92" descr="http://www.sundial.thai-isan-lao.com/images/nongplo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sundial.thai-isan-lao.com/images/nongplong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98775" cy="2170430"/>
                                </a:xfrm>
                                <a:prstGeom prst="rect">
                                  <a:avLst/>
                                </a:prstGeom>
                                <a:noFill/>
                                <a:ln>
                                  <a:noFill/>
                                </a:ln>
                              </pic:spPr>
                            </pic:pic>
                          </a:graphicData>
                        </a:graphic>
                      </wp:inline>
                    </w:drawing>
                  </w:r>
                </w:p>
              </w:tc>
              <w:tc>
                <w:tcPr>
                  <w:tcW w:w="1650" w:type="pct"/>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pStyle w:val="NoSpacing"/>
                    <w:rPr>
                      <w:sz w:val="24"/>
                      <w:szCs w:val="24"/>
                    </w:rPr>
                  </w:pPr>
                  <w:r w:rsidRPr="004B3ABE">
                    <w:rPr>
                      <w:sz w:val="24"/>
                      <w:szCs w:val="24"/>
                    </w:rPr>
                    <w:t> </w:t>
                  </w:r>
                </w:p>
                <w:p w:rsidR="004B3ABE" w:rsidRPr="004B3ABE" w:rsidRDefault="004B3ABE" w:rsidP="004B3ABE">
                  <w:pPr>
                    <w:pStyle w:val="NoSpacing"/>
                    <w:rPr>
                      <w:sz w:val="24"/>
                      <w:szCs w:val="24"/>
                    </w:rPr>
                  </w:pPr>
                  <w:r w:rsidRPr="004B3ABE">
                    <w:rPr>
                      <w:sz w:val="24"/>
                      <w:szCs w:val="24"/>
                    </w:rPr>
                    <w:t>No. 14</w:t>
                  </w:r>
                  <w:r w:rsidRPr="004B3ABE">
                    <w:rPr>
                      <w:sz w:val="24"/>
                      <w:szCs w:val="24"/>
                    </w:rPr>
                    <w:br/>
                  </w:r>
                  <w:r w:rsidRPr="004B3ABE">
                    <w:rPr>
                      <w:sz w:val="24"/>
                      <w:szCs w:val="24"/>
                    </w:rPr>
                    <w:br/>
                  </w:r>
                  <w:r w:rsidRPr="004B3ABE">
                    <w:rPr>
                      <w:b/>
                      <w:bCs/>
                      <w:sz w:val="24"/>
                      <w:szCs w:val="24"/>
                    </w:rPr>
                    <w:t>Prasat Nong Plong</w:t>
                  </w:r>
                  <w:proofErr w:type="gramStart"/>
                  <w:r w:rsidRPr="004B3ABE">
                    <w:rPr>
                      <w:sz w:val="24"/>
                      <w:szCs w:val="24"/>
                    </w:rPr>
                    <w:t>,</w:t>
                  </w:r>
                  <w:proofErr w:type="gramEnd"/>
                  <w:r w:rsidRPr="004B3ABE">
                    <w:rPr>
                      <w:sz w:val="24"/>
                      <w:szCs w:val="24"/>
                    </w:rPr>
                    <w:br/>
                    <w:t>Buriram Province,</w:t>
                  </w:r>
                  <w:r w:rsidRPr="004B3ABE">
                    <w:rPr>
                      <w:sz w:val="24"/>
                      <w:szCs w:val="24"/>
                    </w:rPr>
                    <w:br/>
                    <w:t>NE-Thailand.</w:t>
                  </w:r>
                </w:p>
                <w:p w:rsidR="004B3ABE" w:rsidRPr="004B3ABE" w:rsidRDefault="004B3ABE" w:rsidP="004B3ABE">
                  <w:pPr>
                    <w:pStyle w:val="NoSpacing"/>
                    <w:rPr>
                      <w:sz w:val="24"/>
                      <w:szCs w:val="24"/>
                    </w:rPr>
                  </w:pPr>
                  <w:r w:rsidRPr="004B3ABE">
                    <w:rPr>
                      <w:i/>
                      <w:iCs/>
                      <w:sz w:val="24"/>
                      <w:szCs w:val="24"/>
                    </w:rPr>
                    <w:t>Left</w:t>
                  </w:r>
                  <w:r w:rsidRPr="004B3ABE">
                    <w:rPr>
                      <w:sz w:val="24"/>
                      <w:szCs w:val="24"/>
                    </w:rPr>
                    <w:t>: From west</w:t>
                  </w:r>
                  <w:r w:rsidRPr="004B3ABE">
                    <w:rPr>
                      <w:sz w:val="24"/>
                      <w:szCs w:val="24"/>
                    </w:rPr>
                    <w:br/>
                  </w:r>
                  <w:r w:rsidRPr="004B3ABE">
                    <w:rPr>
                      <w:i/>
                      <w:iCs/>
                      <w:sz w:val="24"/>
                      <w:szCs w:val="24"/>
                    </w:rPr>
                    <w:t>Right</w:t>
                  </w:r>
                  <w:r w:rsidRPr="004B3ABE">
                    <w:rPr>
                      <w:sz w:val="24"/>
                      <w:szCs w:val="24"/>
                    </w:rPr>
                    <w:t>: Northern wall</w:t>
                  </w:r>
                </w:p>
              </w:tc>
              <w:tc>
                <w:tcPr>
                  <w:tcW w:w="1700" w:type="pct"/>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pStyle w:val="NoSpacing"/>
                    <w:rPr>
                      <w:sz w:val="24"/>
                      <w:szCs w:val="24"/>
                    </w:rPr>
                  </w:pPr>
                  <w:r w:rsidRPr="004B3ABE">
                    <w:rPr>
                      <w:noProof/>
                      <w:sz w:val="24"/>
                      <w:szCs w:val="24"/>
                    </w:rPr>
                    <w:drawing>
                      <wp:inline distT="0" distB="0" distL="0" distR="0" wp14:anchorId="37D7FBC0" wp14:editId="73E1C1B3">
                        <wp:extent cx="2903855" cy="2170430"/>
                        <wp:effectExtent l="0" t="0" r="0" b="1270"/>
                        <wp:docPr id="91" name="Picture 91" descr="http://www.sundial.thai-isan-lao.com/images/nongplon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sundial.thai-isan-lao.com/images/nongplong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03855" cy="2170430"/>
                                </a:xfrm>
                                <a:prstGeom prst="rect">
                                  <a:avLst/>
                                </a:prstGeom>
                                <a:noFill/>
                                <a:ln>
                                  <a:noFill/>
                                </a:ln>
                              </pic:spPr>
                            </pic:pic>
                          </a:graphicData>
                        </a:graphic>
                      </wp:inline>
                    </w:drawing>
                  </w:r>
                </w:p>
              </w:tc>
            </w:tr>
            <w:tr w:rsidR="004B3ABE" w:rsidRPr="004B3ABE" w:rsidTr="004B3ABE">
              <w:trPr>
                <w:jc w:val="center"/>
              </w:trPr>
              <w:tc>
                <w:tcPr>
                  <w:tcW w:w="1650" w:type="pct"/>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pStyle w:val="NoSpacing"/>
                    <w:rPr>
                      <w:sz w:val="24"/>
                      <w:szCs w:val="24"/>
                    </w:rPr>
                  </w:pPr>
                  <w:r w:rsidRPr="004B3ABE">
                    <w:rPr>
                      <w:sz w:val="24"/>
                      <w:szCs w:val="24"/>
                    </w:rPr>
                    <w:t> </w:t>
                  </w:r>
                </w:p>
              </w:tc>
              <w:tc>
                <w:tcPr>
                  <w:tcW w:w="1650" w:type="pct"/>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pStyle w:val="NoSpacing"/>
                    <w:rPr>
                      <w:sz w:val="24"/>
                      <w:szCs w:val="24"/>
                    </w:rPr>
                  </w:pPr>
                  <w:r w:rsidRPr="004B3ABE">
                    <w:rPr>
                      <w:sz w:val="24"/>
                      <w:szCs w:val="24"/>
                    </w:rPr>
                    <w:t> </w:t>
                  </w:r>
                </w:p>
              </w:tc>
              <w:tc>
                <w:tcPr>
                  <w:tcW w:w="1700" w:type="pct"/>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pStyle w:val="NoSpacing"/>
                    <w:rPr>
                      <w:sz w:val="24"/>
                      <w:szCs w:val="24"/>
                    </w:rPr>
                  </w:pPr>
                  <w:r w:rsidRPr="004B3ABE">
                    <w:rPr>
                      <w:sz w:val="24"/>
                      <w:szCs w:val="24"/>
                    </w:rPr>
                    <w:t> </w:t>
                  </w:r>
                </w:p>
              </w:tc>
            </w:tr>
            <w:tr w:rsidR="004B3ABE" w:rsidRPr="004B3ABE" w:rsidTr="004B3ABE">
              <w:trPr>
                <w:jc w:val="center"/>
              </w:trPr>
              <w:tc>
                <w:tcPr>
                  <w:tcW w:w="1650" w:type="pct"/>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pStyle w:val="NoSpacing"/>
                    <w:rPr>
                      <w:sz w:val="24"/>
                      <w:szCs w:val="24"/>
                    </w:rPr>
                  </w:pPr>
                  <w:r w:rsidRPr="004B3ABE">
                    <w:rPr>
                      <w:noProof/>
                      <w:sz w:val="24"/>
                      <w:szCs w:val="24"/>
                    </w:rPr>
                    <w:drawing>
                      <wp:inline distT="0" distB="0" distL="0" distR="0" wp14:anchorId="36D0DEC6" wp14:editId="05FF1764">
                        <wp:extent cx="2898775" cy="2170430"/>
                        <wp:effectExtent l="0" t="0" r="0" b="1270"/>
                        <wp:docPr id="90" name="Picture 90" descr="http://www.sundial.thai-isan-lao.com/images/nongko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sundial.thai-isan-lao.com/images/nongkong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98775" cy="2170430"/>
                                </a:xfrm>
                                <a:prstGeom prst="rect">
                                  <a:avLst/>
                                </a:prstGeom>
                                <a:noFill/>
                                <a:ln>
                                  <a:noFill/>
                                </a:ln>
                              </pic:spPr>
                            </pic:pic>
                          </a:graphicData>
                        </a:graphic>
                      </wp:inline>
                    </w:drawing>
                  </w:r>
                </w:p>
              </w:tc>
              <w:tc>
                <w:tcPr>
                  <w:tcW w:w="1650" w:type="pct"/>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pStyle w:val="NoSpacing"/>
                    <w:rPr>
                      <w:sz w:val="24"/>
                      <w:szCs w:val="24"/>
                    </w:rPr>
                  </w:pPr>
                  <w:r w:rsidRPr="004B3ABE">
                    <w:rPr>
                      <w:sz w:val="24"/>
                      <w:szCs w:val="24"/>
                    </w:rPr>
                    <w:t> </w:t>
                  </w:r>
                </w:p>
                <w:p w:rsidR="004B3ABE" w:rsidRPr="004B3ABE" w:rsidRDefault="004B3ABE" w:rsidP="004B3ABE">
                  <w:pPr>
                    <w:pStyle w:val="NoSpacing"/>
                    <w:rPr>
                      <w:sz w:val="24"/>
                      <w:szCs w:val="24"/>
                    </w:rPr>
                  </w:pPr>
                  <w:r w:rsidRPr="004B3ABE">
                    <w:rPr>
                      <w:sz w:val="24"/>
                      <w:szCs w:val="24"/>
                    </w:rPr>
                    <w:t>No. 13</w:t>
                  </w:r>
                  <w:r w:rsidRPr="004B3ABE">
                    <w:rPr>
                      <w:sz w:val="24"/>
                      <w:szCs w:val="24"/>
                    </w:rPr>
                    <w:br/>
                  </w:r>
                  <w:r w:rsidRPr="004B3ABE">
                    <w:rPr>
                      <w:sz w:val="24"/>
                      <w:szCs w:val="24"/>
                    </w:rPr>
                    <w:br/>
                  </w:r>
                  <w:r w:rsidRPr="004B3ABE">
                    <w:rPr>
                      <w:b/>
                      <w:bCs/>
                      <w:sz w:val="24"/>
                      <w:szCs w:val="24"/>
                    </w:rPr>
                    <w:t>Prasat Nong Kong</w:t>
                  </w:r>
                  <w:proofErr w:type="gramStart"/>
                  <w:r w:rsidRPr="004B3ABE">
                    <w:rPr>
                      <w:sz w:val="24"/>
                      <w:szCs w:val="24"/>
                    </w:rPr>
                    <w:t>,</w:t>
                  </w:r>
                  <w:proofErr w:type="gramEnd"/>
                  <w:r w:rsidRPr="004B3ABE">
                    <w:rPr>
                      <w:sz w:val="24"/>
                      <w:szCs w:val="24"/>
                    </w:rPr>
                    <w:br/>
                    <w:t>Buriram Province,</w:t>
                  </w:r>
                  <w:r w:rsidRPr="004B3ABE">
                    <w:rPr>
                      <w:sz w:val="24"/>
                      <w:szCs w:val="24"/>
                    </w:rPr>
                    <w:br/>
                    <w:t>NE-Thailand.</w:t>
                  </w:r>
                </w:p>
                <w:p w:rsidR="004B3ABE" w:rsidRPr="004B3ABE" w:rsidRDefault="004B3ABE" w:rsidP="004B3ABE">
                  <w:pPr>
                    <w:pStyle w:val="NoSpacing"/>
                    <w:rPr>
                      <w:sz w:val="24"/>
                      <w:szCs w:val="24"/>
                    </w:rPr>
                  </w:pPr>
                  <w:r w:rsidRPr="004B3ABE">
                    <w:rPr>
                      <w:i/>
                      <w:iCs/>
                      <w:sz w:val="24"/>
                      <w:szCs w:val="24"/>
                    </w:rPr>
                    <w:t>Left</w:t>
                  </w:r>
                  <w:r w:rsidRPr="004B3ABE">
                    <w:rPr>
                      <w:sz w:val="24"/>
                      <w:szCs w:val="24"/>
                    </w:rPr>
                    <w:t>: From south</w:t>
                  </w:r>
                  <w:r w:rsidRPr="004B3ABE">
                    <w:rPr>
                      <w:sz w:val="24"/>
                      <w:szCs w:val="24"/>
                    </w:rPr>
                    <w:br/>
                  </w:r>
                  <w:r w:rsidRPr="004B3ABE">
                    <w:rPr>
                      <w:i/>
                      <w:iCs/>
                      <w:sz w:val="24"/>
                      <w:szCs w:val="24"/>
                    </w:rPr>
                    <w:t>Right</w:t>
                  </w:r>
                  <w:r w:rsidRPr="004B3ABE">
                    <w:rPr>
                      <w:sz w:val="24"/>
                      <w:szCs w:val="24"/>
                    </w:rPr>
                    <w:t>: Northern wall</w:t>
                  </w:r>
                </w:p>
              </w:tc>
              <w:tc>
                <w:tcPr>
                  <w:tcW w:w="1700" w:type="pct"/>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pStyle w:val="NoSpacing"/>
                    <w:rPr>
                      <w:sz w:val="24"/>
                      <w:szCs w:val="24"/>
                    </w:rPr>
                  </w:pPr>
                  <w:r w:rsidRPr="004B3ABE">
                    <w:rPr>
                      <w:noProof/>
                      <w:sz w:val="24"/>
                      <w:szCs w:val="24"/>
                    </w:rPr>
                    <w:drawing>
                      <wp:inline distT="0" distB="0" distL="0" distR="0" wp14:anchorId="2631196B" wp14:editId="44A8D94A">
                        <wp:extent cx="2903855" cy="2170430"/>
                        <wp:effectExtent l="0" t="0" r="0" b="1270"/>
                        <wp:docPr id="89" name="Picture 89" descr="http://www.sundial.thai-isan-lao.com/images/nongkon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sundial.thai-isan-lao.com/images/nongkong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03855" cy="2170430"/>
                                </a:xfrm>
                                <a:prstGeom prst="rect">
                                  <a:avLst/>
                                </a:prstGeom>
                                <a:noFill/>
                                <a:ln>
                                  <a:noFill/>
                                </a:ln>
                              </pic:spPr>
                            </pic:pic>
                          </a:graphicData>
                        </a:graphic>
                      </wp:inline>
                    </w:drawing>
                  </w:r>
                </w:p>
              </w:tc>
            </w:tr>
            <w:tr w:rsidR="004B3ABE" w:rsidRPr="004B3ABE" w:rsidTr="004B3ABE">
              <w:trPr>
                <w:jc w:val="center"/>
              </w:trPr>
              <w:tc>
                <w:tcPr>
                  <w:tcW w:w="1650" w:type="pct"/>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pStyle w:val="NoSpacing"/>
                    <w:rPr>
                      <w:sz w:val="24"/>
                      <w:szCs w:val="24"/>
                    </w:rPr>
                  </w:pPr>
                  <w:r w:rsidRPr="004B3ABE">
                    <w:rPr>
                      <w:sz w:val="24"/>
                      <w:szCs w:val="24"/>
                    </w:rPr>
                    <w:t> </w:t>
                  </w:r>
                </w:p>
              </w:tc>
              <w:tc>
                <w:tcPr>
                  <w:tcW w:w="1650" w:type="pct"/>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pStyle w:val="NoSpacing"/>
                    <w:rPr>
                      <w:sz w:val="24"/>
                      <w:szCs w:val="24"/>
                    </w:rPr>
                  </w:pPr>
                  <w:r w:rsidRPr="004B3ABE">
                    <w:rPr>
                      <w:sz w:val="24"/>
                      <w:szCs w:val="24"/>
                    </w:rPr>
                    <w:t> </w:t>
                  </w:r>
                </w:p>
              </w:tc>
              <w:tc>
                <w:tcPr>
                  <w:tcW w:w="1700" w:type="pct"/>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pStyle w:val="NoSpacing"/>
                    <w:rPr>
                      <w:sz w:val="24"/>
                      <w:szCs w:val="24"/>
                    </w:rPr>
                  </w:pPr>
                  <w:r w:rsidRPr="004B3ABE">
                    <w:rPr>
                      <w:sz w:val="24"/>
                      <w:szCs w:val="24"/>
                    </w:rPr>
                    <w:t> </w:t>
                  </w:r>
                </w:p>
              </w:tc>
            </w:tr>
            <w:tr w:rsidR="004B3ABE" w:rsidRPr="004B3ABE" w:rsidTr="004B3ABE">
              <w:trPr>
                <w:jc w:val="center"/>
              </w:trPr>
              <w:tc>
                <w:tcPr>
                  <w:tcW w:w="1650" w:type="pct"/>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pStyle w:val="NoSpacing"/>
                    <w:rPr>
                      <w:sz w:val="24"/>
                      <w:szCs w:val="24"/>
                    </w:rPr>
                  </w:pPr>
                  <w:r w:rsidRPr="004B3ABE">
                    <w:rPr>
                      <w:noProof/>
                      <w:sz w:val="24"/>
                      <w:szCs w:val="24"/>
                    </w:rPr>
                    <w:drawing>
                      <wp:inline distT="0" distB="0" distL="0" distR="0" wp14:anchorId="1CA4C74C" wp14:editId="787E7929">
                        <wp:extent cx="2898775" cy="2170430"/>
                        <wp:effectExtent l="0" t="0" r="0" b="1270"/>
                        <wp:docPr id="88" name="Picture 88" descr="http://www.sundial.thai-isan-lao.com/images/banbu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sundial.thai-isan-lao.com/images/banbu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98775" cy="2170430"/>
                                </a:xfrm>
                                <a:prstGeom prst="rect">
                                  <a:avLst/>
                                </a:prstGeom>
                                <a:noFill/>
                                <a:ln>
                                  <a:noFill/>
                                </a:ln>
                              </pic:spPr>
                            </pic:pic>
                          </a:graphicData>
                        </a:graphic>
                      </wp:inline>
                    </w:drawing>
                  </w:r>
                </w:p>
              </w:tc>
              <w:tc>
                <w:tcPr>
                  <w:tcW w:w="1650" w:type="pct"/>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pStyle w:val="NoSpacing"/>
                    <w:rPr>
                      <w:sz w:val="24"/>
                      <w:szCs w:val="24"/>
                    </w:rPr>
                  </w:pPr>
                  <w:r w:rsidRPr="004B3ABE">
                    <w:rPr>
                      <w:sz w:val="24"/>
                      <w:szCs w:val="24"/>
                    </w:rPr>
                    <w:t> </w:t>
                  </w:r>
                </w:p>
                <w:p w:rsidR="004B3ABE" w:rsidRPr="004B3ABE" w:rsidRDefault="004B3ABE" w:rsidP="004B3ABE">
                  <w:pPr>
                    <w:pStyle w:val="NoSpacing"/>
                    <w:rPr>
                      <w:sz w:val="24"/>
                      <w:szCs w:val="24"/>
                    </w:rPr>
                  </w:pPr>
                  <w:r w:rsidRPr="004B3ABE">
                    <w:rPr>
                      <w:sz w:val="24"/>
                      <w:szCs w:val="24"/>
                    </w:rPr>
                    <w:t>No. 12</w:t>
                  </w:r>
                  <w:r w:rsidRPr="004B3ABE">
                    <w:rPr>
                      <w:sz w:val="24"/>
                      <w:szCs w:val="24"/>
                    </w:rPr>
                    <w:br/>
                  </w:r>
                  <w:r w:rsidRPr="004B3ABE">
                    <w:rPr>
                      <w:sz w:val="24"/>
                      <w:szCs w:val="24"/>
                    </w:rPr>
                    <w:br/>
                  </w:r>
                  <w:r w:rsidRPr="004B3ABE">
                    <w:rPr>
                      <w:b/>
                      <w:bCs/>
                      <w:sz w:val="24"/>
                      <w:szCs w:val="24"/>
                    </w:rPr>
                    <w:t>Prasat Ban Bu</w:t>
                  </w:r>
                  <w:proofErr w:type="gramStart"/>
                  <w:r w:rsidRPr="004B3ABE">
                    <w:rPr>
                      <w:sz w:val="24"/>
                      <w:szCs w:val="24"/>
                    </w:rPr>
                    <w:t>,</w:t>
                  </w:r>
                  <w:proofErr w:type="gramEnd"/>
                  <w:r w:rsidRPr="004B3ABE">
                    <w:rPr>
                      <w:sz w:val="24"/>
                      <w:szCs w:val="24"/>
                    </w:rPr>
                    <w:br/>
                    <w:t>Buriram Province,</w:t>
                  </w:r>
                  <w:r w:rsidRPr="004B3ABE">
                    <w:rPr>
                      <w:sz w:val="24"/>
                      <w:szCs w:val="24"/>
                    </w:rPr>
                    <w:br/>
                    <w:t>NE-Thailand.</w:t>
                  </w:r>
                </w:p>
                <w:p w:rsidR="004B3ABE" w:rsidRPr="004B3ABE" w:rsidRDefault="004B3ABE" w:rsidP="004B3ABE">
                  <w:pPr>
                    <w:pStyle w:val="NoSpacing"/>
                    <w:rPr>
                      <w:sz w:val="24"/>
                      <w:szCs w:val="24"/>
                    </w:rPr>
                  </w:pPr>
                  <w:r w:rsidRPr="004B3ABE">
                    <w:rPr>
                      <w:i/>
                      <w:iCs/>
                      <w:sz w:val="24"/>
                      <w:szCs w:val="24"/>
                    </w:rPr>
                    <w:t>Left</w:t>
                  </w:r>
                  <w:r w:rsidRPr="004B3ABE">
                    <w:rPr>
                      <w:sz w:val="24"/>
                      <w:szCs w:val="24"/>
                    </w:rPr>
                    <w:t>: Southern facade</w:t>
                  </w:r>
                  <w:r w:rsidRPr="004B3ABE">
                    <w:rPr>
                      <w:sz w:val="24"/>
                      <w:szCs w:val="24"/>
                    </w:rPr>
                    <w:br/>
                  </w:r>
                  <w:r w:rsidRPr="004B3ABE">
                    <w:rPr>
                      <w:i/>
                      <w:iCs/>
                      <w:sz w:val="24"/>
                      <w:szCs w:val="24"/>
                    </w:rPr>
                    <w:t>Right</w:t>
                  </w:r>
                  <w:r w:rsidRPr="004B3ABE">
                    <w:rPr>
                      <w:sz w:val="24"/>
                      <w:szCs w:val="24"/>
                    </w:rPr>
                    <w:t>: Eastern facade</w:t>
                  </w:r>
                </w:p>
              </w:tc>
              <w:tc>
                <w:tcPr>
                  <w:tcW w:w="1700" w:type="pct"/>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pStyle w:val="NoSpacing"/>
                    <w:rPr>
                      <w:sz w:val="24"/>
                      <w:szCs w:val="24"/>
                    </w:rPr>
                  </w:pPr>
                  <w:r w:rsidRPr="004B3ABE">
                    <w:rPr>
                      <w:noProof/>
                      <w:sz w:val="24"/>
                      <w:szCs w:val="24"/>
                    </w:rPr>
                    <w:drawing>
                      <wp:inline distT="0" distB="0" distL="0" distR="0" wp14:anchorId="26FB0FD5" wp14:editId="089B34A0">
                        <wp:extent cx="2903855" cy="2170430"/>
                        <wp:effectExtent l="0" t="0" r="0" b="1270"/>
                        <wp:docPr id="87" name="Picture 87" descr="http://www.sundial.thai-isan-lao.com/images/banbu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sundial.thai-isan-lao.com/images/banbu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03855" cy="2170430"/>
                                </a:xfrm>
                                <a:prstGeom prst="rect">
                                  <a:avLst/>
                                </a:prstGeom>
                                <a:noFill/>
                                <a:ln>
                                  <a:noFill/>
                                </a:ln>
                              </pic:spPr>
                            </pic:pic>
                          </a:graphicData>
                        </a:graphic>
                      </wp:inline>
                    </w:drawing>
                  </w:r>
                </w:p>
              </w:tc>
            </w:tr>
            <w:tr w:rsidR="004B3ABE" w:rsidRPr="004B3ABE" w:rsidTr="004B3ABE">
              <w:trPr>
                <w:jc w:val="center"/>
              </w:trPr>
              <w:tc>
                <w:tcPr>
                  <w:tcW w:w="1650" w:type="pct"/>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pStyle w:val="NoSpacing"/>
                    <w:rPr>
                      <w:sz w:val="24"/>
                      <w:szCs w:val="24"/>
                    </w:rPr>
                  </w:pPr>
                  <w:r w:rsidRPr="004B3ABE">
                    <w:rPr>
                      <w:sz w:val="24"/>
                      <w:szCs w:val="24"/>
                    </w:rPr>
                    <w:t> </w:t>
                  </w:r>
                </w:p>
              </w:tc>
              <w:tc>
                <w:tcPr>
                  <w:tcW w:w="1650" w:type="pct"/>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pStyle w:val="NoSpacing"/>
                    <w:rPr>
                      <w:sz w:val="24"/>
                      <w:szCs w:val="24"/>
                    </w:rPr>
                  </w:pPr>
                  <w:r w:rsidRPr="004B3ABE">
                    <w:rPr>
                      <w:sz w:val="24"/>
                      <w:szCs w:val="24"/>
                    </w:rPr>
                    <w:t> </w:t>
                  </w:r>
                </w:p>
              </w:tc>
              <w:tc>
                <w:tcPr>
                  <w:tcW w:w="1700" w:type="pct"/>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pStyle w:val="NoSpacing"/>
                    <w:rPr>
                      <w:sz w:val="24"/>
                      <w:szCs w:val="24"/>
                    </w:rPr>
                  </w:pPr>
                  <w:r w:rsidRPr="004B3ABE">
                    <w:rPr>
                      <w:sz w:val="24"/>
                      <w:szCs w:val="24"/>
                    </w:rPr>
                    <w:t> </w:t>
                  </w:r>
                </w:p>
              </w:tc>
            </w:tr>
            <w:tr w:rsidR="004B3ABE" w:rsidRPr="004B3ABE" w:rsidTr="004B3ABE">
              <w:trPr>
                <w:jc w:val="center"/>
              </w:trPr>
              <w:tc>
                <w:tcPr>
                  <w:tcW w:w="1650" w:type="pct"/>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pStyle w:val="NoSpacing"/>
                    <w:rPr>
                      <w:sz w:val="24"/>
                      <w:szCs w:val="24"/>
                    </w:rPr>
                  </w:pPr>
                  <w:r w:rsidRPr="004B3ABE">
                    <w:rPr>
                      <w:noProof/>
                      <w:sz w:val="24"/>
                      <w:szCs w:val="24"/>
                    </w:rPr>
                    <w:lastRenderedPageBreak/>
                    <w:drawing>
                      <wp:inline distT="0" distB="0" distL="0" distR="0" wp14:anchorId="453E9439" wp14:editId="0CC92E18">
                        <wp:extent cx="2884170" cy="2170430"/>
                        <wp:effectExtent l="0" t="0" r="0" b="1270"/>
                        <wp:docPr id="86" name="Picture 86" descr="http://www.sundial.thai-isan-lao.com/images/tham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sundial.thai-isan-lao.com/images/thamo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84170" cy="2170430"/>
                                </a:xfrm>
                                <a:prstGeom prst="rect">
                                  <a:avLst/>
                                </a:prstGeom>
                                <a:noFill/>
                                <a:ln>
                                  <a:noFill/>
                                </a:ln>
                              </pic:spPr>
                            </pic:pic>
                          </a:graphicData>
                        </a:graphic>
                      </wp:inline>
                    </w:drawing>
                  </w:r>
                </w:p>
              </w:tc>
              <w:tc>
                <w:tcPr>
                  <w:tcW w:w="1650" w:type="pct"/>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pStyle w:val="NoSpacing"/>
                    <w:rPr>
                      <w:sz w:val="24"/>
                      <w:szCs w:val="24"/>
                    </w:rPr>
                  </w:pPr>
                  <w:r w:rsidRPr="004B3ABE">
                    <w:rPr>
                      <w:sz w:val="24"/>
                      <w:szCs w:val="24"/>
                    </w:rPr>
                    <w:t> </w:t>
                  </w:r>
                </w:p>
                <w:p w:rsidR="004B3ABE" w:rsidRPr="004B3ABE" w:rsidRDefault="004B3ABE" w:rsidP="004B3ABE">
                  <w:pPr>
                    <w:pStyle w:val="NoSpacing"/>
                    <w:rPr>
                      <w:sz w:val="24"/>
                      <w:szCs w:val="24"/>
                    </w:rPr>
                  </w:pPr>
                  <w:r w:rsidRPr="004B3ABE">
                    <w:rPr>
                      <w:sz w:val="24"/>
                      <w:szCs w:val="24"/>
                    </w:rPr>
                    <w:t>No. 11</w:t>
                  </w:r>
                  <w:r w:rsidRPr="004B3ABE">
                    <w:rPr>
                      <w:sz w:val="24"/>
                      <w:szCs w:val="24"/>
                    </w:rPr>
                    <w:br/>
                  </w:r>
                  <w:r w:rsidRPr="004B3ABE">
                    <w:rPr>
                      <w:sz w:val="24"/>
                      <w:szCs w:val="24"/>
                    </w:rPr>
                    <w:br/>
                  </w:r>
                  <w:r w:rsidRPr="004B3ABE">
                    <w:rPr>
                      <w:b/>
                      <w:bCs/>
                      <w:sz w:val="24"/>
                      <w:szCs w:val="24"/>
                    </w:rPr>
                    <w:t>Prasat Thamo</w:t>
                  </w:r>
                  <w:proofErr w:type="gramStart"/>
                  <w:r w:rsidRPr="004B3ABE">
                    <w:rPr>
                      <w:sz w:val="24"/>
                      <w:szCs w:val="24"/>
                    </w:rPr>
                    <w:t>,</w:t>
                  </w:r>
                  <w:proofErr w:type="gramEnd"/>
                  <w:r w:rsidRPr="004B3ABE">
                    <w:rPr>
                      <w:sz w:val="24"/>
                      <w:szCs w:val="24"/>
                    </w:rPr>
                    <w:br/>
                    <w:t>Buriram Province,</w:t>
                  </w:r>
                  <w:r w:rsidRPr="004B3ABE">
                    <w:rPr>
                      <w:sz w:val="24"/>
                      <w:szCs w:val="24"/>
                    </w:rPr>
                    <w:br/>
                    <w:t>NE-Thailand.</w:t>
                  </w:r>
                </w:p>
                <w:p w:rsidR="004B3ABE" w:rsidRPr="004B3ABE" w:rsidRDefault="004B3ABE" w:rsidP="004B3ABE">
                  <w:pPr>
                    <w:pStyle w:val="NoSpacing"/>
                    <w:rPr>
                      <w:sz w:val="24"/>
                      <w:szCs w:val="24"/>
                    </w:rPr>
                  </w:pPr>
                  <w:r w:rsidRPr="004B3ABE">
                    <w:rPr>
                      <w:i/>
                      <w:iCs/>
                      <w:sz w:val="24"/>
                      <w:szCs w:val="24"/>
                    </w:rPr>
                    <w:t>Left</w:t>
                  </w:r>
                  <w:r w:rsidRPr="004B3ABE">
                    <w:rPr>
                      <w:sz w:val="24"/>
                      <w:szCs w:val="24"/>
                    </w:rPr>
                    <w:t>: S-E corner</w:t>
                  </w:r>
                  <w:r w:rsidRPr="004B3ABE">
                    <w:rPr>
                      <w:sz w:val="24"/>
                      <w:szCs w:val="24"/>
                    </w:rPr>
                    <w:br/>
                  </w:r>
                  <w:r w:rsidRPr="004B3ABE">
                    <w:rPr>
                      <w:i/>
                      <w:iCs/>
                      <w:sz w:val="24"/>
                      <w:szCs w:val="24"/>
                    </w:rPr>
                    <w:t>Right</w:t>
                  </w:r>
                  <w:r w:rsidRPr="004B3ABE">
                    <w:rPr>
                      <w:sz w:val="24"/>
                      <w:szCs w:val="24"/>
                    </w:rPr>
                    <w:t>: Southern facade</w:t>
                  </w:r>
                </w:p>
              </w:tc>
              <w:tc>
                <w:tcPr>
                  <w:tcW w:w="1700" w:type="pct"/>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pStyle w:val="NoSpacing"/>
                    <w:rPr>
                      <w:sz w:val="24"/>
                      <w:szCs w:val="24"/>
                    </w:rPr>
                  </w:pPr>
                  <w:r w:rsidRPr="004B3ABE">
                    <w:rPr>
                      <w:noProof/>
                      <w:sz w:val="24"/>
                      <w:szCs w:val="24"/>
                    </w:rPr>
                    <w:drawing>
                      <wp:inline distT="0" distB="0" distL="0" distR="0" wp14:anchorId="1CFA0AF7" wp14:editId="3F835AB5">
                        <wp:extent cx="2903855" cy="2170430"/>
                        <wp:effectExtent l="0" t="0" r="0" b="1270"/>
                        <wp:docPr id="85" name="Picture 85" descr="http://www.sundial.thai-isan-lao.com/images/tham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sundial.thai-isan-lao.com/images/thamo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03855" cy="2170430"/>
                                </a:xfrm>
                                <a:prstGeom prst="rect">
                                  <a:avLst/>
                                </a:prstGeom>
                                <a:noFill/>
                                <a:ln>
                                  <a:noFill/>
                                </a:ln>
                              </pic:spPr>
                            </pic:pic>
                          </a:graphicData>
                        </a:graphic>
                      </wp:inline>
                    </w:drawing>
                  </w:r>
                </w:p>
              </w:tc>
            </w:tr>
            <w:tr w:rsidR="004B3ABE" w:rsidRPr="004B3ABE" w:rsidTr="004B3ABE">
              <w:trPr>
                <w:jc w:val="center"/>
              </w:trPr>
              <w:tc>
                <w:tcPr>
                  <w:tcW w:w="1650" w:type="pct"/>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pStyle w:val="NoSpacing"/>
                    <w:rPr>
                      <w:sz w:val="24"/>
                      <w:szCs w:val="24"/>
                    </w:rPr>
                  </w:pPr>
                  <w:r w:rsidRPr="004B3ABE">
                    <w:rPr>
                      <w:sz w:val="24"/>
                      <w:szCs w:val="24"/>
                    </w:rPr>
                    <w:t> </w:t>
                  </w:r>
                </w:p>
              </w:tc>
              <w:tc>
                <w:tcPr>
                  <w:tcW w:w="1650" w:type="pct"/>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pStyle w:val="NoSpacing"/>
                    <w:rPr>
                      <w:sz w:val="24"/>
                      <w:szCs w:val="24"/>
                    </w:rPr>
                  </w:pPr>
                  <w:r w:rsidRPr="004B3ABE">
                    <w:rPr>
                      <w:sz w:val="24"/>
                      <w:szCs w:val="24"/>
                    </w:rPr>
                    <w:t> </w:t>
                  </w:r>
                </w:p>
              </w:tc>
              <w:tc>
                <w:tcPr>
                  <w:tcW w:w="1700" w:type="pct"/>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pStyle w:val="NoSpacing"/>
                    <w:rPr>
                      <w:sz w:val="24"/>
                      <w:szCs w:val="24"/>
                    </w:rPr>
                  </w:pPr>
                  <w:r w:rsidRPr="004B3ABE">
                    <w:rPr>
                      <w:sz w:val="24"/>
                      <w:szCs w:val="24"/>
                    </w:rPr>
                    <w:t> </w:t>
                  </w:r>
                </w:p>
              </w:tc>
            </w:tr>
            <w:tr w:rsidR="004B3ABE" w:rsidRPr="004B3ABE" w:rsidTr="004B3ABE">
              <w:trPr>
                <w:jc w:val="center"/>
              </w:trPr>
              <w:tc>
                <w:tcPr>
                  <w:tcW w:w="1650" w:type="pct"/>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pStyle w:val="NoSpacing"/>
                    <w:rPr>
                      <w:sz w:val="24"/>
                      <w:szCs w:val="24"/>
                    </w:rPr>
                  </w:pPr>
                  <w:r w:rsidRPr="004B3ABE">
                    <w:rPr>
                      <w:noProof/>
                      <w:sz w:val="24"/>
                      <w:szCs w:val="24"/>
                    </w:rPr>
                    <w:drawing>
                      <wp:inline distT="0" distB="0" distL="0" distR="0" wp14:anchorId="2D3B9557" wp14:editId="61DCFE4C">
                        <wp:extent cx="2879090" cy="2160270"/>
                        <wp:effectExtent l="0" t="0" r="0" b="0"/>
                        <wp:docPr id="84" name="Picture 84" descr="http://www.sundial.thai-isan-lao.com/images/tamua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sundial.thai-isan-lao.com/images/tamuan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79090" cy="2160270"/>
                                </a:xfrm>
                                <a:prstGeom prst="rect">
                                  <a:avLst/>
                                </a:prstGeom>
                                <a:noFill/>
                                <a:ln>
                                  <a:noFill/>
                                </a:ln>
                              </pic:spPr>
                            </pic:pic>
                          </a:graphicData>
                        </a:graphic>
                      </wp:inline>
                    </w:drawing>
                  </w:r>
                </w:p>
              </w:tc>
              <w:tc>
                <w:tcPr>
                  <w:tcW w:w="1650" w:type="pct"/>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pStyle w:val="NoSpacing"/>
                    <w:rPr>
                      <w:sz w:val="24"/>
                      <w:szCs w:val="24"/>
                    </w:rPr>
                  </w:pPr>
                  <w:r w:rsidRPr="004B3ABE">
                    <w:rPr>
                      <w:sz w:val="24"/>
                      <w:szCs w:val="24"/>
                    </w:rPr>
                    <w:t>No. 10</w:t>
                  </w:r>
                  <w:r w:rsidRPr="004B3ABE">
                    <w:rPr>
                      <w:sz w:val="24"/>
                      <w:szCs w:val="24"/>
                    </w:rPr>
                    <w:br/>
                  </w:r>
                  <w:r w:rsidRPr="004B3ABE">
                    <w:rPr>
                      <w:sz w:val="24"/>
                      <w:szCs w:val="24"/>
                    </w:rPr>
                    <w:br/>
                  </w:r>
                  <w:r w:rsidRPr="004B3ABE">
                    <w:rPr>
                      <w:b/>
                      <w:bCs/>
                      <w:sz w:val="24"/>
                      <w:szCs w:val="24"/>
                    </w:rPr>
                    <w:t>Prasat Ta Muan</w:t>
                  </w:r>
                  <w:proofErr w:type="gramStart"/>
                  <w:r w:rsidRPr="004B3ABE">
                    <w:rPr>
                      <w:sz w:val="24"/>
                      <w:szCs w:val="24"/>
                    </w:rPr>
                    <w:t>,</w:t>
                  </w:r>
                  <w:proofErr w:type="gramEnd"/>
                  <w:r w:rsidRPr="004B3ABE">
                    <w:rPr>
                      <w:sz w:val="24"/>
                      <w:szCs w:val="24"/>
                    </w:rPr>
                    <w:br/>
                    <w:t>Surin Province,</w:t>
                  </w:r>
                  <w:r w:rsidRPr="004B3ABE">
                    <w:rPr>
                      <w:sz w:val="24"/>
                      <w:szCs w:val="24"/>
                    </w:rPr>
                    <w:br/>
                    <w:t>NE-Thailand.</w:t>
                  </w:r>
                </w:p>
                <w:p w:rsidR="004B3ABE" w:rsidRPr="004B3ABE" w:rsidRDefault="004B3ABE" w:rsidP="004B3ABE">
                  <w:pPr>
                    <w:pStyle w:val="NoSpacing"/>
                    <w:rPr>
                      <w:sz w:val="24"/>
                      <w:szCs w:val="24"/>
                    </w:rPr>
                  </w:pPr>
                  <w:r w:rsidRPr="004B3ABE">
                    <w:rPr>
                      <w:i/>
                      <w:iCs/>
                      <w:sz w:val="24"/>
                      <w:szCs w:val="24"/>
                    </w:rPr>
                    <w:t>Left</w:t>
                  </w:r>
                  <w:r w:rsidRPr="004B3ABE">
                    <w:rPr>
                      <w:sz w:val="24"/>
                      <w:szCs w:val="24"/>
                    </w:rPr>
                    <w:t>: S-W corner</w:t>
                  </w:r>
                  <w:r w:rsidRPr="004B3ABE">
                    <w:rPr>
                      <w:sz w:val="24"/>
                      <w:szCs w:val="24"/>
                    </w:rPr>
                    <w:br/>
                  </w:r>
                  <w:r w:rsidRPr="004B3ABE">
                    <w:rPr>
                      <w:i/>
                      <w:iCs/>
                      <w:sz w:val="24"/>
                      <w:szCs w:val="24"/>
                    </w:rPr>
                    <w:t>Right</w:t>
                  </w:r>
                  <w:r w:rsidRPr="004B3ABE">
                    <w:rPr>
                      <w:sz w:val="24"/>
                      <w:szCs w:val="24"/>
                    </w:rPr>
                    <w:t>: Southern facade</w:t>
                  </w:r>
                </w:p>
                <w:p w:rsidR="004B3ABE" w:rsidRPr="004B3ABE" w:rsidRDefault="004B3ABE" w:rsidP="004B3ABE">
                  <w:pPr>
                    <w:pStyle w:val="NoSpacing"/>
                    <w:rPr>
                      <w:sz w:val="24"/>
                      <w:szCs w:val="24"/>
                    </w:rPr>
                  </w:pPr>
                  <w:r w:rsidRPr="004B3ABE">
                    <w:rPr>
                      <w:sz w:val="24"/>
                      <w:szCs w:val="24"/>
                    </w:rPr>
                    <w:t> </w:t>
                  </w:r>
                </w:p>
              </w:tc>
              <w:tc>
                <w:tcPr>
                  <w:tcW w:w="1700" w:type="pct"/>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pStyle w:val="NoSpacing"/>
                    <w:rPr>
                      <w:sz w:val="24"/>
                      <w:szCs w:val="24"/>
                    </w:rPr>
                  </w:pPr>
                  <w:r w:rsidRPr="004B3ABE">
                    <w:rPr>
                      <w:noProof/>
                      <w:sz w:val="24"/>
                      <w:szCs w:val="24"/>
                    </w:rPr>
                    <w:drawing>
                      <wp:inline distT="0" distB="0" distL="0" distR="0" wp14:anchorId="7614A5B0" wp14:editId="1125495A">
                        <wp:extent cx="2903855" cy="2170430"/>
                        <wp:effectExtent l="0" t="0" r="0" b="1270"/>
                        <wp:docPr id="83" name="Picture 83" descr="http://www.sundial.thai-isan-lao.com/images/tamua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sundial.thai-isan-lao.com/images/tamuan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03855" cy="2170430"/>
                                </a:xfrm>
                                <a:prstGeom prst="rect">
                                  <a:avLst/>
                                </a:prstGeom>
                                <a:noFill/>
                                <a:ln>
                                  <a:noFill/>
                                </a:ln>
                              </pic:spPr>
                            </pic:pic>
                          </a:graphicData>
                        </a:graphic>
                      </wp:inline>
                    </w:drawing>
                  </w:r>
                </w:p>
              </w:tc>
            </w:tr>
            <w:tr w:rsidR="004B3ABE" w:rsidRPr="004B3ABE" w:rsidTr="004B3ABE">
              <w:trPr>
                <w:jc w:val="center"/>
              </w:trPr>
              <w:tc>
                <w:tcPr>
                  <w:tcW w:w="1650" w:type="pct"/>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pStyle w:val="NoSpacing"/>
                    <w:rPr>
                      <w:sz w:val="24"/>
                      <w:szCs w:val="24"/>
                    </w:rPr>
                  </w:pPr>
                  <w:r w:rsidRPr="004B3ABE">
                    <w:rPr>
                      <w:sz w:val="24"/>
                      <w:szCs w:val="24"/>
                    </w:rPr>
                    <w:t> </w:t>
                  </w:r>
                </w:p>
              </w:tc>
              <w:tc>
                <w:tcPr>
                  <w:tcW w:w="1650" w:type="pct"/>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pStyle w:val="NoSpacing"/>
                    <w:rPr>
                      <w:sz w:val="24"/>
                      <w:szCs w:val="24"/>
                    </w:rPr>
                  </w:pPr>
                  <w:r w:rsidRPr="004B3ABE">
                    <w:rPr>
                      <w:sz w:val="24"/>
                      <w:szCs w:val="24"/>
                    </w:rPr>
                    <w:t> </w:t>
                  </w:r>
                </w:p>
              </w:tc>
              <w:tc>
                <w:tcPr>
                  <w:tcW w:w="1700" w:type="pct"/>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pStyle w:val="NoSpacing"/>
                    <w:rPr>
                      <w:sz w:val="24"/>
                      <w:szCs w:val="24"/>
                    </w:rPr>
                  </w:pPr>
                  <w:r w:rsidRPr="004B3ABE">
                    <w:rPr>
                      <w:sz w:val="24"/>
                      <w:szCs w:val="24"/>
                    </w:rPr>
                    <w:t> </w:t>
                  </w:r>
                </w:p>
              </w:tc>
            </w:tr>
          </w:tbl>
          <w:p w:rsidR="004B3ABE" w:rsidRPr="004B3ABE" w:rsidRDefault="004B3ABE" w:rsidP="004B3ABE">
            <w:pPr>
              <w:pStyle w:val="NoSpacing"/>
              <w:rPr>
                <w:vanish/>
                <w:sz w:val="24"/>
                <w:szCs w:val="24"/>
              </w:rPr>
            </w:pPr>
          </w:p>
          <w:tbl>
            <w:tblPr>
              <w:tblW w:w="5000" w:type="pct"/>
              <w:jc w:val="center"/>
              <w:tblBorders>
                <w:top w:val="outset" w:sz="6" w:space="0" w:color="111111"/>
                <w:left w:val="outset" w:sz="6" w:space="0" w:color="111111"/>
                <w:bottom w:val="outset" w:sz="6" w:space="0" w:color="111111"/>
                <w:right w:val="outset" w:sz="6" w:space="0" w:color="111111"/>
              </w:tblBorders>
              <w:tblLayout w:type="fixed"/>
              <w:tblCellMar>
                <w:top w:w="60" w:type="dxa"/>
                <w:left w:w="60" w:type="dxa"/>
                <w:bottom w:w="60" w:type="dxa"/>
                <w:right w:w="60" w:type="dxa"/>
              </w:tblCellMar>
              <w:tblLook w:val="04A0" w:firstRow="1" w:lastRow="0" w:firstColumn="1" w:lastColumn="0" w:noHBand="0" w:noVBand="1"/>
            </w:tblPr>
            <w:tblGrid>
              <w:gridCol w:w="2841"/>
              <w:gridCol w:w="3855"/>
              <w:gridCol w:w="3450"/>
            </w:tblGrid>
            <w:tr w:rsidR="004B3ABE" w:rsidRPr="004B3ABE" w:rsidTr="004B3ABE">
              <w:trPr>
                <w:jc w:val="center"/>
              </w:trPr>
              <w:tc>
                <w:tcPr>
                  <w:tcW w:w="1400" w:type="pct"/>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pStyle w:val="NoSpacing"/>
                    <w:rPr>
                      <w:sz w:val="24"/>
                      <w:szCs w:val="24"/>
                    </w:rPr>
                  </w:pPr>
                  <w:r w:rsidRPr="004B3ABE">
                    <w:rPr>
                      <w:noProof/>
                      <w:sz w:val="24"/>
                      <w:szCs w:val="24"/>
                    </w:rPr>
                    <w:drawing>
                      <wp:inline distT="0" distB="0" distL="0" distR="0" wp14:anchorId="5E7BB146" wp14:editId="4A4CB161">
                        <wp:extent cx="2019935" cy="2160270"/>
                        <wp:effectExtent l="0" t="0" r="0" b="0"/>
                        <wp:docPr id="82" name="Picture 82" descr="http://www.sundial.thai-isan-lao.com/images/mahayana1budd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sundial.thai-isan-lao.com/images/mahayana1buddha.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19935" cy="2160270"/>
                                </a:xfrm>
                                <a:prstGeom prst="rect">
                                  <a:avLst/>
                                </a:prstGeom>
                                <a:noFill/>
                                <a:ln>
                                  <a:noFill/>
                                </a:ln>
                              </pic:spPr>
                            </pic:pic>
                          </a:graphicData>
                        </a:graphic>
                      </wp:inline>
                    </w:drawing>
                  </w:r>
                </w:p>
              </w:tc>
              <w:tc>
                <w:tcPr>
                  <w:tcW w:w="1900" w:type="pct"/>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pStyle w:val="NoSpacing"/>
                    <w:rPr>
                      <w:sz w:val="24"/>
                      <w:szCs w:val="24"/>
                    </w:rPr>
                  </w:pPr>
                  <w:r w:rsidRPr="004B3ABE">
                    <w:rPr>
                      <w:sz w:val="24"/>
                      <w:szCs w:val="24"/>
                    </w:rPr>
                    <w:t> </w:t>
                  </w:r>
                </w:p>
                <w:p w:rsidR="004B3ABE" w:rsidRPr="004B3ABE" w:rsidRDefault="004B3ABE" w:rsidP="004B3ABE">
                  <w:pPr>
                    <w:pStyle w:val="NoSpacing"/>
                    <w:rPr>
                      <w:sz w:val="24"/>
                      <w:szCs w:val="24"/>
                    </w:rPr>
                  </w:pPr>
                  <w:r w:rsidRPr="004B3ABE">
                    <w:rPr>
                      <w:sz w:val="24"/>
                      <w:szCs w:val="24"/>
                    </w:rPr>
                    <w:t> </w:t>
                  </w:r>
                </w:p>
                <w:p w:rsidR="004B3ABE" w:rsidRPr="004B3ABE" w:rsidRDefault="004B3ABE" w:rsidP="004B3ABE">
                  <w:pPr>
                    <w:pStyle w:val="NoSpacing"/>
                    <w:rPr>
                      <w:sz w:val="24"/>
                      <w:szCs w:val="24"/>
                    </w:rPr>
                  </w:pPr>
                  <w:r w:rsidRPr="004B3ABE">
                    <w:rPr>
                      <w:i/>
                      <w:iCs/>
                      <w:sz w:val="24"/>
                      <w:szCs w:val="24"/>
                    </w:rPr>
                    <w:t>Pictures right and left</w:t>
                  </w:r>
                  <w:r w:rsidRPr="004B3ABE">
                    <w:rPr>
                      <w:sz w:val="24"/>
                      <w:szCs w:val="24"/>
                    </w:rPr>
                    <w:t>:</w:t>
                  </w:r>
                </w:p>
                <w:p w:rsidR="004B3ABE" w:rsidRPr="004B3ABE" w:rsidRDefault="004B3ABE" w:rsidP="004B3ABE">
                  <w:pPr>
                    <w:pStyle w:val="NoSpacing"/>
                    <w:rPr>
                      <w:sz w:val="24"/>
                      <w:szCs w:val="24"/>
                    </w:rPr>
                  </w:pPr>
                  <w:r w:rsidRPr="004B3ABE">
                    <w:rPr>
                      <w:sz w:val="24"/>
                      <w:szCs w:val="24"/>
                    </w:rPr>
                    <w:t>Contemporary </w:t>
                  </w:r>
                  <w:r w:rsidRPr="004B3ABE">
                    <w:rPr>
                      <w:b/>
                      <w:bCs/>
                      <w:sz w:val="24"/>
                      <w:szCs w:val="24"/>
                    </w:rPr>
                    <w:t>Mahayana Buddhist figures</w:t>
                  </w:r>
                  <w:r w:rsidRPr="004B3ABE">
                    <w:rPr>
                      <w:sz w:val="24"/>
                      <w:szCs w:val="24"/>
                    </w:rPr>
                    <w:t> in Bayon style can be found on site at Prasat Ban Bu and in several local village temples along the </w:t>
                  </w:r>
                  <w:r w:rsidRPr="004B3ABE">
                    <w:rPr>
                      <w:i/>
                      <w:iCs/>
                      <w:sz w:val="24"/>
                      <w:szCs w:val="24"/>
                    </w:rPr>
                    <w:t>Dharmasala Route</w:t>
                  </w:r>
                </w:p>
                <w:p w:rsidR="004B3ABE" w:rsidRPr="004B3ABE" w:rsidRDefault="004B3ABE" w:rsidP="004B3ABE">
                  <w:pPr>
                    <w:pStyle w:val="NoSpacing"/>
                    <w:rPr>
                      <w:sz w:val="24"/>
                      <w:szCs w:val="24"/>
                    </w:rPr>
                  </w:pPr>
                  <w:r w:rsidRPr="004B3ABE">
                    <w:rPr>
                      <w:sz w:val="24"/>
                      <w:szCs w:val="24"/>
                    </w:rPr>
                    <w:br/>
                    <w:t> </w:t>
                  </w:r>
                </w:p>
              </w:tc>
              <w:tc>
                <w:tcPr>
                  <w:tcW w:w="1700" w:type="pct"/>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pStyle w:val="NoSpacing"/>
                    <w:rPr>
                      <w:sz w:val="24"/>
                      <w:szCs w:val="24"/>
                    </w:rPr>
                  </w:pPr>
                  <w:r w:rsidRPr="004B3ABE">
                    <w:rPr>
                      <w:noProof/>
                      <w:sz w:val="24"/>
                      <w:szCs w:val="24"/>
                    </w:rPr>
                    <w:drawing>
                      <wp:inline distT="0" distB="0" distL="0" distR="0" wp14:anchorId="7B3DC61A" wp14:editId="0BE5DAEB">
                        <wp:extent cx="2657475" cy="2160270"/>
                        <wp:effectExtent l="0" t="0" r="9525" b="0"/>
                        <wp:docPr id="81" name="Picture 81" descr="http://www.sundial.thai-isan-lao.com/images/mahayana2budd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sundial.thai-isan-lao.com/images/mahayana2buddha.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57475" cy="2160270"/>
                                </a:xfrm>
                                <a:prstGeom prst="rect">
                                  <a:avLst/>
                                </a:prstGeom>
                                <a:noFill/>
                                <a:ln>
                                  <a:noFill/>
                                </a:ln>
                              </pic:spPr>
                            </pic:pic>
                          </a:graphicData>
                        </a:graphic>
                      </wp:inline>
                    </w:drawing>
                  </w:r>
                </w:p>
              </w:tc>
            </w:tr>
          </w:tbl>
          <w:p w:rsidR="004B3ABE" w:rsidRPr="004B3ABE" w:rsidRDefault="004B3ABE" w:rsidP="004B3ABE">
            <w:pPr>
              <w:pStyle w:val="NoSpacing"/>
              <w:rPr>
                <w:vanish/>
                <w:sz w:val="24"/>
                <w:szCs w:val="24"/>
              </w:rPr>
            </w:pPr>
          </w:p>
          <w:tbl>
            <w:tblPr>
              <w:tblW w:w="5000" w:type="pct"/>
              <w:jc w:val="center"/>
              <w:tblBorders>
                <w:top w:val="outset" w:sz="6" w:space="0" w:color="111111"/>
                <w:left w:val="outset" w:sz="6" w:space="0" w:color="111111"/>
                <w:bottom w:val="outset" w:sz="6" w:space="0" w:color="111111"/>
                <w:right w:val="outset" w:sz="6" w:space="0" w:color="111111"/>
              </w:tblBorders>
              <w:tblLayout w:type="fixed"/>
              <w:tblCellMar>
                <w:top w:w="60" w:type="dxa"/>
                <w:left w:w="60" w:type="dxa"/>
                <w:bottom w:w="60" w:type="dxa"/>
                <w:right w:w="60" w:type="dxa"/>
              </w:tblCellMar>
              <w:tblLook w:val="04A0" w:firstRow="1" w:lastRow="0" w:firstColumn="1" w:lastColumn="0" w:noHBand="0" w:noVBand="1"/>
            </w:tblPr>
            <w:tblGrid>
              <w:gridCol w:w="2841"/>
              <w:gridCol w:w="3855"/>
              <w:gridCol w:w="3450"/>
            </w:tblGrid>
            <w:tr w:rsidR="004B3ABE" w:rsidRPr="004B3ABE" w:rsidTr="004B3ABE">
              <w:trPr>
                <w:jc w:val="center"/>
              </w:trPr>
              <w:tc>
                <w:tcPr>
                  <w:tcW w:w="1400" w:type="pct"/>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pStyle w:val="NoSpacing"/>
                    <w:rPr>
                      <w:sz w:val="24"/>
                      <w:szCs w:val="24"/>
                    </w:rPr>
                  </w:pPr>
                  <w:r w:rsidRPr="004B3ABE">
                    <w:rPr>
                      <w:noProof/>
                      <w:sz w:val="24"/>
                      <w:szCs w:val="24"/>
                    </w:rPr>
                    <w:lastRenderedPageBreak/>
                    <w:drawing>
                      <wp:inline distT="0" distB="0" distL="0" distR="0" wp14:anchorId="0C0C2C6F" wp14:editId="4A11679B">
                        <wp:extent cx="2019935" cy="2401570"/>
                        <wp:effectExtent l="0" t="0" r="0" b="0"/>
                        <wp:docPr id="80" name="Picture 80" descr="http://www.sundial.thai-isan-lao.com/images/Bayon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sundial.thai-isan-lao.com/images/Bayon5.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19935" cy="2401570"/>
                                </a:xfrm>
                                <a:prstGeom prst="rect">
                                  <a:avLst/>
                                </a:prstGeom>
                                <a:noFill/>
                                <a:ln>
                                  <a:noFill/>
                                </a:ln>
                              </pic:spPr>
                            </pic:pic>
                          </a:graphicData>
                        </a:graphic>
                      </wp:inline>
                    </w:drawing>
                  </w:r>
                </w:p>
              </w:tc>
              <w:tc>
                <w:tcPr>
                  <w:tcW w:w="1900" w:type="pct"/>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pStyle w:val="NoSpacing"/>
                    <w:rPr>
                      <w:sz w:val="24"/>
                      <w:szCs w:val="24"/>
                    </w:rPr>
                  </w:pPr>
                  <w:r w:rsidRPr="004B3ABE">
                    <w:rPr>
                      <w:sz w:val="24"/>
                      <w:szCs w:val="24"/>
                    </w:rPr>
                    <w:t> </w:t>
                  </w:r>
                </w:p>
                <w:p w:rsidR="004B3ABE" w:rsidRPr="004B3ABE" w:rsidRDefault="004B3ABE" w:rsidP="004B3ABE">
                  <w:pPr>
                    <w:pStyle w:val="NoSpacing"/>
                    <w:rPr>
                      <w:sz w:val="24"/>
                      <w:szCs w:val="24"/>
                    </w:rPr>
                  </w:pPr>
                  <w:r w:rsidRPr="004B3ABE">
                    <w:rPr>
                      <w:sz w:val="24"/>
                      <w:szCs w:val="24"/>
                    </w:rPr>
                    <w:t> </w:t>
                  </w:r>
                </w:p>
                <w:p w:rsidR="004B3ABE" w:rsidRPr="004B3ABE" w:rsidRDefault="004B3ABE" w:rsidP="004B3ABE">
                  <w:pPr>
                    <w:pStyle w:val="NoSpacing"/>
                    <w:rPr>
                      <w:sz w:val="24"/>
                      <w:szCs w:val="24"/>
                    </w:rPr>
                  </w:pPr>
                  <w:r w:rsidRPr="004B3ABE">
                    <w:rPr>
                      <w:i/>
                      <w:iCs/>
                      <w:sz w:val="24"/>
                      <w:szCs w:val="24"/>
                    </w:rPr>
                    <w:t>Picture left</w:t>
                  </w:r>
                  <w:r w:rsidRPr="004B3ABE">
                    <w:rPr>
                      <w:sz w:val="24"/>
                      <w:szCs w:val="24"/>
                    </w:rPr>
                    <w:t>:</w:t>
                  </w:r>
                </w:p>
                <w:p w:rsidR="004B3ABE" w:rsidRPr="004B3ABE" w:rsidRDefault="004B3ABE" w:rsidP="004B3ABE">
                  <w:pPr>
                    <w:pStyle w:val="NoSpacing"/>
                    <w:rPr>
                      <w:sz w:val="24"/>
                      <w:szCs w:val="24"/>
                    </w:rPr>
                  </w:pPr>
                  <w:r w:rsidRPr="004B3ABE">
                    <w:rPr>
                      <w:sz w:val="24"/>
                      <w:szCs w:val="24"/>
                    </w:rPr>
                    <w:t>Bayon style amulet found near Prasat Ta Muean.</w:t>
                  </w:r>
                </w:p>
                <w:p w:rsidR="004B3ABE" w:rsidRPr="004B3ABE" w:rsidRDefault="004B3ABE" w:rsidP="004B3ABE">
                  <w:pPr>
                    <w:pStyle w:val="NoSpacing"/>
                    <w:rPr>
                      <w:sz w:val="24"/>
                      <w:szCs w:val="24"/>
                    </w:rPr>
                  </w:pPr>
                  <w:r w:rsidRPr="004B3ABE">
                    <w:rPr>
                      <w:i/>
                      <w:iCs/>
                      <w:sz w:val="24"/>
                      <w:szCs w:val="24"/>
                    </w:rPr>
                    <w:t>Picture right</w:t>
                  </w:r>
                  <w:r w:rsidRPr="004B3ABE">
                    <w:rPr>
                      <w:sz w:val="24"/>
                      <w:szCs w:val="24"/>
                    </w:rPr>
                    <w:t>: Unknown origin. Meditating Buddha under nagas - with another hair style...</w:t>
                  </w:r>
                </w:p>
                <w:p w:rsidR="004B3ABE" w:rsidRPr="004B3ABE" w:rsidRDefault="004B3ABE" w:rsidP="004B3ABE">
                  <w:pPr>
                    <w:pStyle w:val="NoSpacing"/>
                    <w:rPr>
                      <w:sz w:val="24"/>
                      <w:szCs w:val="24"/>
                    </w:rPr>
                  </w:pPr>
                  <w:r w:rsidRPr="004B3ABE">
                    <w:rPr>
                      <w:sz w:val="24"/>
                      <w:szCs w:val="24"/>
                    </w:rPr>
                    <w:t>Both pictures: Courtecy to the owner Khun Paitoon Singkasaylit.</w:t>
                  </w:r>
                </w:p>
                <w:p w:rsidR="004B3ABE" w:rsidRPr="004B3ABE" w:rsidRDefault="004B3ABE" w:rsidP="004B3ABE">
                  <w:pPr>
                    <w:pStyle w:val="NoSpacing"/>
                    <w:rPr>
                      <w:sz w:val="24"/>
                      <w:szCs w:val="24"/>
                    </w:rPr>
                  </w:pPr>
                  <w:r w:rsidRPr="004B3ABE">
                    <w:rPr>
                      <w:sz w:val="24"/>
                      <w:szCs w:val="24"/>
                    </w:rPr>
                    <w:br/>
                    <w:t> </w:t>
                  </w:r>
                </w:p>
              </w:tc>
              <w:tc>
                <w:tcPr>
                  <w:tcW w:w="1700" w:type="pct"/>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pStyle w:val="NoSpacing"/>
                    <w:rPr>
                      <w:sz w:val="24"/>
                      <w:szCs w:val="24"/>
                    </w:rPr>
                  </w:pPr>
                  <w:r w:rsidRPr="004B3ABE">
                    <w:rPr>
                      <w:noProof/>
                      <w:sz w:val="24"/>
                      <w:szCs w:val="24"/>
                    </w:rPr>
                    <w:drawing>
                      <wp:inline distT="0" distB="0" distL="0" distR="0" wp14:anchorId="18C07183" wp14:editId="29CF7E04">
                        <wp:extent cx="2657475" cy="2722880"/>
                        <wp:effectExtent l="0" t="0" r="9525" b="1270"/>
                        <wp:docPr id="79" name="Picture 79" descr="http://www.sundial.thai-isan-lao.com/images/Bayon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sundial.thai-isan-lao.com/images/Bayon6.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57475" cy="2722880"/>
                                </a:xfrm>
                                <a:prstGeom prst="rect">
                                  <a:avLst/>
                                </a:prstGeom>
                                <a:noFill/>
                                <a:ln>
                                  <a:noFill/>
                                </a:ln>
                              </pic:spPr>
                            </pic:pic>
                          </a:graphicData>
                        </a:graphic>
                      </wp:inline>
                    </w:drawing>
                  </w:r>
                </w:p>
              </w:tc>
            </w:tr>
          </w:tbl>
          <w:p w:rsidR="004B3ABE" w:rsidRPr="004B3ABE" w:rsidRDefault="004B3ABE" w:rsidP="004B3ABE">
            <w:pPr>
              <w:spacing w:before="100" w:beforeAutospacing="1" w:after="100" w:afterAutospacing="1" w:line="240" w:lineRule="auto"/>
              <w:jc w:val="center"/>
              <w:rPr>
                <w:rFonts w:ascii="Angsana New" w:eastAsia="Times New Roman" w:hAnsi="Angsana New" w:cs="Angsana New"/>
                <w:sz w:val="28"/>
              </w:rPr>
            </w:pPr>
            <w:r w:rsidRPr="004B3ABE">
              <w:rPr>
                <w:rFonts w:ascii="Angsana New" w:eastAsia="Times New Roman" w:hAnsi="Angsana New" w:cs="Angsana New"/>
                <w:noProof/>
                <w:sz w:val="28"/>
              </w:rPr>
              <w:drawing>
                <wp:inline distT="0" distB="0" distL="0" distR="0">
                  <wp:extent cx="7526020" cy="1999615"/>
                  <wp:effectExtent l="0" t="0" r="0" b="635"/>
                  <wp:docPr id="78" name="Picture 78" descr="http://www.sundial.thai-isan-lao.com/images/Bayo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sundial.thai-isan-lao.com/images/Bayon4.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526020" cy="1999615"/>
                          </a:xfrm>
                          <a:prstGeom prst="rect">
                            <a:avLst/>
                          </a:prstGeom>
                          <a:noFill/>
                          <a:ln>
                            <a:noFill/>
                          </a:ln>
                        </pic:spPr>
                      </pic:pic>
                    </a:graphicData>
                  </a:graphic>
                </wp:inline>
              </w:drawing>
            </w:r>
            <w:r w:rsidRPr="004B3ABE">
              <w:rPr>
                <w:rFonts w:ascii="Angsana New" w:eastAsia="Times New Roman" w:hAnsi="Angsana New" w:cs="Angsana New"/>
                <w:sz w:val="20"/>
                <w:szCs w:val="20"/>
              </w:rPr>
              <w:br/>
              <w:t>Above: Lintel above the eastern doorway of Prasat Ta Muean</w:t>
            </w:r>
          </w:p>
          <w:p w:rsidR="004B3ABE" w:rsidRPr="004B3ABE" w:rsidRDefault="004B3ABE" w:rsidP="004B3ABE">
            <w:pPr>
              <w:spacing w:before="100" w:beforeAutospacing="1" w:after="100" w:afterAutospacing="1" w:line="240" w:lineRule="auto"/>
              <w:jc w:val="center"/>
              <w:rPr>
                <w:rFonts w:ascii="Angsana New" w:eastAsia="Times New Roman" w:hAnsi="Angsana New" w:cs="Angsana New"/>
                <w:sz w:val="28"/>
              </w:rPr>
            </w:pPr>
            <w:r w:rsidRPr="004B3ABE">
              <w:rPr>
                <w:rFonts w:ascii="Angsana New" w:eastAsia="Times New Roman" w:hAnsi="Angsana New" w:cs="Angsana New"/>
                <w:sz w:val="28"/>
              </w:rPr>
              <w:t> </w:t>
            </w:r>
          </w:p>
          <w:tbl>
            <w:tblPr>
              <w:tblW w:w="5000" w:type="pct"/>
              <w:jc w:val="center"/>
              <w:tblBorders>
                <w:top w:val="outset" w:sz="6" w:space="0" w:color="111111"/>
                <w:left w:val="outset" w:sz="6" w:space="0" w:color="111111"/>
                <w:bottom w:val="outset" w:sz="6" w:space="0" w:color="111111"/>
                <w:right w:val="outset" w:sz="6" w:space="0" w:color="111111"/>
              </w:tblBorders>
              <w:tblLayout w:type="fixed"/>
              <w:tblCellMar>
                <w:top w:w="30" w:type="dxa"/>
                <w:left w:w="30" w:type="dxa"/>
                <w:bottom w:w="30" w:type="dxa"/>
                <w:right w:w="30" w:type="dxa"/>
              </w:tblCellMar>
              <w:tblLook w:val="04A0" w:firstRow="1" w:lastRow="0" w:firstColumn="1" w:lastColumn="0" w:noHBand="0" w:noVBand="1"/>
            </w:tblPr>
            <w:tblGrid>
              <w:gridCol w:w="3348"/>
              <w:gridCol w:w="3348"/>
              <w:gridCol w:w="3450"/>
            </w:tblGrid>
            <w:tr w:rsidR="004B3ABE" w:rsidRPr="004B3ABE" w:rsidTr="004B3ABE">
              <w:trPr>
                <w:jc w:val="center"/>
              </w:trPr>
              <w:tc>
                <w:tcPr>
                  <w:tcW w:w="5000" w:type="pct"/>
                  <w:gridSpan w:val="3"/>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pStyle w:val="NoSpacing"/>
                  </w:pPr>
                  <w:r w:rsidRPr="004B3ABE">
                    <w:t>Prasat Samrong (</w:t>
                  </w:r>
                  <w:r w:rsidRPr="004B3ABE">
                    <w:rPr>
                      <w:sz w:val="36"/>
                      <w:szCs w:val="36"/>
                      <w:cs/>
                    </w:rPr>
                    <w:t>ปราสาทบ้านสำโรง</w:t>
                  </w:r>
                  <w:r w:rsidRPr="004B3ABE">
                    <w:t>) - a 9th Dharmasala in Isan?</w:t>
                  </w:r>
                  <w:r w:rsidRPr="004B3ABE">
                    <w:br/>
                    <w:t> </w:t>
                  </w:r>
                </w:p>
              </w:tc>
            </w:tr>
            <w:tr w:rsidR="004B3ABE" w:rsidRPr="004B3ABE" w:rsidTr="004B3ABE">
              <w:trPr>
                <w:jc w:val="center"/>
              </w:trPr>
              <w:tc>
                <w:tcPr>
                  <w:tcW w:w="5000" w:type="pct"/>
                  <w:gridSpan w:val="3"/>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pStyle w:val="NoSpacing"/>
                  </w:pPr>
                  <w:r w:rsidRPr="004B3ABE">
                    <w:t>     After this paper was edited the Fine Arts Department added a 9th Dharmasala in Thailand - in Buriram province. As mentioned in the article above the author is not convinced.</w:t>
                  </w:r>
                  <w:r w:rsidRPr="004B3ABE">
                    <w:br/>
                    <w:t>     The argument from a local archaeologist, who was informed about the matter at a recent meeting in Phimai, is that the site has been recently excavated and that artefacts found there indicates Bayon style and thereby Jayavarman VII.</w:t>
                  </w:r>
                  <w:r w:rsidRPr="004B3ABE">
                    <w:br/>
                    <w:t>     The pictures below are from a research visit early 2004.</w:t>
                  </w:r>
                  <w:r w:rsidRPr="004B3ABE">
                    <w:br/>
                    <w:t> </w:t>
                  </w:r>
                </w:p>
              </w:tc>
            </w:tr>
            <w:tr w:rsidR="004B3ABE" w:rsidRPr="004B3ABE" w:rsidTr="004B3ABE">
              <w:trPr>
                <w:jc w:val="center"/>
              </w:trPr>
              <w:tc>
                <w:tcPr>
                  <w:tcW w:w="1650" w:type="pct"/>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pStyle w:val="NoSpacing"/>
                  </w:pPr>
                  <w:r w:rsidRPr="004B3ABE">
                    <w:rPr>
                      <w:noProof/>
                    </w:rPr>
                    <w:lastRenderedPageBreak/>
                    <w:drawing>
                      <wp:inline distT="0" distB="0" distL="0" distR="0">
                        <wp:extent cx="3592195" cy="2703195"/>
                        <wp:effectExtent l="0" t="0" r="8255" b="1905"/>
                        <wp:docPr id="77" name="Picture 77" descr="http://www.sundial.thai-isan-lao.com/images/samro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sundial.thai-isan-lao.com/images/samrong1.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92195" cy="2703195"/>
                                </a:xfrm>
                                <a:prstGeom prst="rect">
                                  <a:avLst/>
                                </a:prstGeom>
                                <a:noFill/>
                                <a:ln>
                                  <a:noFill/>
                                </a:ln>
                              </pic:spPr>
                            </pic:pic>
                          </a:graphicData>
                        </a:graphic>
                      </wp:inline>
                    </w:drawing>
                  </w:r>
                </w:p>
              </w:tc>
              <w:tc>
                <w:tcPr>
                  <w:tcW w:w="1650" w:type="pct"/>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pStyle w:val="NoSpacing"/>
                  </w:pPr>
                  <w:r w:rsidRPr="004B3ABE">
                    <w:t> </w:t>
                  </w:r>
                </w:p>
              </w:tc>
              <w:tc>
                <w:tcPr>
                  <w:tcW w:w="1700" w:type="pct"/>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pStyle w:val="NoSpacing"/>
                  </w:pPr>
                  <w:r w:rsidRPr="004B3ABE">
                    <w:rPr>
                      <w:noProof/>
                    </w:rPr>
                    <w:drawing>
                      <wp:inline distT="0" distB="0" distL="0" distR="0">
                        <wp:extent cx="3592195" cy="2703195"/>
                        <wp:effectExtent l="0" t="0" r="8255" b="1905"/>
                        <wp:docPr id="76" name="Picture 76" descr="http://www.sundial.thai-isan-lao.com/images/samron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sundial.thai-isan-lao.com/images/samrong2.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92195" cy="2703195"/>
                                </a:xfrm>
                                <a:prstGeom prst="rect">
                                  <a:avLst/>
                                </a:prstGeom>
                                <a:noFill/>
                                <a:ln>
                                  <a:noFill/>
                                </a:ln>
                              </pic:spPr>
                            </pic:pic>
                          </a:graphicData>
                        </a:graphic>
                      </wp:inline>
                    </w:drawing>
                  </w:r>
                </w:p>
              </w:tc>
            </w:tr>
            <w:tr w:rsidR="004B3ABE" w:rsidRPr="004B3ABE" w:rsidTr="004B3ABE">
              <w:trPr>
                <w:jc w:val="center"/>
              </w:trPr>
              <w:tc>
                <w:tcPr>
                  <w:tcW w:w="1650" w:type="pct"/>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pStyle w:val="NoSpacing"/>
                  </w:pPr>
                  <w:r w:rsidRPr="004B3ABE">
                    <w:rPr>
                      <w:i/>
                      <w:iCs/>
                      <w:sz w:val="20"/>
                      <w:szCs w:val="20"/>
                    </w:rPr>
                    <w:t>Above</w:t>
                  </w:r>
                  <w:r w:rsidRPr="004B3ABE">
                    <w:rPr>
                      <w:sz w:val="20"/>
                      <w:szCs w:val="20"/>
                    </w:rPr>
                    <w:t>: Towards what seems to be a door in the western table. The structure is in a very ruined state,</w:t>
                  </w:r>
                </w:p>
              </w:tc>
              <w:tc>
                <w:tcPr>
                  <w:tcW w:w="1650" w:type="pct"/>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pStyle w:val="NoSpacing"/>
                  </w:pPr>
                  <w:r w:rsidRPr="004B3ABE">
                    <w:t> </w:t>
                  </w:r>
                </w:p>
              </w:tc>
              <w:tc>
                <w:tcPr>
                  <w:tcW w:w="1700" w:type="pct"/>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pStyle w:val="NoSpacing"/>
                  </w:pPr>
                  <w:r w:rsidRPr="004B3ABE">
                    <w:rPr>
                      <w:i/>
                      <w:iCs/>
                      <w:sz w:val="20"/>
                      <w:szCs w:val="20"/>
                    </w:rPr>
                    <w:t>Above</w:t>
                  </w:r>
                  <w:r w:rsidRPr="004B3ABE">
                    <w:rPr>
                      <w:sz w:val="20"/>
                      <w:szCs w:val="20"/>
                    </w:rPr>
                    <w:t>: In the southern wall there is an opening assumed to be to the remnants of a door.</w:t>
                  </w:r>
                </w:p>
              </w:tc>
            </w:tr>
            <w:tr w:rsidR="004B3ABE" w:rsidRPr="004B3ABE" w:rsidTr="004B3ABE">
              <w:trPr>
                <w:jc w:val="center"/>
              </w:trPr>
              <w:tc>
                <w:tcPr>
                  <w:tcW w:w="1650" w:type="pct"/>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pStyle w:val="NoSpacing"/>
                  </w:pPr>
                  <w:r w:rsidRPr="004B3ABE">
                    <w:rPr>
                      <w:noProof/>
                      <w:sz w:val="20"/>
                      <w:szCs w:val="20"/>
                    </w:rPr>
                    <w:drawing>
                      <wp:inline distT="0" distB="0" distL="0" distR="0">
                        <wp:extent cx="3592195" cy="2703195"/>
                        <wp:effectExtent l="0" t="0" r="8255" b="1905"/>
                        <wp:docPr id="75" name="Picture 75" descr="http://www.sundial.thai-isan-lao.com/images/samron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sundial.thai-isan-lao.com/images/samrong3.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592195" cy="2703195"/>
                                </a:xfrm>
                                <a:prstGeom prst="rect">
                                  <a:avLst/>
                                </a:prstGeom>
                                <a:noFill/>
                                <a:ln>
                                  <a:noFill/>
                                </a:ln>
                              </pic:spPr>
                            </pic:pic>
                          </a:graphicData>
                        </a:graphic>
                      </wp:inline>
                    </w:drawing>
                  </w:r>
                </w:p>
              </w:tc>
              <w:tc>
                <w:tcPr>
                  <w:tcW w:w="1650" w:type="pct"/>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pStyle w:val="NoSpacing"/>
                  </w:pPr>
                  <w:r w:rsidRPr="004B3ABE">
                    <w:t> </w:t>
                  </w:r>
                </w:p>
              </w:tc>
              <w:tc>
                <w:tcPr>
                  <w:tcW w:w="1700" w:type="pct"/>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pStyle w:val="NoSpacing"/>
                  </w:pPr>
                  <w:r w:rsidRPr="004B3ABE">
                    <w:rPr>
                      <w:noProof/>
                      <w:sz w:val="20"/>
                      <w:szCs w:val="20"/>
                    </w:rPr>
                    <w:drawing>
                      <wp:inline distT="0" distB="0" distL="0" distR="0">
                        <wp:extent cx="3592195" cy="2703195"/>
                        <wp:effectExtent l="0" t="0" r="8255" b="1905"/>
                        <wp:docPr id="74" name="Picture 74" descr="http://www.sundial.thai-isan-lao.com/images/samron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sundial.thai-isan-lao.com/images/samrong4.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592195" cy="2703195"/>
                                </a:xfrm>
                                <a:prstGeom prst="rect">
                                  <a:avLst/>
                                </a:prstGeom>
                                <a:noFill/>
                                <a:ln>
                                  <a:noFill/>
                                </a:ln>
                              </pic:spPr>
                            </pic:pic>
                          </a:graphicData>
                        </a:graphic>
                      </wp:inline>
                    </w:drawing>
                  </w:r>
                </w:p>
              </w:tc>
            </w:tr>
            <w:tr w:rsidR="004B3ABE" w:rsidRPr="004B3ABE" w:rsidTr="004B3ABE">
              <w:trPr>
                <w:jc w:val="center"/>
              </w:trPr>
              <w:tc>
                <w:tcPr>
                  <w:tcW w:w="1650" w:type="pct"/>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pStyle w:val="NoSpacing"/>
                  </w:pPr>
                  <w:r w:rsidRPr="004B3ABE">
                    <w:rPr>
                      <w:i/>
                      <w:iCs/>
                      <w:sz w:val="20"/>
                      <w:szCs w:val="20"/>
                    </w:rPr>
                    <w:t>Above</w:t>
                  </w:r>
                  <w:r w:rsidRPr="004B3ABE">
                    <w:rPr>
                      <w:sz w:val="20"/>
                      <w:szCs w:val="20"/>
                    </w:rPr>
                    <w:t>: The base of the northern wall indicates that the temple was a sandstone structure on a laterite base.</w:t>
                  </w:r>
                </w:p>
              </w:tc>
              <w:tc>
                <w:tcPr>
                  <w:tcW w:w="1650" w:type="pct"/>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pStyle w:val="NoSpacing"/>
                  </w:pPr>
                  <w:r w:rsidRPr="004B3ABE">
                    <w:t> </w:t>
                  </w:r>
                </w:p>
              </w:tc>
              <w:tc>
                <w:tcPr>
                  <w:tcW w:w="1700" w:type="pct"/>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pStyle w:val="NoSpacing"/>
                  </w:pPr>
                  <w:r w:rsidRPr="004B3ABE">
                    <w:rPr>
                      <w:i/>
                      <w:iCs/>
                      <w:sz w:val="20"/>
                      <w:szCs w:val="20"/>
                    </w:rPr>
                    <w:t>Above</w:t>
                  </w:r>
                  <w:r w:rsidRPr="004B3ABE">
                    <w:rPr>
                      <w:sz w:val="20"/>
                      <w:szCs w:val="20"/>
                    </w:rPr>
                    <w:t>: In the eastern part of the structure, there is a depression like a sump inside the temple.</w:t>
                  </w:r>
                </w:p>
              </w:tc>
            </w:tr>
          </w:tbl>
          <w:p w:rsidR="004B3ABE" w:rsidRPr="004B3ABE" w:rsidRDefault="004B3ABE" w:rsidP="004B3ABE">
            <w:pPr>
              <w:pStyle w:val="NoSpacing"/>
              <w:rPr>
                <w:vanish/>
              </w:rPr>
            </w:pPr>
          </w:p>
          <w:tbl>
            <w:tblPr>
              <w:tblW w:w="12000" w:type="dxa"/>
              <w:jc w:val="center"/>
              <w:tblBorders>
                <w:top w:val="outset" w:sz="6" w:space="0" w:color="111111"/>
                <w:left w:val="outset" w:sz="6" w:space="0" w:color="111111"/>
                <w:bottom w:val="outset" w:sz="6" w:space="0" w:color="111111"/>
                <w:right w:val="outset" w:sz="6" w:space="0" w:color="111111"/>
              </w:tblBorders>
              <w:tblLayout w:type="fixed"/>
              <w:tblCellMar>
                <w:top w:w="30" w:type="dxa"/>
                <w:left w:w="30" w:type="dxa"/>
                <w:bottom w:w="30" w:type="dxa"/>
                <w:right w:w="30" w:type="dxa"/>
              </w:tblCellMar>
              <w:tblLook w:val="04A0" w:firstRow="1" w:lastRow="0" w:firstColumn="1" w:lastColumn="0" w:noHBand="0" w:noVBand="1"/>
            </w:tblPr>
            <w:tblGrid>
              <w:gridCol w:w="5785"/>
              <w:gridCol w:w="429"/>
              <w:gridCol w:w="5786"/>
            </w:tblGrid>
            <w:tr w:rsidR="004B3ABE" w:rsidRPr="004B3ABE" w:rsidTr="004B3ABE">
              <w:trPr>
                <w:jc w:val="center"/>
              </w:trPr>
              <w:tc>
                <w:tcPr>
                  <w:tcW w:w="5670" w:type="dxa"/>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pStyle w:val="NoSpacing"/>
                  </w:pPr>
                  <w:r w:rsidRPr="004B3ABE">
                    <w:rPr>
                      <w:sz w:val="20"/>
                      <w:szCs w:val="20"/>
                    </w:rPr>
                    <w:lastRenderedPageBreak/>
                    <w:t>POSTSCRIPT about Prasat Samrong</w:t>
                  </w:r>
                </w:p>
                <w:p w:rsidR="004B3ABE" w:rsidRPr="004B3ABE" w:rsidRDefault="004B3ABE" w:rsidP="004B3ABE">
                  <w:pPr>
                    <w:pStyle w:val="NoSpacing"/>
                  </w:pPr>
                  <w:r w:rsidRPr="004B3ABE">
                    <w:rPr>
                      <w:sz w:val="20"/>
                      <w:szCs w:val="20"/>
                    </w:rPr>
                    <w:t>     A second visit -</w:t>
                  </w:r>
                  <w:proofErr w:type="gramStart"/>
                  <w:r w:rsidRPr="004B3ABE">
                    <w:rPr>
                      <w:sz w:val="20"/>
                      <w:szCs w:val="20"/>
                    </w:rPr>
                    <w:t>  in</w:t>
                  </w:r>
                  <w:proofErr w:type="gramEnd"/>
                  <w:r w:rsidRPr="004B3ABE">
                    <w:rPr>
                      <w:sz w:val="20"/>
                      <w:szCs w:val="20"/>
                    </w:rPr>
                    <w:t xml:space="preserve"> October 2004 - revealed that no excavation had been done since April. Local farmers informed that there had been a visit of local dignitaries. And the farmers I met earlier now used the term </w:t>
                  </w:r>
                  <w:r w:rsidRPr="004B3ABE">
                    <w:rPr>
                      <w:i/>
                      <w:iCs/>
                      <w:sz w:val="20"/>
                      <w:szCs w:val="20"/>
                    </w:rPr>
                    <w:t>dharmasala</w:t>
                  </w:r>
                  <w:r w:rsidRPr="004B3ABE">
                    <w:rPr>
                      <w:sz w:val="20"/>
                      <w:szCs w:val="20"/>
                    </w:rPr>
                    <w:t xml:space="preserve"> ('thammasala' in Thai) and informed that the temple would soon </w:t>
                  </w:r>
                  <w:proofErr w:type="gramStart"/>
                  <w:r w:rsidRPr="004B3ABE">
                    <w:rPr>
                      <w:sz w:val="20"/>
                      <w:szCs w:val="20"/>
                    </w:rPr>
                    <w:t>be 're</w:t>
                  </w:r>
                  <w:proofErr w:type="gramEnd"/>
                  <w:r w:rsidRPr="004B3ABE">
                    <w:rPr>
                      <w:sz w:val="20"/>
                      <w:szCs w:val="20"/>
                    </w:rPr>
                    <w:t>-build' and that they hoped for tourists to come...</w:t>
                  </w:r>
                </w:p>
                <w:p w:rsidR="004B3ABE" w:rsidRPr="004B3ABE" w:rsidRDefault="004B3ABE" w:rsidP="004B3ABE">
                  <w:pPr>
                    <w:pStyle w:val="NoSpacing"/>
                  </w:pPr>
                  <w:r w:rsidRPr="004B3ABE">
                    <w:rPr>
                      <w:sz w:val="20"/>
                      <w:szCs w:val="20"/>
                    </w:rPr>
                    <w:t>   The site was visited again in October 2009 in order to determine the orientation of the ruin more exactly than done in 2004 (right). The sanctuary was still in a ruined state but a road had been constructed to the site.</w:t>
                  </w:r>
                </w:p>
              </w:tc>
              <w:tc>
                <w:tcPr>
                  <w:tcW w:w="420" w:type="dxa"/>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pStyle w:val="NoSpacing"/>
                  </w:pPr>
                  <w:r w:rsidRPr="004B3ABE">
                    <w:t> </w:t>
                  </w:r>
                </w:p>
              </w:tc>
              <w:tc>
                <w:tcPr>
                  <w:tcW w:w="5670" w:type="dxa"/>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pStyle w:val="NoSpacing"/>
                  </w:pPr>
                  <w:r w:rsidRPr="004B3ABE">
                    <w:rPr>
                      <w:noProof/>
                    </w:rPr>
                    <w:drawing>
                      <wp:inline distT="0" distB="0" distL="0" distR="0">
                        <wp:extent cx="3592195" cy="2698115"/>
                        <wp:effectExtent l="0" t="0" r="8255" b="6985"/>
                        <wp:docPr id="73" name="Picture 73" descr="http://www.sundial.thai-isan-lao.com/images/Samrong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sundial.thai-isan-lao.com/images/Samrong2009.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592195" cy="2698115"/>
                                </a:xfrm>
                                <a:prstGeom prst="rect">
                                  <a:avLst/>
                                </a:prstGeom>
                                <a:noFill/>
                                <a:ln>
                                  <a:noFill/>
                                </a:ln>
                              </pic:spPr>
                            </pic:pic>
                          </a:graphicData>
                        </a:graphic>
                      </wp:inline>
                    </w:drawing>
                  </w:r>
                </w:p>
              </w:tc>
            </w:tr>
            <w:tr w:rsidR="004B3ABE" w:rsidRPr="004B3ABE" w:rsidTr="004B3ABE">
              <w:trPr>
                <w:jc w:val="center"/>
              </w:trPr>
              <w:tc>
                <w:tcPr>
                  <w:tcW w:w="5670" w:type="dxa"/>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pStyle w:val="NoSpacing"/>
                  </w:pPr>
                  <w:r w:rsidRPr="004B3ABE">
                    <w:t> </w:t>
                  </w:r>
                </w:p>
              </w:tc>
              <w:tc>
                <w:tcPr>
                  <w:tcW w:w="420" w:type="dxa"/>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pStyle w:val="NoSpacing"/>
                  </w:pPr>
                  <w:r w:rsidRPr="004B3ABE">
                    <w:t> </w:t>
                  </w:r>
                </w:p>
              </w:tc>
              <w:tc>
                <w:tcPr>
                  <w:tcW w:w="5670" w:type="dxa"/>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pStyle w:val="NoSpacing"/>
                  </w:pPr>
                  <w:r w:rsidRPr="004B3ABE">
                    <w:t> </w:t>
                  </w:r>
                </w:p>
                <w:p w:rsidR="004B3ABE" w:rsidRPr="004B3ABE" w:rsidRDefault="004B3ABE" w:rsidP="004B3ABE">
                  <w:pPr>
                    <w:pStyle w:val="NoSpacing"/>
                  </w:pPr>
                  <w:r w:rsidRPr="004B3ABE">
                    <w:t> </w:t>
                  </w:r>
                </w:p>
              </w:tc>
            </w:tr>
          </w:tbl>
          <w:p w:rsidR="004B3ABE" w:rsidRPr="004B3ABE" w:rsidRDefault="004B3ABE" w:rsidP="004B3ABE">
            <w:pPr>
              <w:pStyle w:val="NoSpacing"/>
            </w:pPr>
            <w:r w:rsidRPr="004B3ABE">
              <w:t>1.2. Jayavarman VII 'hospitals'.</w:t>
            </w:r>
          </w:p>
          <w:tbl>
            <w:tblPr>
              <w:tblW w:w="5000" w:type="pct"/>
              <w:jc w:val="center"/>
              <w:tblBorders>
                <w:top w:val="outset" w:sz="6" w:space="0" w:color="111111"/>
                <w:left w:val="outset" w:sz="6" w:space="0" w:color="111111"/>
                <w:bottom w:val="outset" w:sz="6" w:space="0" w:color="111111"/>
                <w:right w:val="outset" w:sz="6" w:space="0" w:color="111111"/>
              </w:tblBorders>
              <w:tblLayout w:type="fixed"/>
              <w:tblCellMar>
                <w:top w:w="30" w:type="dxa"/>
                <w:left w:w="30" w:type="dxa"/>
                <w:bottom w:w="30" w:type="dxa"/>
                <w:right w:w="30" w:type="dxa"/>
              </w:tblCellMar>
              <w:tblLook w:val="04A0" w:firstRow="1" w:lastRow="0" w:firstColumn="1" w:lastColumn="0" w:noHBand="0" w:noVBand="1"/>
            </w:tblPr>
            <w:tblGrid>
              <w:gridCol w:w="3348"/>
              <w:gridCol w:w="3348"/>
              <w:gridCol w:w="3450"/>
            </w:tblGrid>
            <w:tr w:rsidR="004B3ABE" w:rsidRPr="004B3ABE" w:rsidTr="004B3ABE">
              <w:trPr>
                <w:jc w:val="center"/>
              </w:trPr>
              <w:tc>
                <w:tcPr>
                  <w:tcW w:w="1650" w:type="pct"/>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pStyle w:val="NoSpacing"/>
                  </w:pPr>
                  <w:r w:rsidRPr="004B3ABE">
                    <w:rPr>
                      <w:noProof/>
                    </w:rPr>
                    <w:drawing>
                      <wp:inline distT="0" distB="0" distL="0" distR="0">
                        <wp:extent cx="2879090" cy="2160270"/>
                        <wp:effectExtent l="0" t="0" r="0" b="0"/>
                        <wp:docPr id="72" name="Picture 72" descr="http://www.sundial.thai-isan-lao.com/images/kutirishino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sundial.thai-isan-lao.com/images/kutirishinoi1.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79090" cy="2160270"/>
                                </a:xfrm>
                                <a:prstGeom prst="rect">
                                  <a:avLst/>
                                </a:prstGeom>
                                <a:noFill/>
                                <a:ln>
                                  <a:noFill/>
                                </a:ln>
                              </pic:spPr>
                            </pic:pic>
                          </a:graphicData>
                        </a:graphic>
                      </wp:inline>
                    </w:drawing>
                  </w:r>
                </w:p>
              </w:tc>
              <w:tc>
                <w:tcPr>
                  <w:tcW w:w="1650" w:type="pct"/>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pStyle w:val="NoSpacing"/>
                  </w:pPr>
                  <w:r w:rsidRPr="004B3ABE">
                    <w:rPr>
                      <w:sz w:val="20"/>
                      <w:szCs w:val="20"/>
                    </w:rPr>
                    <w:t>Kuti Rishi Noi, </w:t>
                  </w:r>
                  <w:r w:rsidRPr="004B3ABE">
                    <w:rPr>
                      <w:sz w:val="20"/>
                      <w:szCs w:val="20"/>
                    </w:rPr>
                    <w:br/>
                    <w:t>Phimai City, Khorat</w:t>
                  </w:r>
                </w:p>
                <w:p w:rsidR="004B3ABE" w:rsidRPr="004B3ABE" w:rsidRDefault="004B3ABE" w:rsidP="004B3ABE">
                  <w:pPr>
                    <w:pStyle w:val="NoSpacing"/>
                  </w:pPr>
                  <w:r w:rsidRPr="004B3ABE">
                    <w:rPr>
                      <w:i/>
                      <w:iCs/>
                      <w:sz w:val="20"/>
                      <w:szCs w:val="20"/>
                    </w:rPr>
                    <w:t>Left</w:t>
                  </w:r>
                  <w:r w:rsidRPr="004B3ABE">
                    <w:rPr>
                      <w:sz w:val="20"/>
                      <w:szCs w:val="20"/>
                    </w:rPr>
                    <w:t>: From west</w:t>
                  </w:r>
                  <w:r w:rsidRPr="004B3ABE">
                    <w:rPr>
                      <w:i/>
                      <w:iCs/>
                      <w:sz w:val="20"/>
                      <w:szCs w:val="20"/>
                    </w:rPr>
                    <w:br/>
                    <w:t>Right</w:t>
                  </w:r>
                  <w:r w:rsidRPr="004B3ABE">
                    <w:rPr>
                      <w:sz w:val="20"/>
                      <w:szCs w:val="20"/>
                    </w:rPr>
                    <w:t>: From SW</w:t>
                  </w:r>
                </w:p>
                <w:p w:rsidR="004B3ABE" w:rsidRPr="004B3ABE" w:rsidRDefault="004B3ABE" w:rsidP="004B3ABE">
                  <w:pPr>
                    <w:pStyle w:val="NoSpacing"/>
                  </w:pPr>
                  <w:r w:rsidRPr="004B3ABE">
                    <w:t> </w:t>
                  </w:r>
                </w:p>
                <w:p w:rsidR="004B3ABE" w:rsidRPr="004B3ABE" w:rsidRDefault="004B3ABE" w:rsidP="004B3ABE">
                  <w:pPr>
                    <w:pStyle w:val="NoSpacing"/>
                  </w:pPr>
                  <w:r w:rsidRPr="004B3ABE">
                    <w:t> </w:t>
                  </w:r>
                </w:p>
                <w:p w:rsidR="004B3ABE" w:rsidRPr="004B3ABE" w:rsidRDefault="004B3ABE" w:rsidP="004B3ABE">
                  <w:pPr>
                    <w:pStyle w:val="NoSpacing"/>
                  </w:pPr>
                  <w:r w:rsidRPr="004B3ABE">
                    <w:t> </w:t>
                  </w:r>
                </w:p>
              </w:tc>
              <w:tc>
                <w:tcPr>
                  <w:tcW w:w="1700" w:type="pct"/>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pStyle w:val="NoSpacing"/>
                  </w:pPr>
                  <w:r w:rsidRPr="004B3ABE">
                    <w:rPr>
                      <w:noProof/>
                    </w:rPr>
                    <w:drawing>
                      <wp:inline distT="0" distB="0" distL="0" distR="0">
                        <wp:extent cx="2879090" cy="2160270"/>
                        <wp:effectExtent l="0" t="0" r="0" b="0"/>
                        <wp:docPr id="71" name="Picture 71" descr="http://www.sundial.thai-isan-lao.com/images/kutirishino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sundial.thai-isan-lao.com/images/kutirishinoi2.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79090" cy="2160270"/>
                                </a:xfrm>
                                <a:prstGeom prst="rect">
                                  <a:avLst/>
                                </a:prstGeom>
                                <a:noFill/>
                                <a:ln>
                                  <a:noFill/>
                                </a:ln>
                              </pic:spPr>
                            </pic:pic>
                          </a:graphicData>
                        </a:graphic>
                      </wp:inline>
                    </w:drawing>
                  </w:r>
                </w:p>
              </w:tc>
            </w:tr>
            <w:tr w:rsidR="004B3ABE" w:rsidRPr="004B3ABE" w:rsidTr="004B3ABE">
              <w:trPr>
                <w:jc w:val="center"/>
              </w:trPr>
              <w:tc>
                <w:tcPr>
                  <w:tcW w:w="1650" w:type="pct"/>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pStyle w:val="NoSpacing"/>
                  </w:pPr>
                  <w:r w:rsidRPr="004B3ABE">
                    <w:t> </w:t>
                  </w:r>
                </w:p>
              </w:tc>
              <w:tc>
                <w:tcPr>
                  <w:tcW w:w="1650" w:type="pct"/>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pStyle w:val="NoSpacing"/>
                  </w:pPr>
                  <w:r w:rsidRPr="004B3ABE">
                    <w:t> </w:t>
                  </w:r>
                </w:p>
              </w:tc>
              <w:tc>
                <w:tcPr>
                  <w:tcW w:w="1700" w:type="pct"/>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pStyle w:val="NoSpacing"/>
                  </w:pPr>
                  <w:r w:rsidRPr="004B3ABE">
                    <w:t> </w:t>
                  </w:r>
                </w:p>
              </w:tc>
            </w:tr>
            <w:tr w:rsidR="004B3ABE" w:rsidRPr="004B3ABE" w:rsidTr="004B3ABE">
              <w:trPr>
                <w:jc w:val="center"/>
              </w:trPr>
              <w:tc>
                <w:tcPr>
                  <w:tcW w:w="1650" w:type="pct"/>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pStyle w:val="NoSpacing"/>
                  </w:pPr>
                  <w:r w:rsidRPr="004B3ABE">
                    <w:rPr>
                      <w:noProof/>
                    </w:rPr>
                    <w:drawing>
                      <wp:inline distT="0" distB="0" distL="0" distR="0">
                        <wp:extent cx="2879090" cy="2160270"/>
                        <wp:effectExtent l="0" t="0" r="0" b="0"/>
                        <wp:docPr id="70" name="Picture 70" descr="http://www.sundial.thai-isan-lao.com/images/prangbanprang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sundial.thai-isan-lao.com/images/prangbanprang01.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79090" cy="2160270"/>
                                </a:xfrm>
                                <a:prstGeom prst="rect">
                                  <a:avLst/>
                                </a:prstGeom>
                                <a:noFill/>
                                <a:ln>
                                  <a:noFill/>
                                </a:ln>
                              </pic:spPr>
                            </pic:pic>
                          </a:graphicData>
                        </a:graphic>
                      </wp:inline>
                    </w:drawing>
                  </w:r>
                </w:p>
              </w:tc>
              <w:tc>
                <w:tcPr>
                  <w:tcW w:w="1650" w:type="pct"/>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pStyle w:val="NoSpacing"/>
                  </w:pPr>
                  <w:r w:rsidRPr="004B3ABE">
                    <w:rPr>
                      <w:sz w:val="20"/>
                      <w:szCs w:val="20"/>
                    </w:rPr>
                    <w:t>Prang Ban Prang</w:t>
                  </w:r>
                  <w:r w:rsidRPr="004B3ABE">
                    <w:rPr>
                      <w:sz w:val="20"/>
                      <w:szCs w:val="20"/>
                    </w:rPr>
                    <w:br/>
                    <w:t>Khorat</w:t>
                  </w:r>
                </w:p>
                <w:p w:rsidR="004B3ABE" w:rsidRPr="004B3ABE" w:rsidRDefault="004B3ABE" w:rsidP="004B3ABE">
                  <w:pPr>
                    <w:pStyle w:val="NoSpacing"/>
                  </w:pPr>
                  <w:r w:rsidRPr="004B3ABE">
                    <w:rPr>
                      <w:i/>
                      <w:iCs/>
                      <w:sz w:val="20"/>
                      <w:szCs w:val="20"/>
                    </w:rPr>
                    <w:t>Left</w:t>
                  </w:r>
                  <w:r w:rsidRPr="004B3ABE">
                    <w:rPr>
                      <w:sz w:val="20"/>
                      <w:szCs w:val="20"/>
                    </w:rPr>
                    <w:t>: From NE</w:t>
                  </w:r>
                  <w:r w:rsidRPr="004B3ABE">
                    <w:rPr>
                      <w:i/>
                      <w:iCs/>
                      <w:sz w:val="20"/>
                      <w:szCs w:val="20"/>
                    </w:rPr>
                    <w:br/>
                    <w:t>Right</w:t>
                  </w:r>
                  <w:r w:rsidRPr="004B3ABE">
                    <w:rPr>
                      <w:sz w:val="20"/>
                      <w:szCs w:val="20"/>
                    </w:rPr>
                    <w:t>: From NW</w:t>
                  </w:r>
                  <w:r w:rsidRPr="004B3ABE">
                    <w:rPr>
                      <w:sz w:val="20"/>
                      <w:szCs w:val="20"/>
                    </w:rPr>
                    <w:br/>
                    <w:t> </w:t>
                  </w:r>
                </w:p>
                <w:p w:rsidR="004B3ABE" w:rsidRPr="004B3ABE" w:rsidRDefault="004B3ABE" w:rsidP="004B3ABE">
                  <w:pPr>
                    <w:pStyle w:val="NoSpacing"/>
                  </w:pPr>
                  <w:r w:rsidRPr="004B3ABE">
                    <w:rPr>
                      <w:sz w:val="20"/>
                      <w:szCs w:val="20"/>
                    </w:rPr>
                    <w:t>Under restoration in 2004</w:t>
                  </w:r>
                  <w:r w:rsidRPr="004B3ABE">
                    <w:rPr>
                      <w:sz w:val="20"/>
                      <w:szCs w:val="20"/>
                    </w:rPr>
                    <w:br/>
                  </w:r>
                  <w:r w:rsidRPr="004B3ABE">
                    <w:rPr>
                      <w:sz w:val="20"/>
                      <w:szCs w:val="20"/>
                    </w:rPr>
                    <w:br/>
                    <w:t> </w:t>
                  </w:r>
                </w:p>
              </w:tc>
              <w:tc>
                <w:tcPr>
                  <w:tcW w:w="1700" w:type="pct"/>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pStyle w:val="NoSpacing"/>
                  </w:pPr>
                  <w:r w:rsidRPr="004B3ABE">
                    <w:rPr>
                      <w:noProof/>
                    </w:rPr>
                    <w:drawing>
                      <wp:inline distT="0" distB="0" distL="0" distR="0">
                        <wp:extent cx="2879090" cy="2160270"/>
                        <wp:effectExtent l="0" t="0" r="0" b="0"/>
                        <wp:docPr id="69" name="Picture 69" descr="http://www.sundial.thai-isan-lao.com/images/prangbanprang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sundial.thai-isan-lao.com/images/prangbanprang02.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79090" cy="2160270"/>
                                </a:xfrm>
                                <a:prstGeom prst="rect">
                                  <a:avLst/>
                                </a:prstGeom>
                                <a:noFill/>
                                <a:ln>
                                  <a:noFill/>
                                </a:ln>
                              </pic:spPr>
                            </pic:pic>
                          </a:graphicData>
                        </a:graphic>
                      </wp:inline>
                    </w:drawing>
                  </w:r>
                </w:p>
              </w:tc>
            </w:tr>
            <w:tr w:rsidR="004B3ABE" w:rsidRPr="004B3ABE" w:rsidTr="004B3ABE">
              <w:trPr>
                <w:jc w:val="center"/>
              </w:trPr>
              <w:tc>
                <w:tcPr>
                  <w:tcW w:w="1650" w:type="pct"/>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pStyle w:val="NoSpacing"/>
                  </w:pPr>
                  <w:r w:rsidRPr="004B3ABE">
                    <w:t> </w:t>
                  </w:r>
                </w:p>
              </w:tc>
              <w:tc>
                <w:tcPr>
                  <w:tcW w:w="1650" w:type="pct"/>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pStyle w:val="NoSpacing"/>
                  </w:pPr>
                  <w:r w:rsidRPr="004B3ABE">
                    <w:t> </w:t>
                  </w:r>
                </w:p>
              </w:tc>
              <w:tc>
                <w:tcPr>
                  <w:tcW w:w="1700" w:type="pct"/>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pStyle w:val="NoSpacing"/>
                  </w:pPr>
                  <w:r w:rsidRPr="004B3ABE">
                    <w:t> </w:t>
                  </w:r>
                </w:p>
              </w:tc>
            </w:tr>
            <w:tr w:rsidR="004B3ABE" w:rsidRPr="004B3ABE" w:rsidTr="004B3ABE">
              <w:trPr>
                <w:jc w:val="center"/>
              </w:trPr>
              <w:tc>
                <w:tcPr>
                  <w:tcW w:w="1650" w:type="pct"/>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pStyle w:val="NoSpacing"/>
                  </w:pPr>
                  <w:r w:rsidRPr="004B3ABE">
                    <w:rPr>
                      <w:noProof/>
                    </w:rPr>
                    <w:lastRenderedPageBreak/>
                    <w:drawing>
                      <wp:inline distT="0" distB="0" distL="0" distR="0">
                        <wp:extent cx="2884170" cy="2160270"/>
                        <wp:effectExtent l="0" t="0" r="0" b="0"/>
                        <wp:docPr id="68" name="Picture 68" descr="http://www.sundial.thai-isan-lao.com/images/nongboalai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sundial.thai-isan-lao.com/images/nongboalai01.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84170" cy="2160270"/>
                                </a:xfrm>
                                <a:prstGeom prst="rect">
                                  <a:avLst/>
                                </a:prstGeom>
                                <a:noFill/>
                                <a:ln>
                                  <a:noFill/>
                                </a:ln>
                              </pic:spPr>
                            </pic:pic>
                          </a:graphicData>
                        </a:graphic>
                      </wp:inline>
                    </w:drawing>
                  </w:r>
                </w:p>
              </w:tc>
              <w:tc>
                <w:tcPr>
                  <w:tcW w:w="1650" w:type="pct"/>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pStyle w:val="NoSpacing"/>
                  </w:pPr>
                  <w:r w:rsidRPr="004B3ABE">
                    <w:rPr>
                      <w:sz w:val="20"/>
                      <w:szCs w:val="20"/>
                    </w:rPr>
                    <w:t>Kuti Rishi Nong Boa Lai</w:t>
                  </w:r>
                  <w:r w:rsidRPr="004B3ABE">
                    <w:rPr>
                      <w:sz w:val="20"/>
                      <w:szCs w:val="20"/>
                    </w:rPr>
                    <w:br/>
                    <w:t>Buriram</w:t>
                  </w:r>
                </w:p>
                <w:p w:rsidR="004B3ABE" w:rsidRPr="004B3ABE" w:rsidRDefault="004B3ABE" w:rsidP="004B3ABE">
                  <w:pPr>
                    <w:pStyle w:val="NoSpacing"/>
                  </w:pPr>
                  <w:r w:rsidRPr="004B3ABE">
                    <w:rPr>
                      <w:i/>
                      <w:iCs/>
                      <w:sz w:val="20"/>
                      <w:szCs w:val="20"/>
                    </w:rPr>
                    <w:t>Left</w:t>
                  </w:r>
                  <w:r w:rsidRPr="004B3ABE">
                    <w:rPr>
                      <w:sz w:val="20"/>
                      <w:szCs w:val="20"/>
                    </w:rPr>
                    <w:t>: From east</w:t>
                  </w:r>
                  <w:r w:rsidRPr="004B3ABE">
                    <w:rPr>
                      <w:i/>
                      <w:iCs/>
                      <w:sz w:val="20"/>
                      <w:szCs w:val="20"/>
                    </w:rPr>
                    <w:br/>
                    <w:t>Right</w:t>
                  </w:r>
                  <w:r w:rsidRPr="004B3ABE">
                    <w:rPr>
                      <w:sz w:val="20"/>
                      <w:szCs w:val="20"/>
                    </w:rPr>
                    <w:t>: From NW</w:t>
                  </w:r>
                </w:p>
                <w:p w:rsidR="004B3ABE" w:rsidRPr="004B3ABE" w:rsidRDefault="004B3ABE" w:rsidP="004B3ABE">
                  <w:pPr>
                    <w:pStyle w:val="NoSpacing"/>
                  </w:pPr>
                  <w:r w:rsidRPr="004B3ABE">
                    <w:rPr>
                      <w:sz w:val="20"/>
                      <w:szCs w:val="20"/>
                    </w:rPr>
                    <w:t>Located 3 km east of Phanom Rung south of the large Nong Boa Lai Barai.</w:t>
                  </w:r>
                </w:p>
              </w:tc>
              <w:tc>
                <w:tcPr>
                  <w:tcW w:w="1700" w:type="pct"/>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pStyle w:val="NoSpacing"/>
                  </w:pPr>
                  <w:r w:rsidRPr="004B3ABE">
                    <w:rPr>
                      <w:noProof/>
                    </w:rPr>
                    <w:drawing>
                      <wp:inline distT="0" distB="0" distL="0" distR="0">
                        <wp:extent cx="2879090" cy="2160270"/>
                        <wp:effectExtent l="0" t="0" r="0" b="0"/>
                        <wp:docPr id="67" name="Picture 67" descr="http://www.sundial.thai-isan-lao.com/images/nongboalai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sundial.thai-isan-lao.com/images/nongboalai02.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79090" cy="2160270"/>
                                </a:xfrm>
                                <a:prstGeom prst="rect">
                                  <a:avLst/>
                                </a:prstGeom>
                                <a:noFill/>
                                <a:ln>
                                  <a:noFill/>
                                </a:ln>
                              </pic:spPr>
                            </pic:pic>
                          </a:graphicData>
                        </a:graphic>
                      </wp:inline>
                    </w:drawing>
                  </w:r>
                </w:p>
              </w:tc>
            </w:tr>
            <w:tr w:rsidR="004B3ABE" w:rsidRPr="004B3ABE" w:rsidTr="004B3ABE">
              <w:trPr>
                <w:jc w:val="center"/>
              </w:trPr>
              <w:tc>
                <w:tcPr>
                  <w:tcW w:w="1650" w:type="pct"/>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pStyle w:val="NoSpacing"/>
                  </w:pPr>
                  <w:r w:rsidRPr="004B3ABE">
                    <w:t> </w:t>
                  </w:r>
                </w:p>
              </w:tc>
              <w:tc>
                <w:tcPr>
                  <w:tcW w:w="1650" w:type="pct"/>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pStyle w:val="NoSpacing"/>
                  </w:pPr>
                  <w:r w:rsidRPr="004B3ABE">
                    <w:t> </w:t>
                  </w:r>
                </w:p>
              </w:tc>
              <w:tc>
                <w:tcPr>
                  <w:tcW w:w="1700" w:type="pct"/>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pStyle w:val="NoSpacing"/>
                  </w:pPr>
                  <w:r w:rsidRPr="004B3ABE">
                    <w:t> </w:t>
                  </w:r>
                </w:p>
              </w:tc>
            </w:tr>
            <w:tr w:rsidR="004B3ABE" w:rsidRPr="004B3ABE" w:rsidTr="004B3ABE">
              <w:trPr>
                <w:jc w:val="center"/>
              </w:trPr>
              <w:tc>
                <w:tcPr>
                  <w:tcW w:w="1650" w:type="pct"/>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pStyle w:val="NoSpacing"/>
                  </w:pPr>
                  <w:r w:rsidRPr="004B3ABE">
                    <w:rPr>
                      <w:noProof/>
                    </w:rPr>
                    <w:drawing>
                      <wp:inline distT="0" distB="0" distL="0" distR="0">
                        <wp:extent cx="2884170" cy="2160270"/>
                        <wp:effectExtent l="0" t="0" r="0" b="0"/>
                        <wp:docPr id="66" name="Picture 66" descr="http://www.sundial.thai-isan-lao.com/images/khokmuang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sundial.thai-isan-lao.com/images/khokmuang01.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84170" cy="2160270"/>
                                </a:xfrm>
                                <a:prstGeom prst="rect">
                                  <a:avLst/>
                                </a:prstGeom>
                                <a:noFill/>
                                <a:ln>
                                  <a:noFill/>
                                </a:ln>
                              </pic:spPr>
                            </pic:pic>
                          </a:graphicData>
                        </a:graphic>
                      </wp:inline>
                    </w:drawing>
                  </w:r>
                </w:p>
              </w:tc>
              <w:tc>
                <w:tcPr>
                  <w:tcW w:w="1650" w:type="pct"/>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pStyle w:val="NoSpacing"/>
                  </w:pPr>
                  <w:r w:rsidRPr="004B3ABE">
                    <w:rPr>
                      <w:sz w:val="20"/>
                      <w:szCs w:val="20"/>
                    </w:rPr>
                    <w:t>Kuti Rishi Ban Khok Muang</w:t>
                  </w:r>
                  <w:r w:rsidRPr="004B3ABE">
                    <w:rPr>
                      <w:sz w:val="20"/>
                      <w:szCs w:val="20"/>
                    </w:rPr>
                    <w:br/>
                    <w:t>Buriram</w:t>
                  </w:r>
                </w:p>
                <w:p w:rsidR="004B3ABE" w:rsidRPr="004B3ABE" w:rsidRDefault="004B3ABE" w:rsidP="004B3ABE">
                  <w:pPr>
                    <w:pStyle w:val="NoSpacing"/>
                  </w:pPr>
                  <w:r w:rsidRPr="004B3ABE">
                    <w:rPr>
                      <w:i/>
                      <w:iCs/>
                      <w:sz w:val="20"/>
                      <w:szCs w:val="20"/>
                    </w:rPr>
                    <w:t>Left</w:t>
                  </w:r>
                  <w:r w:rsidRPr="004B3ABE">
                    <w:rPr>
                      <w:sz w:val="20"/>
                      <w:szCs w:val="20"/>
                    </w:rPr>
                    <w:t>: From east</w:t>
                  </w:r>
                  <w:r w:rsidRPr="004B3ABE">
                    <w:rPr>
                      <w:i/>
                      <w:iCs/>
                      <w:sz w:val="20"/>
                      <w:szCs w:val="20"/>
                    </w:rPr>
                    <w:br/>
                    <w:t>Right</w:t>
                  </w:r>
                  <w:r w:rsidRPr="004B3ABE">
                    <w:rPr>
                      <w:sz w:val="20"/>
                      <w:szCs w:val="20"/>
                    </w:rPr>
                    <w:t>: From east</w:t>
                  </w:r>
                  <w:r w:rsidRPr="004B3ABE">
                    <w:rPr>
                      <w:sz w:val="20"/>
                      <w:szCs w:val="20"/>
                    </w:rPr>
                    <w:br/>
                  </w:r>
                  <w:r w:rsidRPr="004B3ABE">
                    <w:rPr>
                      <w:sz w:val="20"/>
                      <w:szCs w:val="20"/>
                    </w:rPr>
                    <w:br/>
                    <w:t>The site has solar-events coinciding with events at the nearby Prasat Phanom Rung.</w:t>
                  </w:r>
                </w:p>
              </w:tc>
              <w:tc>
                <w:tcPr>
                  <w:tcW w:w="1700" w:type="pct"/>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pStyle w:val="NoSpacing"/>
                  </w:pPr>
                  <w:r w:rsidRPr="004B3ABE">
                    <w:rPr>
                      <w:noProof/>
                    </w:rPr>
                    <w:drawing>
                      <wp:inline distT="0" distB="0" distL="0" distR="0">
                        <wp:extent cx="2879090" cy="2160270"/>
                        <wp:effectExtent l="0" t="0" r="0" b="0"/>
                        <wp:docPr id="65" name="Picture 65" descr="http://www.sundial.thai-isan-lao.com/images/khokmuang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sundial.thai-isan-lao.com/images/khokmuang02.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79090" cy="2160270"/>
                                </a:xfrm>
                                <a:prstGeom prst="rect">
                                  <a:avLst/>
                                </a:prstGeom>
                                <a:noFill/>
                                <a:ln>
                                  <a:noFill/>
                                </a:ln>
                              </pic:spPr>
                            </pic:pic>
                          </a:graphicData>
                        </a:graphic>
                      </wp:inline>
                    </w:drawing>
                  </w:r>
                </w:p>
              </w:tc>
            </w:tr>
            <w:tr w:rsidR="004B3ABE" w:rsidRPr="004B3ABE" w:rsidTr="004B3ABE">
              <w:trPr>
                <w:jc w:val="center"/>
              </w:trPr>
              <w:tc>
                <w:tcPr>
                  <w:tcW w:w="1650" w:type="pct"/>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pStyle w:val="NoSpacing"/>
                  </w:pPr>
                  <w:r w:rsidRPr="004B3ABE">
                    <w:t> </w:t>
                  </w:r>
                </w:p>
              </w:tc>
              <w:tc>
                <w:tcPr>
                  <w:tcW w:w="1650" w:type="pct"/>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pStyle w:val="NoSpacing"/>
                  </w:pPr>
                  <w:r w:rsidRPr="004B3ABE">
                    <w:t> </w:t>
                  </w:r>
                </w:p>
              </w:tc>
              <w:tc>
                <w:tcPr>
                  <w:tcW w:w="1700" w:type="pct"/>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pStyle w:val="NoSpacing"/>
                  </w:pPr>
                  <w:r w:rsidRPr="004B3ABE">
                    <w:t> </w:t>
                  </w:r>
                </w:p>
              </w:tc>
            </w:tr>
            <w:tr w:rsidR="004B3ABE" w:rsidRPr="004B3ABE" w:rsidTr="004B3ABE">
              <w:trPr>
                <w:jc w:val="center"/>
              </w:trPr>
              <w:tc>
                <w:tcPr>
                  <w:tcW w:w="1650" w:type="pct"/>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pStyle w:val="NoSpacing"/>
                  </w:pPr>
                  <w:r w:rsidRPr="004B3ABE">
                    <w:rPr>
                      <w:noProof/>
                    </w:rPr>
                    <w:drawing>
                      <wp:inline distT="0" distB="0" distL="0" distR="0">
                        <wp:extent cx="2884170" cy="2160270"/>
                        <wp:effectExtent l="0" t="0" r="0" b="0"/>
                        <wp:docPr id="64" name="Picture 64" descr="http://www.sundial.thai-isan-lao.com/images/khokngiaw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sundial.thai-isan-lao.com/images/khokngiaw01.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84170" cy="2160270"/>
                                </a:xfrm>
                                <a:prstGeom prst="rect">
                                  <a:avLst/>
                                </a:prstGeom>
                                <a:noFill/>
                                <a:ln>
                                  <a:noFill/>
                                </a:ln>
                              </pic:spPr>
                            </pic:pic>
                          </a:graphicData>
                        </a:graphic>
                      </wp:inline>
                    </w:drawing>
                  </w:r>
                </w:p>
              </w:tc>
              <w:tc>
                <w:tcPr>
                  <w:tcW w:w="1650" w:type="pct"/>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pStyle w:val="NoSpacing"/>
                  </w:pPr>
                  <w:r w:rsidRPr="004B3ABE">
                    <w:rPr>
                      <w:sz w:val="20"/>
                      <w:szCs w:val="20"/>
                    </w:rPr>
                    <w:t>Khok Ngiaw</w:t>
                  </w:r>
                  <w:r w:rsidRPr="004B3ABE">
                    <w:rPr>
                      <w:sz w:val="20"/>
                      <w:szCs w:val="20"/>
                    </w:rPr>
                    <w:br/>
                    <w:t>Buriram</w:t>
                  </w:r>
                </w:p>
                <w:p w:rsidR="004B3ABE" w:rsidRPr="004B3ABE" w:rsidRDefault="004B3ABE" w:rsidP="004B3ABE">
                  <w:pPr>
                    <w:pStyle w:val="NoSpacing"/>
                  </w:pPr>
                  <w:r w:rsidRPr="004B3ABE">
                    <w:rPr>
                      <w:i/>
                      <w:iCs/>
                      <w:sz w:val="20"/>
                      <w:szCs w:val="20"/>
                    </w:rPr>
                    <w:t>Left</w:t>
                  </w:r>
                  <w:r w:rsidRPr="004B3ABE">
                    <w:rPr>
                      <w:sz w:val="20"/>
                      <w:szCs w:val="20"/>
                    </w:rPr>
                    <w:t>: From SE</w:t>
                  </w:r>
                  <w:r w:rsidRPr="004B3ABE">
                    <w:rPr>
                      <w:i/>
                      <w:iCs/>
                      <w:sz w:val="20"/>
                      <w:szCs w:val="20"/>
                    </w:rPr>
                    <w:br/>
                    <w:t>Right</w:t>
                  </w:r>
                  <w:r w:rsidRPr="004B3ABE">
                    <w:rPr>
                      <w:sz w:val="20"/>
                      <w:szCs w:val="20"/>
                    </w:rPr>
                    <w:t>: From SW</w:t>
                  </w:r>
                </w:p>
                <w:p w:rsidR="004B3ABE" w:rsidRPr="004B3ABE" w:rsidRDefault="004B3ABE" w:rsidP="004B3ABE">
                  <w:pPr>
                    <w:pStyle w:val="NoSpacing"/>
                  </w:pPr>
                  <w:r w:rsidRPr="004B3ABE">
                    <w:rPr>
                      <w:sz w:val="20"/>
                      <w:szCs w:val="20"/>
                    </w:rPr>
                    <w:t>Located next to the main road from Nang Rong to Pakham</w:t>
                  </w:r>
                </w:p>
                <w:p w:rsidR="004B3ABE" w:rsidRPr="004B3ABE" w:rsidRDefault="004B3ABE" w:rsidP="004B3ABE">
                  <w:pPr>
                    <w:pStyle w:val="NoSpacing"/>
                  </w:pPr>
                  <w:r w:rsidRPr="004B3ABE">
                    <w:t> </w:t>
                  </w:r>
                </w:p>
              </w:tc>
              <w:tc>
                <w:tcPr>
                  <w:tcW w:w="1700" w:type="pct"/>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pStyle w:val="NoSpacing"/>
                  </w:pPr>
                  <w:r w:rsidRPr="004B3ABE">
                    <w:rPr>
                      <w:noProof/>
                    </w:rPr>
                    <w:drawing>
                      <wp:inline distT="0" distB="0" distL="0" distR="0">
                        <wp:extent cx="2884170" cy="2160270"/>
                        <wp:effectExtent l="0" t="0" r="0" b="0"/>
                        <wp:docPr id="63" name="Picture 63" descr="http://www.sundial.thai-isan-lao.com/images/khokngiaw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sundial.thai-isan-lao.com/images/khokngiaw02.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84170" cy="2160270"/>
                                </a:xfrm>
                                <a:prstGeom prst="rect">
                                  <a:avLst/>
                                </a:prstGeom>
                                <a:noFill/>
                                <a:ln>
                                  <a:noFill/>
                                </a:ln>
                              </pic:spPr>
                            </pic:pic>
                          </a:graphicData>
                        </a:graphic>
                      </wp:inline>
                    </w:drawing>
                  </w:r>
                </w:p>
              </w:tc>
            </w:tr>
            <w:tr w:rsidR="004B3ABE" w:rsidRPr="004B3ABE" w:rsidTr="004B3ABE">
              <w:trPr>
                <w:jc w:val="center"/>
              </w:trPr>
              <w:tc>
                <w:tcPr>
                  <w:tcW w:w="1650" w:type="pct"/>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pStyle w:val="NoSpacing"/>
                  </w:pPr>
                  <w:r w:rsidRPr="004B3ABE">
                    <w:t> </w:t>
                  </w:r>
                </w:p>
              </w:tc>
              <w:tc>
                <w:tcPr>
                  <w:tcW w:w="1650" w:type="pct"/>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pStyle w:val="NoSpacing"/>
                  </w:pPr>
                  <w:r w:rsidRPr="004B3ABE">
                    <w:t> </w:t>
                  </w:r>
                </w:p>
              </w:tc>
              <w:tc>
                <w:tcPr>
                  <w:tcW w:w="1700" w:type="pct"/>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pStyle w:val="NoSpacing"/>
                  </w:pPr>
                  <w:r w:rsidRPr="004B3ABE">
                    <w:t> </w:t>
                  </w:r>
                </w:p>
              </w:tc>
            </w:tr>
            <w:tr w:rsidR="004B3ABE" w:rsidRPr="004B3ABE" w:rsidTr="004B3ABE">
              <w:trPr>
                <w:jc w:val="center"/>
              </w:trPr>
              <w:tc>
                <w:tcPr>
                  <w:tcW w:w="1650" w:type="pct"/>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pStyle w:val="NoSpacing"/>
                  </w:pPr>
                  <w:r w:rsidRPr="004B3ABE">
                    <w:rPr>
                      <w:noProof/>
                    </w:rPr>
                    <w:lastRenderedPageBreak/>
                    <w:drawing>
                      <wp:inline distT="0" distB="0" distL="0" distR="0">
                        <wp:extent cx="2884170" cy="2160270"/>
                        <wp:effectExtent l="0" t="0" r="0" b="0"/>
                        <wp:docPr id="62" name="Picture 62" descr="http://www.sundial.thai-isan-lao.com/images/tamuangthom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sundial.thai-isan-lao.com/images/tamuangthom01.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84170" cy="2160270"/>
                                </a:xfrm>
                                <a:prstGeom prst="rect">
                                  <a:avLst/>
                                </a:prstGeom>
                                <a:noFill/>
                                <a:ln>
                                  <a:noFill/>
                                </a:ln>
                              </pic:spPr>
                            </pic:pic>
                          </a:graphicData>
                        </a:graphic>
                      </wp:inline>
                    </w:drawing>
                  </w:r>
                </w:p>
              </w:tc>
              <w:tc>
                <w:tcPr>
                  <w:tcW w:w="1650" w:type="pct"/>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pStyle w:val="NoSpacing"/>
                  </w:pPr>
                  <w:r w:rsidRPr="004B3ABE">
                    <w:rPr>
                      <w:sz w:val="20"/>
                      <w:szCs w:val="20"/>
                    </w:rPr>
                    <w:t>Ta Muean Tot</w:t>
                  </w:r>
                  <w:r w:rsidRPr="004B3ABE">
                    <w:rPr>
                      <w:sz w:val="20"/>
                      <w:szCs w:val="20"/>
                    </w:rPr>
                    <w:br/>
                    <w:t>Surin</w:t>
                  </w:r>
                </w:p>
                <w:p w:rsidR="004B3ABE" w:rsidRPr="004B3ABE" w:rsidRDefault="004B3ABE" w:rsidP="004B3ABE">
                  <w:pPr>
                    <w:pStyle w:val="NoSpacing"/>
                  </w:pPr>
                  <w:r w:rsidRPr="004B3ABE">
                    <w:rPr>
                      <w:i/>
                      <w:iCs/>
                      <w:sz w:val="20"/>
                      <w:szCs w:val="20"/>
                    </w:rPr>
                    <w:t>Left</w:t>
                  </w:r>
                  <w:r w:rsidRPr="004B3ABE">
                    <w:rPr>
                      <w:sz w:val="20"/>
                      <w:szCs w:val="20"/>
                    </w:rPr>
                    <w:t>: From NW</w:t>
                  </w:r>
                  <w:r w:rsidRPr="004B3ABE">
                    <w:rPr>
                      <w:i/>
                      <w:iCs/>
                      <w:sz w:val="20"/>
                      <w:szCs w:val="20"/>
                    </w:rPr>
                    <w:br/>
                    <w:t>Right</w:t>
                  </w:r>
                  <w:r w:rsidRPr="004B3ABE">
                    <w:rPr>
                      <w:sz w:val="20"/>
                      <w:szCs w:val="20"/>
                    </w:rPr>
                    <w:t>: From NW</w:t>
                  </w:r>
                </w:p>
                <w:p w:rsidR="004B3ABE" w:rsidRPr="004B3ABE" w:rsidRDefault="004B3ABE" w:rsidP="004B3ABE">
                  <w:pPr>
                    <w:pStyle w:val="NoSpacing"/>
                  </w:pPr>
                  <w:r w:rsidRPr="004B3ABE">
                    <w:rPr>
                      <w:sz w:val="20"/>
                      <w:szCs w:val="20"/>
                    </w:rPr>
                    <w:t>Located between and close to the Ta Muan </w:t>
                  </w:r>
                  <w:r w:rsidRPr="004B3ABE">
                    <w:rPr>
                      <w:i/>
                      <w:iCs/>
                      <w:sz w:val="20"/>
                      <w:szCs w:val="20"/>
                    </w:rPr>
                    <w:t>dharmasala</w:t>
                  </w:r>
                  <w:r w:rsidRPr="004B3ABE">
                    <w:rPr>
                      <w:sz w:val="20"/>
                      <w:szCs w:val="20"/>
                    </w:rPr>
                    <w:t> and Prasat Ta Muan Thom.</w:t>
                  </w:r>
                  <w:r w:rsidRPr="004B3ABE">
                    <w:rPr>
                      <w:sz w:val="20"/>
                      <w:szCs w:val="20"/>
                    </w:rPr>
                    <w:br/>
                    <w:t> </w:t>
                  </w:r>
                </w:p>
              </w:tc>
              <w:tc>
                <w:tcPr>
                  <w:tcW w:w="1700" w:type="pct"/>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pStyle w:val="NoSpacing"/>
                  </w:pPr>
                  <w:r w:rsidRPr="004B3ABE">
                    <w:rPr>
                      <w:noProof/>
                    </w:rPr>
                    <w:drawing>
                      <wp:inline distT="0" distB="0" distL="0" distR="0">
                        <wp:extent cx="2884170" cy="2160270"/>
                        <wp:effectExtent l="0" t="0" r="0" b="0"/>
                        <wp:docPr id="61" name="Picture 61" descr="http://www.sundial.thai-isan-lao.com/images/tamuangthom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sundial.thai-isan-lao.com/images/tamuangthom02.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84170" cy="2160270"/>
                                </a:xfrm>
                                <a:prstGeom prst="rect">
                                  <a:avLst/>
                                </a:prstGeom>
                                <a:noFill/>
                                <a:ln>
                                  <a:noFill/>
                                </a:ln>
                              </pic:spPr>
                            </pic:pic>
                          </a:graphicData>
                        </a:graphic>
                      </wp:inline>
                    </w:drawing>
                  </w:r>
                </w:p>
              </w:tc>
            </w:tr>
          </w:tbl>
          <w:p w:rsidR="004B3ABE" w:rsidRPr="004B3ABE" w:rsidRDefault="004B3ABE" w:rsidP="004B3ABE">
            <w:pPr>
              <w:pStyle w:val="NoSpacing"/>
            </w:pPr>
            <w:r w:rsidRPr="004B3ABE">
              <w:t> </w:t>
            </w:r>
          </w:p>
          <w:p w:rsidR="004B3ABE" w:rsidRPr="004B3ABE" w:rsidRDefault="004B3ABE" w:rsidP="004B3ABE">
            <w:pPr>
              <w:pStyle w:val="NoSpacing"/>
            </w:pPr>
            <w:r w:rsidRPr="004B3ABE">
              <w:t> </w:t>
            </w:r>
          </w:p>
          <w:p w:rsidR="004B3ABE" w:rsidRPr="004B3ABE" w:rsidRDefault="004B3ABE" w:rsidP="004B3ABE">
            <w:pPr>
              <w:pStyle w:val="NoSpacing"/>
            </w:pPr>
            <w:r w:rsidRPr="004B3ABE">
              <w:t>1.3. Hindu sanctuaries.</w:t>
            </w:r>
            <w:r w:rsidRPr="004B3ABE">
              <w:br/>
              <w:t>     Most of the more than 20 ancient sites, which are located within a distance of 10 km km from the </w:t>
            </w:r>
            <w:r w:rsidRPr="004B3ABE">
              <w:rPr>
                <w:i/>
                <w:iCs/>
              </w:rPr>
              <w:t>Dharmasala Route</w:t>
            </w:r>
            <w:r w:rsidRPr="004B3ABE">
              <w:t xml:space="preserve"> are in ruined state. The 7 sites with the highest tourism potential are listed below. The first 5 are are located in a cluster centred </w:t>
            </w:r>
            <w:proofErr w:type="gramStart"/>
            <w:r w:rsidRPr="004B3ABE">
              <w:t>around</w:t>
            </w:r>
            <w:proofErr w:type="gramEnd"/>
            <w:r w:rsidRPr="004B3ABE">
              <w:t xml:space="preserve"> Muang Tam less than 6 km from this. The last 2 are located at the Dangrek Mountain Chain close by the two ancient mountain passes.</w:t>
            </w:r>
          </w:p>
          <w:p w:rsidR="004B3ABE" w:rsidRPr="004B3ABE" w:rsidRDefault="004B3ABE" w:rsidP="004B3ABE">
            <w:pPr>
              <w:pStyle w:val="NoSpacing"/>
            </w:pPr>
            <w:r w:rsidRPr="004B3ABE">
              <w:t> </w:t>
            </w:r>
          </w:p>
          <w:tbl>
            <w:tblPr>
              <w:tblW w:w="5000" w:type="pct"/>
              <w:jc w:val="center"/>
              <w:tblBorders>
                <w:top w:val="outset" w:sz="6" w:space="0" w:color="111111"/>
                <w:left w:val="outset" w:sz="6" w:space="0" w:color="111111"/>
                <w:bottom w:val="outset" w:sz="6" w:space="0" w:color="111111"/>
                <w:right w:val="outset" w:sz="6" w:space="0" w:color="111111"/>
              </w:tblBorders>
              <w:tblLayout w:type="fixed"/>
              <w:tblCellMar>
                <w:top w:w="30" w:type="dxa"/>
                <w:left w:w="30" w:type="dxa"/>
                <w:bottom w:w="30" w:type="dxa"/>
                <w:right w:w="30" w:type="dxa"/>
              </w:tblCellMar>
              <w:tblLook w:val="04A0" w:firstRow="1" w:lastRow="0" w:firstColumn="1" w:lastColumn="0" w:noHBand="0" w:noVBand="1"/>
            </w:tblPr>
            <w:tblGrid>
              <w:gridCol w:w="3348"/>
              <w:gridCol w:w="3348"/>
              <w:gridCol w:w="3450"/>
            </w:tblGrid>
            <w:tr w:rsidR="004B3ABE" w:rsidRPr="004B3ABE" w:rsidTr="004B3ABE">
              <w:trPr>
                <w:trHeight w:val="3405"/>
                <w:jc w:val="center"/>
              </w:trPr>
              <w:tc>
                <w:tcPr>
                  <w:tcW w:w="1650" w:type="pct"/>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pStyle w:val="NoSpacing"/>
                  </w:pPr>
                  <w:r w:rsidRPr="004B3ABE">
                    <w:rPr>
                      <w:noProof/>
                      <w:sz w:val="20"/>
                      <w:szCs w:val="20"/>
                    </w:rPr>
                    <w:drawing>
                      <wp:inline distT="0" distB="0" distL="0" distR="0">
                        <wp:extent cx="2879090" cy="2160270"/>
                        <wp:effectExtent l="0" t="0" r="0" b="0"/>
                        <wp:docPr id="60" name="Picture 60" descr="http://www.sundial.thai-isan-lao.com/images/tp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sundial.thai-isan-lao.com/images/tpr1.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79090" cy="2160270"/>
                                </a:xfrm>
                                <a:prstGeom prst="rect">
                                  <a:avLst/>
                                </a:prstGeom>
                                <a:noFill/>
                                <a:ln>
                                  <a:noFill/>
                                </a:ln>
                              </pic:spPr>
                            </pic:pic>
                          </a:graphicData>
                        </a:graphic>
                      </wp:inline>
                    </w:drawing>
                  </w:r>
                </w:p>
              </w:tc>
              <w:tc>
                <w:tcPr>
                  <w:tcW w:w="1650" w:type="pct"/>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pStyle w:val="NoSpacing"/>
                  </w:pPr>
                  <w:r w:rsidRPr="004B3ABE">
                    <w:rPr>
                      <w:sz w:val="20"/>
                      <w:szCs w:val="20"/>
                    </w:rPr>
                    <w:t>Prasat Phanom Rung</w:t>
                  </w:r>
                  <w:r w:rsidRPr="004B3ABE">
                    <w:rPr>
                      <w:sz w:val="20"/>
                      <w:szCs w:val="20"/>
                    </w:rPr>
                    <w:br/>
                    <w:t>Buriram</w:t>
                  </w:r>
                </w:p>
                <w:p w:rsidR="004B3ABE" w:rsidRPr="004B3ABE" w:rsidRDefault="004B3ABE" w:rsidP="004B3ABE">
                  <w:pPr>
                    <w:pStyle w:val="NoSpacing"/>
                  </w:pPr>
                  <w:r w:rsidRPr="004B3ABE">
                    <w:rPr>
                      <w:sz w:val="20"/>
                      <w:szCs w:val="20"/>
                    </w:rPr>
                    <w:t>Early 10th to late 12th century.</w:t>
                  </w:r>
                </w:p>
                <w:p w:rsidR="004B3ABE" w:rsidRPr="004B3ABE" w:rsidRDefault="004B3ABE" w:rsidP="004B3ABE">
                  <w:pPr>
                    <w:pStyle w:val="NoSpacing"/>
                  </w:pPr>
                  <w:r w:rsidRPr="004B3ABE">
                    <w:rPr>
                      <w:i/>
                      <w:iCs/>
                      <w:sz w:val="20"/>
                      <w:szCs w:val="20"/>
                    </w:rPr>
                    <w:t>Left</w:t>
                  </w:r>
                  <w:r w:rsidRPr="004B3ABE">
                    <w:rPr>
                      <w:sz w:val="20"/>
                      <w:szCs w:val="20"/>
                    </w:rPr>
                    <w:t>: Eastern facade.</w:t>
                  </w:r>
                  <w:r w:rsidRPr="004B3ABE">
                    <w:rPr>
                      <w:sz w:val="20"/>
                      <w:szCs w:val="20"/>
                    </w:rPr>
                    <w:br/>
                  </w:r>
                  <w:r w:rsidRPr="004B3ABE">
                    <w:rPr>
                      <w:i/>
                      <w:iCs/>
                      <w:sz w:val="20"/>
                      <w:szCs w:val="20"/>
                    </w:rPr>
                    <w:t>Right</w:t>
                  </w:r>
                  <w:r w:rsidRPr="004B3ABE">
                    <w:rPr>
                      <w:sz w:val="20"/>
                      <w:szCs w:val="20"/>
                    </w:rPr>
                    <w:t>: The setting sun seen through all 15 doors of the temple.</w:t>
                  </w:r>
                </w:p>
              </w:tc>
              <w:tc>
                <w:tcPr>
                  <w:tcW w:w="1700" w:type="pct"/>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pStyle w:val="NoSpacing"/>
                  </w:pPr>
                  <w:r w:rsidRPr="004B3ABE">
                    <w:rPr>
                      <w:noProof/>
                      <w:sz w:val="20"/>
                      <w:szCs w:val="20"/>
                    </w:rPr>
                    <w:drawing>
                      <wp:inline distT="0" distB="0" distL="0" distR="0">
                        <wp:extent cx="2879090" cy="2160270"/>
                        <wp:effectExtent l="0" t="0" r="0" b="0"/>
                        <wp:docPr id="59" name="Picture 59" descr="http://www.sundial.thai-isan-lao.com/images/tp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sundial.thai-isan-lao.com/images/tpr2.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879090" cy="2160270"/>
                                </a:xfrm>
                                <a:prstGeom prst="rect">
                                  <a:avLst/>
                                </a:prstGeom>
                                <a:noFill/>
                                <a:ln>
                                  <a:noFill/>
                                </a:ln>
                              </pic:spPr>
                            </pic:pic>
                          </a:graphicData>
                        </a:graphic>
                      </wp:inline>
                    </w:drawing>
                  </w:r>
                </w:p>
              </w:tc>
            </w:tr>
            <w:tr w:rsidR="004B3ABE" w:rsidRPr="004B3ABE" w:rsidTr="004B3ABE">
              <w:trPr>
                <w:trHeight w:val="285"/>
                <w:jc w:val="center"/>
              </w:trPr>
              <w:tc>
                <w:tcPr>
                  <w:tcW w:w="5000" w:type="pct"/>
                  <w:gridSpan w:val="3"/>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pStyle w:val="NoSpacing"/>
                  </w:pPr>
                  <w:r w:rsidRPr="004B3ABE">
                    <w:rPr>
                      <w:sz w:val="20"/>
                      <w:szCs w:val="20"/>
                    </w:rPr>
                    <w:t xml:space="preserve">     Prasat That Phanom Rung is dedicated Shiva and has a unique location on the top of an extinct volcano. The temple been built in stages over several centuries with the brick towers as the </w:t>
                  </w:r>
                  <w:proofErr w:type="gramStart"/>
                  <w:r w:rsidRPr="004B3ABE">
                    <w:rPr>
                      <w:sz w:val="20"/>
                      <w:szCs w:val="20"/>
                    </w:rPr>
                    <w:t>elders</w:t>
                  </w:r>
                  <w:proofErr w:type="gramEnd"/>
                  <w:r w:rsidRPr="004B3ABE">
                    <w:rPr>
                      <w:sz w:val="20"/>
                      <w:szCs w:val="20"/>
                    </w:rPr>
                    <w:t xml:space="preserve"> construction dating back to the beginning of the 10th century. The central tower and the galleries dates to the era when Suryavarman IV ruled at Angkor.</w:t>
                  </w:r>
                  <w:r w:rsidRPr="004B3ABE">
                    <w:rPr>
                      <w:sz w:val="20"/>
                      <w:szCs w:val="20"/>
                    </w:rPr>
                    <w:br/>
                    <w:t>     The temple has in the last years been promoted for the 4 annual solar-events, when the sun penetrates the 15 gates of the temple. The time interval between these events fits with a lunar month and could be an intentionally imbedded calendric feature. For details about the theory on this subject, see the </w:t>
                  </w:r>
                  <w:hyperlink r:id="rId52" w:history="1">
                    <w:proofErr w:type="gramStart"/>
                    <w:r w:rsidRPr="004B3ABE">
                      <w:rPr>
                        <w:color w:val="0000FF"/>
                        <w:sz w:val="20"/>
                        <w:szCs w:val="20"/>
                        <w:u w:val="single"/>
                      </w:rPr>
                      <w:t>authors</w:t>
                    </w:r>
                    <w:proofErr w:type="gramEnd"/>
                    <w:r w:rsidRPr="004B3ABE">
                      <w:rPr>
                        <w:color w:val="0000FF"/>
                        <w:sz w:val="20"/>
                        <w:szCs w:val="20"/>
                        <w:u w:val="single"/>
                      </w:rPr>
                      <w:t xml:space="preserve"> web site</w:t>
                    </w:r>
                  </w:hyperlink>
                  <w:r w:rsidRPr="004B3ABE">
                    <w:rPr>
                      <w:sz w:val="20"/>
                      <w:szCs w:val="20"/>
                    </w:rPr>
                    <w:t>, or articles in </w:t>
                  </w:r>
                  <w:hyperlink r:id="rId53" w:history="1">
                    <w:r w:rsidRPr="004B3ABE">
                      <w:rPr>
                        <w:color w:val="0000FF"/>
                        <w:sz w:val="20"/>
                        <w:szCs w:val="20"/>
                        <w:u w:val="single"/>
                      </w:rPr>
                      <w:t>English</w:t>
                    </w:r>
                  </w:hyperlink>
                  <w:r w:rsidRPr="004B3ABE">
                    <w:rPr>
                      <w:sz w:val="20"/>
                      <w:szCs w:val="20"/>
                    </w:rPr>
                    <w:t> or </w:t>
                  </w:r>
                  <w:hyperlink r:id="rId54" w:history="1">
                    <w:r w:rsidRPr="004B3ABE">
                      <w:rPr>
                        <w:color w:val="0000FF"/>
                        <w:sz w:val="20"/>
                        <w:szCs w:val="20"/>
                        <w:u w:val="single"/>
                      </w:rPr>
                      <w:t>Thai</w:t>
                    </w:r>
                  </w:hyperlink>
                  <w:r w:rsidRPr="004B3ABE">
                    <w:rPr>
                      <w:sz w:val="20"/>
                      <w:szCs w:val="20"/>
                    </w:rPr>
                    <w:t>.</w:t>
                  </w:r>
                </w:p>
                <w:p w:rsidR="004B3ABE" w:rsidRPr="004B3ABE" w:rsidRDefault="004B3ABE" w:rsidP="004B3ABE">
                  <w:pPr>
                    <w:pStyle w:val="NoSpacing"/>
                  </w:pPr>
                  <w:r w:rsidRPr="004B3ABE">
                    <w:t> </w:t>
                  </w:r>
                </w:p>
              </w:tc>
            </w:tr>
            <w:tr w:rsidR="004B3ABE" w:rsidRPr="004B3ABE" w:rsidTr="004B3ABE">
              <w:trPr>
                <w:trHeight w:val="3405"/>
                <w:jc w:val="center"/>
              </w:trPr>
              <w:tc>
                <w:tcPr>
                  <w:tcW w:w="1650" w:type="pct"/>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pStyle w:val="NoSpacing"/>
                  </w:pPr>
                  <w:r w:rsidRPr="004B3ABE">
                    <w:rPr>
                      <w:noProof/>
                      <w:sz w:val="20"/>
                      <w:szCs w:val="20"/>
                    </w:rPr>
                    <w:lastRenderedPageBreak/>
                    <w:drawing>
                      <wp:inline distT="0" distB="0" distL="0" distR="0">
                        <wp:extent cx="2884170" cy="2160270"/>
                        <wp:effectExtent l="0" t="0" r="0" b="0"/>
                        <wp:docPr id="58" name="Picture 58" descr="http://www.sundial.thai-isan-lao.com/images/muangta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sundial.thai-isan-lao.com/images/muangtam1.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884170" cy="2160270"/>
                                </a:xfrm>
                                <a:prstGeom prst="rect">
                                  <a:avLst/>
                                </a:prstGeom>
                                <a:noFill/>
                                <a:ln>
                                  <a:noFill/>
                                </a:ln>
                              </pic:spPr>
                            </pic:pic>
                          </a:graphicData>
                        </a:graphic>
                      </wp:inline>
                    </w:drawing>
                  </w:r>
                </w:p>
              </w:tc>
              <w:tc>
                <w:tcPr>
                  <w:tcW w:w="1650" w:type="pct"/>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pStyle w:val="NoSpacing"/>
                  </w:pPr>
                  <w:r w:rsidRPr="004B3ABE">
                    <w:rPr>
                      <w:sz w:val="20"/>
                      <w:szCs w:val="20"/>
                    </w:rPr>
                    <w:t>Prasat Muang Tam</w:t>
                  </w:r>
                  <w:r w:rsidRPr="004B3ABE">
                    <w:rPr>
                      <w:sz w:val="20"/>
                      <w:szCs w:val="20"/>
                    </w:rPr>
                    <w:br/>
                    <w:t>Buriram</w:t>
                  </w:r>
                </w:p>
                <w:p w:rsidR="004B3ABE" w:rsidRPr="004B3ABE" w:rsidRDefault="004B3ABE" w:rsidP="004B3ABE">
                  <w:pPr>
                    <w:pStyle w:val="NoSpacing"/>
                  </w:pPr>
                  <w:r w:rsidRPr="004B3ABE">
                    <w:rPr>
                      <w:sz w:val="20"/>
                      <w:szCs w:val="20"/>
                    </w:rPr>
                    <w:t>11th century</w:t>
                  </w:r>
                </w:p>
                <w:p w:rsidR="004B3ABE" w:rsidRPr="004B3ABE" w:rsidRDefault="004B3ABE" w:rsidP="004B3ABE">
                  <w:pPr>
                    <w:pStyle w:val="NoSpacing"/>
                  </w:pPr>
                  <w:r w:rsidRPr="004B3ABE">
                    <w:rPr>
                      <w:i/>
                      <w:iCs/>
                      <w:sz w:val="20"/>
                      <w:szCs w:val="20"/>
                    </w:rPr>
                    <w:t>Left</w:t>
                  </w:r>
                  <w:r w:rsidRPr="004B3ABE">
                    <w:rPr>
                      <w:sz w:val="20"/>
                      <w:szCs w:val="20"/>
                    </w:rPr>
                    <w:t>: From east.</w:t>
                  </w:r>
                  <w:r w:rsidRPr="004B3ABE">
                    <w:rPr>
                      <w:sz w:val="20"/>
                      <w:szCs w:val="20"/>
                    </w:rPr>
                    <w:br/>
                  </w:r>
                  <w:r w:rsidRPr="004B3ABE">
                    <w:rPr>
                      <w:i/>
                      <w:iCs/>
                      <w:sz w:val="20"/>
                      <w:szCs w:val="20"/>
                    </w:rPr>
                    <w:t>Right</w:t>
                  </w:r>
                  <w:r w:rsidRPr="004B3ABE">
                    <w:rPr>
                      <w:sz w:val="20"/>
                      <w:szCs w:val="20"/>
                    </w:rPr>
                    <w:t>: From NW.</w:t>
                  </w:r>
                </w:p>
                <w:p w:rsidR="004B3ABE" w:rsidRPr="004B3ABE" w:rsidRDefault="004B3ABE" w:rsidP="004B3ABE">
                  <w:pPr>
                    <w:pStyle w:val="NoSpacing"/>
                  </w:pPr>
                  <w:r w:rsidRPr="004B3ABE">
                    <w:t> </w:t>
                  </w:r>
                </w:p>
              </w:tc>
              <w:tc>
                <w:tcPr>
                  <w:tcW w:w="1700" w:type="pct"/>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pStyle w:val="NoSpacing"/>
                  </w:pPr>
                  <w:r w:rsidRPr="004B3ABE">
                    <w:rPr>
                      <w:noProof/>
                      <w:sz w:val="20"/>
                      <w:szCs w:val="20"/>
                    </w:rPr>
                    <w:drawing>
                      <wp:inline distT="0" distB="0" distL="0" distR="0">
                        <wp:extent cx="2884170" cy="2160270"/>
                        <wp:effectExtent l="0" t="0" r="0" b="0"/>
                        <wp:docPr id="57" name="Picture 57" descr="http://www.sundial.thai-isan-lao.com/images/muangta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sundial.thai-isan-lao.com/images/muangtam2.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884170" cy="2160270"/>
                                </a:xfrm>
                                <a:prstGeom prst="rect">
                                  <a:avLst/>
                                </a:prstGeom>
                                <a:noFill/>
                                <a:ln>
                                  <a:noFill/>
                                </a:ln>
                              </pic:spPr>
                            </pic:pic>
                          </a:graphicData>
                        </a:graphic>
                      </wp:inline>
                    </w:drawing>
                  </w:r>
                </w:p>
              </w:tc>
            </w:tr>
            <w:tr w:rsidR="004B3ABE" w:rsidRPr="004B3ABE" w:rsidTr="004B3ABE">
              <w:trPr>
                <w:trHeight w:val="285"/>
                <w:jc w:val="center"/>
              </w:trPr>
              <w:tc>
                <w:tcPr>
                  <w:tcW w:w="5000" w:type="pct"/>
                  <w:gridSpan w:val="3"/>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pStyle w:val="NoSpacing"/>
                  </w:pPr>
                  <w:r w:rsidRPr="004B3ABE">
                    <w:rPr>
                      <w:sz w:val="20"/>
                      <w:szCs w:val="20"/>
                    </w:rPr>
                    <w:t>     Prasat Muang Tam is another fully renovated Hindu temple dedicated Shiva and located on the plain 6 km SE of Prasat Phanom Rung. </w:t>
                  </w:r>
                  <w:r w:rsidRPr="004B3ABE">
                    <w:rPr>
                      <w:sz w:val="20"/>
                      <w:szCs w:val="20"/>
                    </w:rPr>
                    <w:br/>
                    <w:t>     Data form the author's on-going research on astro-archaeology indicates that the temple apparently shares the same astronomical concept as Phanom Rung.</w:t>
                  </w:r>
                </w:p>
                <w:p w:rsidR="004B3ABE" w:rsidRPr="004B3ABE" w:rsidRDefault="004B3ABE" w:rsidP="004B3ABE">
                  <w:pPr>
                    <w:pStyle w:val="NoSpacing"/>
                  </w:pPr>
                  <w:r w:rsidRPr="004B3ABE">
                    <w:t> </w:t>
                  </w:r>
                </w:p>
              </w:tc>
            </w:tr>
            <w:tr w:rsidR="004B3ABE" w:rsidRPr="004B3ABE" w:rsidTr="004B3ABE">
              <w:trPr>
                <w:trHeight w:val="3405"/>
                <w:jc w:val="center"/>
              </w:trPr>
              <w:tc>
                <w:tcPr>
                  <w:tcW w:w="1650" w:type="pct"/>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pStyle w:val="NoSpacing"/>
                  </w:pPr>
                  <w:r w:rsidRPr="004B3ABE">
                    <w:rPr>
                      <w:noProof/>
                      <w:sz w:val="20"/>
                      <w:szCs w:val="20"/>
                    </w:rPr>
                    <w:drawing>
                      <wp:inline distT="0" distB="0" distL="0" distR="0">
                        <wp:extent cx="2884170" cy="2160270"/>
                        <wp:effectExtent l="0" t="0" r="0" b="0"/>
                        <wp:docPr id="56" name="Picture 56" descr="http://www.sundial.thai-isan-lao.com/images/plai1ba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sundial.thai-isan-lao.com/images/plai1bat1.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884170" cy="2160270"/>
                                </a:xfrm>
                                <a:prstGeom prst="rect">
                                  <a:avLst/>
                                </a:prstGeom>
                                <a:noFill/>
                                <a:ln>
                                  <a:noFill/>
                                </a:ln>
                              </pic:spPr>
                            </pic:pic>
                          </a:graphicData>
                        </a:graphic>
                      </wp:inline>
                    </w:drawing>
                  </w:r>
                </w:p>
              </w:tc>
              <w:tc>
                <w:tcPr>
                  <w:tcW w:w="1650" w:type="pct"/>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pStyle w:val="NoSpacing"/>
                  </w:pPr>
                  <w:r w:rsidRPr="004B3ABE">
                    <w:rPr>
                      <w:sz w:val="20"/>
                      <w:szCs w:val="20"/>
                    </w:rPr>
                    <w:t>Prasat Plai Bat I</w:t>
                  </w:r>
                  <w:r w:rsidRPr="004B3ABE">
                    <w:rPr>
                      <w:sz w:val="20"/>
                      <w:szCs w:val="20"/>
                    </w:rPr>
                    <w:br/>
                    <w:t>Buriram</w:t>
                  </w:r>
                </w:p>
                <w:p w:rsidR="004B3ABE" w:rsidRPr="004B3ABE" w:rsidRDefault="004B3ABE" w:rsidP="004B3ABE">
                  <w:pPr>
                    <w:pStyle w:val="NoSpacing"/>
                  </w:pPr>
                  <w:r w:rsidRPr="004B3ABE">
                    <w:rPr>
                      <w:sz w:val="20"/>
                      <w:szCs w:val="20"/>
                    </w:rPr>
                    <w:t>Early 10th century</w:t>
                  </w:r>
                </w:p>
                <w:p w:rsidR="004B3ABE" w:rsidRPr="004B3ABE" w:rsidRDefault="004B3ABE" w:rsidP="004B3ABE">
                  <w:pPr>
                    <w:pStyle w:val="NoSpacing"/>
                  </w:pPr>
                  <w:r w:rsidRPr="004B3ABE">
                    <w:rPr>
                      <w:i/>
                      <w:iCs/>
                      <w:sz w:val="20"/>
                      <w:szCs w:val="20"/>
                    </w:rPr>
                    <w:t>Left</w:t>
                  </w:r>
                  <w:r w:rsidRPr="004B3ABE">
                    <w:rPr>
                      <w:sz w:val="20"/>
                      <w:szCs w:val="20"/>
                    </w:rPr>
                    <w:t>: From west.</w:t>
                  </w:r>
                  <w:r w:rsidRPr="004B3ABE">
                    <w:rPr>
                      <w:sz w:val="20"/>
                      <w:szCs w:val="20"/>
                    </w:rPr>
                    <w:br/>
                  </w:r>
                  <w:r w:rsidRPr="004B3ABE">
                    <w:rPr>
                      <w:i/>
                      <w:iCs/>
                      <w:sz w:val="20"/>
                      <w:szCs w:val="20"/>
                    </w:rPr>
                    <w:t>Right</w:t>
                  </w:r>
                  <w:r w:rsidRPr="004B3ABE">
                    <w:rPr>
                      <w:sz w:val="20"/>
                      <w:szCs w:val="20"/>
                    </w:rPr>
                    <w:t>: Jayavarman VII library.</w:t>
                  </w:r>
                </w:p>
                <w:p w:rsidR="004B3ABE" w:rsidRPr="004B3ABE" w:rsidRDefault="004B3ABE" w:rsidP="004B3ABE">
                  <w:pPr>
                    <w:pStyle w:val="NoSpacing"/>
                  </w:pPr>
                  <w:r w:rsidRPr="004B3ABE">
                    <w:t> </w:t>
                  </w:r>
                </w:p>
              </w:tc>
              <w:tc>
                <w:tcPr>
                  <w:tcW w:w="1700" w:type="pct"/>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pStyle w:val="NoSpacing"/>
                  </w:pPr>
                  <w:r w:rsidRPr="004B3ABE">
                    <w:rPr>
                      <w:noProof/>
                      <w:sz w:val="20"/>
                      <w:szCs w:val="20"/>
                    </w:rPr>
                    <w:drawing>
                      <wp:inline distT="0" distB="0" distL="0" distR="0">
                        <wp:extent cx="2884170" cy="2160270"/>
                        <wp:effectExtent l="0" t="0" r="0" b="0"/>
                        <wp:docPr id="55" name="Picture 55" descr="http://www.sundial.thai-isan-lao.com/images/plai1ba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ww.sundial.thai-isan-lao.com/images/plai1bat2.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884170" cy="2160270"/>
                                </a:xfrm>
                                <a:prstGeom prst="rect">
                                  <a:avLst/>
                                </a:prstGeom>
                                <a:noFill/>
                                <a:ln>
                                  <a:noFill/>
                                </a:ln>
                              </pic:spPr>
                            </pic:pic>
                          </a:graphicData>
                        </a:graphic>
                      </wp:inline>
                    </w:drawing>
                  </w:r>
                </w:p>
              </w:tc>
            </w:tr>
            <w:tr w:rsidR="004B3ABE" w:rsidRPr="004B3ABE" w:rsidTr="004B3ABE">
              <w:trPr>
                <w:trHeight w:val="285"/>
                <w:jc w:val="center"/>
              </w:trPr>
              <w:tc>
                <w:tcPr>
                  <w:tcW w:w="5000" w:type="pct"/>
                  <w:gridSpan w:val="3"/>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pStyle w:val="NoSpacing"/>
                  </w:pPr>
                  <w:r w:rsidRPr="004B3ABE">
                    <w:rPr>
                      <w:sz w:val="20"/>
                      <w:szCs w:val="20"/>
                    </w:rPr>
                    <w:t xml:space="preserve">     Prasat Plai Bat I is contemporary with the brick towers of Prasat That Phanom Rung and was probably dedicated Shiva. The temple is located on top of an extinct volcano with a higher elevation than the nearby Prasat Plai Bat II, which together with Prasat Phanom Rung and Prasat Muang Tam are clearly visible. The temple is in a ruined state due to treasure </w:t>
                  </w:r>
                  <w:proofErr w:type="gramStart"/>
                  <w:r w:rsidRPr="004B3ABE">
                    <w:rPr>
                      <w:sz w:val="20"/>
                      <w:szCs w:val="20"/>
                    </w:rPr>
                    <w:t>hunters</w:t>
                  </w:r>
                  <w:proofErr w:type="gramEnd"/>
                  <w:r w:rsidRPr="004B3ABE">
                    <w:rPr>
                      <w:sz w:val="20"/>
                      <w:szCs w:val="20"/>
                    </w:rPr>
                    <w:t xml:space="preserve"> use of dynamite.</w:t>
                  </w:r>
                  <w:r w:rsidRPr="004B3ABE">
                    <w:rPr>
                      <w:sz w:val="20"/>
                      <w:szCs w:val="20"/>
                    </w:rPr>
                    <w:br/>
                    <w:t>     There are no marked roads or paths up to the site, which is hard to find. Walk-paths up to - and between - Plai Bat I and II will be implemented. The idea is not to spoil the experience of nature- and temple-exploring in a silent environment.</w:t>
                  </w:r>
                </w:p>
                <w:p w:rsidR="004B3ABE" w:rsidRPr="004B3ABE" w:rsidRDefault="004B3ABE" w:rsidP="004B3ABE">
                  <w:pPr>
                    <w:pStyle w:val="NoSpacing"/>
                  </w:pPr>
                  <w:r w:rsidRPr="004B3ABE">
                    <w:t> </w:t>
                  </w:r>
                </w:p>
              </w:tc>
            </w:tr>
            <w:tr w:rsidR="004B3ABE" w:rsidRPr="004B3ABE" w:rsidTr="004B3ABE">
              <w:trPr>
                <w:trHeight w:val="3405"/>
                <w:jc w:val="center"/>
              </w:trPr>
              <w:tc>
                <w:tcPr>
                  <w:tcW w:w="1650" w:type="pct"/>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pStyle w:val="NoSpacing"/>
                  </w:pPr>
                  <w:r w:rsidRPr="004B3ABE">
                    <w:rPr>
                      <w:noProof/>
                      <w:sz w:val="20"/>
                      <w:szCs w:val="20"/>
                    </w:rPr>
                    <w:lastRenderedPageBreak/>
                    <w:drawing>
                      <wp:inline distT="0" distB="0" distL="0" distR="0">
                        <wp:extent cx="2884170" cy="2160270"/>
                        <wp:effectExtent l="0" t="0" r="0" b="0"/>
                        <wp:docPr id="54" name="Picture 54" descr="http://www.sundial.thai-isan-lao.com/images/plai2ba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www.sundial.thai-isan-lao.com/images/plai2bat1.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884170" cy="2160270"/>
                                </a:xfrm>
                                <a:prstGeom prst="rect">
                                  <a:avLst/>
                                </a:prstGeom>
                                <a:noFill/>
                                <a:ln>
                                  <a:noFill/>
                                </a:ln>
                              </pic:spPr>
                            </pic:pic>
                          </a:graphicData>
                        </a:graphic>
                      </wp:inline>
                    </w:drawing>
                  </w:r>
                </w:p>
              </w:tc>
              <w:tc>
                <w:tcPr>
                  <w:tcW w:w="1650" w:type="pct"/>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pStyle w:val="NoSpacing"/>
                  </w:pPr>
                  <w:r w:rsidRPr="004B3ABE">
                    <w:rPr>
                      <w:sz w:val="20"/>
                      <w:szCs w:val="20"/>
                    </w:rPr>
                    <w:t>Prasat Plai Bat II</w:t>
                  </w:r>
                  <w:r w:rsidRPr="004B3ABE">
                    <w:rPr>
                      <w:sz w:val="20"/>
                      <w:szCs w:val="20"/>
                    </w:rPr>
                    <w:br/>
                    <w:t>Buriram</w:t>
                  </w:r>
                </w:p>
                <w:p w:rsidR="004B3ABE" w:rsidRPr="004B3ABE" w:rsidRDefault="004B3ABE" w:rsidP="004B3ABE">
                  <w:pPr>
                    <w:pStyle w:val="NoSpacing"/>
                  </w:pPr>
                  <w:r w:rsidRPr="004B3ABE">
                    <w:rPr>
                      <w:sz w:val="20"/>
                      <w:szCs w:val="20"/>
                    </w:rPr>
                    <w:t>10th - 11th century...</w:t>
                  </w:r>
                </w:p>
                <w:p w:rsidR="004B3ABE" w:rsidRPr="004B3ABE" w:rsidRDefault="004B3ABE" w:rsidP="004B3ABE">
                  <w:pPr>
                    <w:pStyle w:val="NoSpacing"/>
                  </w:pPr>
                  <w:r w:rsidRPr="004B3ABE">
                    <w:rPr>
                      <w:i/>
                      <w:iCs/>
                      <w:sz w:val="20"/>
                      <w:szCs w:val="20"/>
                    </w:rPr>
                    <w:t>Left</w:t>
                  </w:r>
                  <w:r w:rsidRPr="004B3ABE">
                    <w:rPr>
                      <w:sz w:val="20"/>
                      <w:szCs w:val="20"/>
                    </w:rPr>
                    <w:t>: From south</w:t>
                  </w:r>
                  <w:r w:rsidRPr="004B3ABE">
                    <w:rPr>
                      <w:sz w:val="20"/>
                      <w:szCs w:val="20"/>
                    </w:rPr>
                    <w:br/>
                  </w:r>
                  <w:r w:rsidRPr="004B3ABE">
                    <w:rPr>
                      <w:i/>
                      <w:iCs/>
                      <w:sz w:val="20"/>
                      <w:szCs w:val="20"/>
                    </w:rPr>
                    <w:t>Right</w:t>
                  </w:r>
                  <w:r w:rsidRPr="004B3ABE">
                    <w:rPr>
                      <w:sz w:val="20"/>
                      <w:szCs w:val="20"/>
                    </w:rPr>
                    <w:t>: Phanom Rung</w:t>
                  </w:r>
                </w:p>
                <w:p w:rsidR="004B3ABE" w:rsidRPr="004B3ABE" w:rsidRDefault="004B3ABE" w:rsidP="004B3ABE">
                  <w:pPr>
                    <w:pStyle w:val="NoSpacing"/>
                  </w:pPr>
                  <w:r w:rsidRPr="004B3ABE">
                    <w:t> </w:t>
                  </w:r>
                </w:p>
              </w:tc>
              <w:tc>
                <w:tcPr>
                  <w:tcW w:w="1700" w:type="pct"/>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pStyle w:val="NoSpacing"/>
                  </w:pPr>
                  <w:r w:rsidRPr="004B3ABE">
                    <w:rPr>
                      <w:noProof/>
                      <w:sz w:val="20"/>
                      <w:szCs w:val="20"/>
                    </w:rPr>
                    <w:drawing>
                      <wp:inline distT="0" distB="0" distL="0" distR="0">
                        <wp:extent cx="2884170" cy="2160270"/>
                        <wp:effectExtent l="0" t="0" r="0" b="0"/>
                        <wp:docPr id="53" name="Picture 53" descr="http://www.sundial.thai-isan-lao.com/images/plai2ba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sundial.thai-isan-lao.com/images/plai2bat2.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884170" cy="2160270"/>
                                </a:xfrm>
                                <a:prstGeom prst="rect">
                                  <a:avLst/>
                                </a:prstGeom>
                                <a:noFill/>
                                <a:ln>
                                  <a:noFill/>
                                </a:ln>
                              </pic:spPr>
                            </pic:pic>
                          </a:graphicData>
                        </a:graphic>
                      </wp:inline>
                    </w:drawing>
                  </w:r>
                </w:p>
              </w:tc>
            </w:tr>
            <w:tr w:rsidR="004B3ABE" w:rsidRPr="004B3ABE" w:rsidTr="004B3ABE">
              <w:trPr>
                <w:trHeight w:val="285"/>
                <w:jc w:val="center"/>
              </w:trPr>
              <w:tc>
                <w:tcPr>
                  <w:tcW w:w="5000" w:type="pct"/>
                  <w:gridSpan w:val="3"/>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pStyle w:val="NoSpacing"/>
                  </w:pPr>
                  <w:r w:rsidRPr="004B3ABE">
                    <w:rPr>
                      <w:sz w:val="20"/>
                      <w:szCs w:val="20"/>
                    </w:rPr>
                    <w:t>     Plai Bat II is located 1 km west of Plai Bat I and is probably a Hindu temple from the 10th - 11th century. Buddhist artefacts have been excavated from both temples, but these are long gone (sold) and probably dates from later Mahayana Buddhist use of the sites. Some scientists regard the temple as Buddhist.</w:t>
                  </w:r>
                </w:p>
                <w:p w:rsidR="004B3ABE" w:rsidRPr="004B3ABE" w:rsidRDefault="004B3ABE" w:rsidP="004B3ABE">
                  <w:pPr>
                    <w:pStyle w:val="NoSpacing"/>
                  </w:pPr>
                  <w:r w:rsidRPr="004B3ABE">
                    <w:t> </w:t>
                  </w:r>
                </w:p>
              </w:tc>
            </w:tr>
            <w:tr w:rsidR="004B3ABE" w:rsidRPr="004B3ABE" w:rsidTr="004B3ABE">
              <w:trPr>
                <w:trHeight w:val="3450"/>
                <w:jc w:val="center"/>
              </w:trPr>
              <w:tc>
                <w:tcPr>
                  <w:tcW w:w="1650" w:type="pct"/>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pStyle w:val="NoSpacing"/>
                  </w:pPr>
                  <w:r w:rsidRPr="004B3ABE">
                    <w:rPr>
                      <w:noProof/>
                      <w:sz w:val="20"/>
                      <w:szCs w:val="20"/>
                    </w:rPr>
                    <w:drawing>
                      <wp:inline distT="0" distB="0" distL="0" distR="0">
                        <wp:extent cx="2879090" cy="2170430"/>
                        <wp:effectExtent l="0" t="0" r="0" b="1270"/>
                        <wp:docPr id="52" name="Picture 52" descr="http://www.sundial.thai-isan-lao.com/images/prasatkhaoparsa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w.sundial.thai-isan-lao.com/images/prasatkhaoparsat1.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879090" cy="2170430"/>
                                </a:xfrm>
                                <a:prstGeom prst="rect">
                                  <a:avLst/>
                                </a:prstGeom>
                                <a:noFill/>
                                <a:ln>
                                  <a:noFill/>
                                </a:ln>
                              </pic:spPr>
                            </pic:pic>
                          </a:graphicData>
                        </a:graphic>
                      </wp:inline>
                    </w:drawing>
                  </w:r>
                </w:p>
              </w:tc>
              <w:tc>
                <w:tcPr>
                  <w:tcW w:w="1650" w:type="pct"/>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pStyle w:val="NoSpacing"/>
                  </w:pPr>
                  <w:r w:rsidRPr="004B3ABE">
                    <w:rPr>
                      <w:sz w:val="20"/>
                      <w:szCs w:val="20"/>
                    </w:rPr>
                    <w:t>Prasat Khok Prasat</w:t>
                  </w:r>
                  <w:r w:rsidRPr="004B3ABE">
                    <w:rPr>
                      <w:sz w:val="20"/>
                      <w:szCs w:val="20"/>
                    </w:rPr>
                    <w:br/>
                    <w:t>Buriram</w:t>
                  </w:r>
                </w:p>
                <w:p w:rsidR="004B3ABE" w:rsidRPr="004B3ABE" w:rsidRDefault="004B3ABE" w:rsidP="004B3ABE">
                  <w:pPr>
                    <w:pStyle w:val="NoSpacing"/>
                  </w:pPr>
                  <w:r w:rsidRPr="004B3ABE">
                    <w:rPr>
                      <w:sz w:val="20"/>
                      <w:szCs w:val="20"/>
                    </w:rPr>
                    <w:t>11th century</w:t>
                  </w:r>
                </w:p>
                <w:p w:rsidR="004B3ABE" w:rsidRPr="004B3ABE" w:rsidRDefault="004B3ABE" w:rsidP="004B3ABE">
                  <w:pPr>
                    <w:pStyle w:val="NoSpacing"/>
                  </w:pPr>
                  <w:r w:rsidRPr="004B3ABE">
                    <w:rPr>
                      <w:i/>
                      <w:iCs/>
                      <w:sz w:val="20"/>
                      <w:szCs w:val="20"/>
                    </w:rPr>
                    <w:t>Left</w:t>
                  </w:r>
                  <w:r w:rsidRPr="004B3ABE">
                    <w:rPr>
                      <w:sz w:val="20"/>
                      <w:szCs w:val="20"/>
                    </w:rPr>
                    <w:t>: Towards west.</w:t>
                  </w:r>
                  <w:r w:rsidRPr="004B3ABE">
                    <w:rPr>
                      <w:sz w:val="20"/>
                      <w:szCs w:val="20"/>
                    </w:rPr>
                    <w:br/>
                  </w:r>
                  <w:r w:rsidRPr="004B3ABE">
                    <w:rPr>
                      <w:i/>
                      <w:iCs/>
                      <w:sz w:val="20"/>
                      <w:szCs w:val="20"/>
                    </w:rPr>
                    <w:t>Right</w:t>
                  </w:r>
                  <w:r w:rsidRPr="004B3ABE">
                    <w:rPr>
                      <w:sz w:val="20"/>
                      <w:szCs w:val="20"/>
                    </w:rPr>
                    <w:t>: Detail of Baphuon nagas originally from Prasat Khok Prasat.</w:t>
                  </w:r>
                </w:p>
              </w:tc>
              <w:tc>
                <w:tcPr>
                  <w:tcW w:w="1700" w:type="pct"/>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pStyle w:val="NoSpacing"/>
                  </w:pPr>
                  <w:r w:rsidRPr="004B3ABE">
                    <w:rPr>
                      <w:noProof/>
                      <w:sz w:val="20"/>
                      <w:szCs w:val="20"/>
                    </w:rPr>
                    <w:drawing>
                      <wp:inline distT="0" distB="0" distL="0" distR="0">
                        <wp:extent cx="2879090" cy="2160270"/>
                        <wp:effectExtent l="0" t="0" r="0" b="0"/>
                        <wp:docPr id="51" name="Picture 51" descr="http://www.sundial.thai-isan-lao.com/images/prasatkhaoparsa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sundial.thai-isan-lao.com/images/prasatkhaoparsat2.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879090" cy="2160270"/>
                                </a:xfrm>
                                <a:prstGeom prst="rect">
                                  <a:avLst/>
                                </a:prstGeom>
                                <a:noFill/>
                                <a:ln>
                                  <a:noFill/>
                                </a:ln>
                              </pic:spPr>
                            </pic:pic>
                          </a:graphicData>
                        </a:graphic>
                      </wp:inline>
                    </w:drawing>
                  </w:r>
                </w:p>
              </w:tc>
            </w:tr>
            <w:tr w:rsidR="004B3ABE" w:rsidRPr="004B3ABE" w:rsidTr="004B3ABE">
              <w:trPr>
                <w:trHeight w:val="285"/>
                <w:jc w:val="center"/>
              </w:trPr>
              <w:tc>
                <w:tcPr>
                  <w:tcW w:w="5000" w:type="pct"/>
                  <w:gridSpan w:val="3"/>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pStyle w:val="NoSpacing"/>
                  </w:pPr>
                  <w:r w:rsidRPr="004B3ABE">
                    <w:rPr>
                      <w:sz w:val="20"/>
                      <w:szCs w:val="20"/>
                    </w:rPr>
                    <w:t>     Prasat Khok Prasat is located 6 km east of Prasat Muang Dam - and west of the reservoir on the picture. Actually there is no more temple left. Excavations could reveal the laterite foundations and many ornamented sandstones. Many artefacts are now on display in a local school and temple. If minor excavations and renovations were done and the artefacts from the school and the temple were exhibit then a very interesting little 'Baphuon-art museum' could be created next to the ancient reservoir, </w:t>
                  </w:r>
                  <w:r w:rsidRPr="004B3ABE">
                    <w:rPr>
                      <w:i/>
                      <w:iCs/>
                      <w:sz w:val="20"/>
                      <w:szCs w:val="20"/>
                    </w:rPr>
                    <w:t>barai</w:t>
                  </w:r>
                  <w:r w:rsidRPr="004B3ABE">
                    <w:rPr>
                      <w:sz w:val="20"/>
                      <w:szCs w:val="20"/>
                    </w:rPr>
                    <w:t>.</w:t>
                  </w:r>
                </w:p>
                <w:p w:rsidR="004B3ABE" w:rsidRPr="004B3ABE" w:rsidRDefault="004B3ABE" w:rsidP="004B3ABE">
                  <w:pPr>
                    <w:pStyle w:val="NoSpacing"/>
                  </w:pPr>
                  <w:r w:rsidRPr="004B3ABE">
                    <w:t> </w:t>
                  </w:r>
                </w:p>
              </w:tc>
            </w:tr>
            <w:tr w:rsidR="004B3ABE" w:rsidRPr="004B3ABE" w:rsidTr="004B3ABE">
              <w:trPr>
                <w:trHeight w:val="3405"/>
                <w:jc w:val="center"/>
              </w:trPr>
              <w:tc>
                <w:tcPr>
                  <w:tcW w:w="1650" w:type="pct"/>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pStyle w:val="NoSpacing"/>
                  </w:pPr>
                  <w:r w:rsidRPr="004B3ABE">
                    <w:rPr>
                      <w:noProof/>
                      <w:sz w:val="20"/>
                      <w:szCs w:val="20"/>
                    </w:rPr>
                    <w:lastRenderedPageBreak/>
                    <w:drawing>
                      <wp:inline distT="0" distB="0" distL="0" distR="0">
                        <wp:extent cx="2879090" cy="2160270"/>
                        <wp:effectExtent l="0" t="0" r="0" b="0"/>
                        <wp:docPr id="50" name="Picture 50" descr="http://www.sundial.thai-isan-lao.com/images/paibae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sundial.thai-isan-lao.com/images/paibaek1.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879090" cy="2160270"/>
                                </a:xfrm>
                                <a:prstGeom prst="rect">
                                  <a:avLst/>
                                </a:prstGeom>
                                <a:noFill/>
                                <a:ln>
                                  <a:noFill/>
                                </a:ln>
                              </pic:spPr>
                            </pic:pic>
                          </a:graphicData>
                        </a:graphic>
                      </wp:inline>
                    </w:drawing>
                  </w:r>
                </w:p>
              </w:tc>
              <w:tc>
                <w:tcPr>
                  <w:tcW w:w="1650" w:type="pct"/>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pStyle w:val="NoSpacing"/>
                  </w:pPr>
                  <w:r w:rsidRPr="004B3ABE">
                    <w:rPr>
                      <w:sz w:val="20"/>
                      <w:szCs w:val="20"/>
                    </w:rPr>
                    <w:t>Prasat Bai Baek</w:t>
                  </w:r>
                  <w:r w:rsidRPr="004B3ABE">
                    <w:rPr>
                      <w:sz w:val="20"/>
                      <w:szCs w:val="20"/>
                    </w:rPr>
                    <w:br/>
                    <w:t>Buriram</w:t>
                  </w:r>
                </w:p>
                <w:p w:rsidR="004B3ABE" w:rsidRPr="004B3ABE" w:rsidRDefault="004B3ABE" w:rsidP="004B3ABE">
                  <w:pPr>
                    <w:pStyle w:val="NoSpacing"/>
                  </w:pPr>
                  <w:r w:rsidRPr="004B3ABE">
                    <w:rPr>
                      <w:sz w:val="20"/>
                      <w:szCs w:val="20"/>
                    </w:rPr>
                    <w:t>Beg. 11th century</w:t>
                  </w:r>
                </w:p>
                <w:p w:rsidR="004B3ABE" w:rsidRPr="004B3ABE" w:rsidRDefault="004B3ABE" w:rsidP="004B3ABE">
                  <w:pPr>
                    <w:pStyle w:val="NoSpacing"/>
                  </w:pPr>
                  <w:r w:rsidRPr="004B3ABE">
                    <w:rPr>
                      <w:i/>
                      <w:iCs/>
                      <w:sz w:val="20"/>
                      <w:szCs w:val="20"/>
                    </w:rPr>
                    <w:t>Left</w:t>
                  </w:r>
                  <w:r w:rsidRPr="004B3ABE">
                    <w:rPr>
                      <w:sz w:val="20"/>
                      <w:szCs w:val="20"/>
                    </w:rPr>
                    <w:t>: From west</w:t>
                  </w:r>
                  <w:r w:rsidRPr="004B3ABE">
                    <w:rPr>
                      <w:sz w:val="20"/>
                      <w:szCs w:val="20"/>
                    </w:rPr>
                    <w:br/>
                  </w:r>
                  <w:r w:rsidRPr="004B3ABE">
                    <w:rPr>
                      <w:i/>
                      <w:iCs/>
                      <w:sz w:val="20"/>
                      <w:szCs w:val="20"/>
                    </w:rPr>
                    <w:t>Right</w:t>
                  </w:r>
                  <w:r w:rsidRPr="004B3ABE">
                    <w:rPr>
                      <w:sz w:val="20"/>
                      <w:szCs w:val="20"/>
                    </w:rPr>
                    <w:t>: Northern tower from SW</w:t>
                  </w:r>
                </w:p>
                <w:p w:rsidR="004B3ABE" w:rsidRPr="004B3ABE" w:rsidRDefault="004B3ABE" w:rsidP="004B3ABE">
                  <w:pPr>
                    <w:pStyle w:val="NoSpacing"/>
                  </w:pPr>
                  <w:r w:rsidRPr="004B3ABE">
                    <w:t> </w:t>
                  </w:r>
                </w:p>
              </w:tc>
              <w:tc>
                <w:tcPr>
                  <w:tcW w:w="1700" w:type="pct"/>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pStyle w:val="NoSpacing"/>
                  </w:pPr>
                  <w:r w:rsidRPr="004B3ABE">
                    <w:rPr>
                      <w:noProof/>
                      <w:sz w:val="20"/>
                      <w:szCs w:val="20"/>
                    </w:rPr>
                    <w:drawing>
                      <wp:inline distT="0" distB="0" distL="0" distR="0">
                        <wp:extent cx="2884170" cy="2160270"/>
                        <wp:effectExtent l="0" t="0" r="0" b="0"/>
                        <wp:docPr id="49" name="Picture 49" descr="http://www.sundial.thai-isan-lao.com/images/paibae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www.sundial.thai-isan-lao.com/images/paibaek2.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884170" cy="2160270"/>
                                </a:xfrm>
                                <a:prstGeom prst="rect">
                                  <a:avLst/>
                                </a:prstGeom>
                                <a:noFill/>
                                <a:ln>
                                  <a:noFill/>
                                </a:ln>
                              </pic:spPr>
                            </pic:pic>
                          </a:graphicData>
                        </a:graphic>
                      </wp:inline>
                    </w:drawing>
                  </w:r>
                </w:p>
              </w:tc>
            </w:tr>
            <w:tr w:rsidR="004B3ABE" w:rsidRPr="004B3ABE" w:rsidTr="004B3ABE">
              <w:trPr>
                <w:trHeight w:val="285"/>
                <w:jc w:val="center"/>
              </w:trPr>
              <w:tc>
                <w:tcPr>
                  <w:tcW w:w="5000" w:type="pct"/>
                  <w:gridSpan w:val="3"/>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pStyle w:val="NoSpacing"/>
                  </w:pPr>
                  <w:r w:rsidRPr="004B3ABE">
                    <w:rPr>
                      <w:sz w:val="20"/>
                      <w:szCs w:val="20"/>
                    </w:rPr>
                    <w:t>     Prasat Bai Baek is a Vishnu temple like the later Angkor Wat with which it also shares the unique orientation of straight west - the cardinal direction associated with Vishnu. A lintel at Phimai Museum depicts Vishnu riding on the mythical bird the Garuda.</w:t>
                  </w:r>
                  <w:r w:rsidRPr="004B3ABE">
                    <w:rPr>
                      <w:sz w:val="20"/>
                      <w:szCs w:val="20"/>
                    </w:rPr>
                    <w:br/>
                    <w:t>     The temple is in a ruined state and will probably be given more care in the future due to its location only 800 m from the new bitumen road leading down to the future international checkpoint Sai Taku 2 km SE.</w:t>
                  </w:r>
                </w:p>
                <w:p w:rsidR="004B3ABE" w:rsidRPr="004B3ABE" w:rsidRDefault="004B3ABE" w:rsidP="004B3ABE">
                  <w:pPr>
                    <w:pStyle w:val="NoSpacing"/>
                  </w:pPr>
                  <w:r w:rsidRPr="004B3ABE">
                    <w:t> </w:t>
                  </w:r>
                </w:p>
              </w:tc>
            </w:tr>
            <w:tr w:rsidR="004B3ABE" w:rsidRPr="004B3ABE" w:rsidTr="004B3ABE">
              <w:trPr>
                <w:trHeight w:val="3405"/>
                <w:jc w:val="center"/>
              </w:trPr>
              <w:tc>
                <w:tcPr>
                  <w:tcW w:w="1650" w:type="pct"/>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pStyle w:val="NoSpacing"/>
                  </w:pPr>
                  <w:r w:rsidRPr="004B3ABE">
                    <w:rPr>
                      <w:noProof/>
                      <w:sz w:val="20"/>
                      <w:szCs w:val="20"/>
                    </w:rPr>
                    <w:drawing>
                      <wp:inline distT="0" distB="0" distL="0" distR="0">
                        <wp:extent cx="2884170" cy="2160270"/>
                        <wp:effectExtent l="0" t="0" r="0" b="0"/>
                        <wp:docPr id="48" name="Picture 48" descr="http://www.sundial.thai-isan-lao.com/images/tamuantho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sundial.thai-isan-lao.com/images/tamuanthom1.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884170" cy="2160270"/>
                                </a:xfrm>
                                <a:prstGeom prst="rect">
                                  <a:avLst/>
                                </a:prstGeom>
                                <a:noFill/>
                                <a:ln>
                                  <a:noFill/>
                                </a:ln>
                              </pic:spPr>
                            </pic:pic>
                          </a:graphicData>
                        </a:graphic>
                      </wp:inline>
                    </w:drawing>
                  </w:r>
                </w:p>
              </w:tc>
              <w:tc>
                <w:tcPr>
                  <w:tcW w:w="1650" w:type="pct"/>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pStyle w:val="NoSpacing"/>
                  </w:pPr>
                  <w:r w:rsidRPr="004B3ABE">
                    <w:rPr>
                      <w:sz w:val="20"/>
                      <w:szCs w:val="20"/>
                    </w:rPr>
                    <w:t>Prasat Ta Muan Thom</w:t>
                  </w:r>
                  <w:r w:rsidRPr="004B3ABE">
                    <w:rPr>
                      <w:sz w:val="20"/>
                      <w:szCs w:val="20"/>
                    </w:rPr>
                    <w:br/>
                    <w:t>Close to Ta Muen in Surin</w:t>
                  </w:r>
                </w:p>
                <w:p w:rsidR="004B3ABE" w:rsidRPr="004B3ABE" w:rsidRDefault="004B3ABE" w:rsidP="004B3ABE">
                  <w:pPr>
                    <w:pStyle w:val="NoSpacing"/>
                  </w:pPr>
                  <w:r w:rsidRPr="004B3ABE">
                    <w:rPr>
                      <w:sz w:val="20"/>
                      <w:szCs w:val="20"/>
                    </w:rPr>
                    <w:t>Late 11th century</w:t>
                  </w:r>
                </w:p>
                <w:p w:rsidR="004B3ABE" w:rsidRPr="004B3ABE" w:rsidRDefault="004B3ABE" w:rsidP="004B3ABE">
                  <w:pPr>
                    <w:pStyle w:val="NoSpacing"/>
                  </w:pPr>
                  <w:r w:rsidRPr="004B3ABE">
                    <w:rPr>
                      <w:i/>
                      <w:iCs/>
                      <w:sz w:val="20"/>
                      <w:szCs w:val="20"/>
                    </w:rPr>
                    <w:t>Left</w:t>
                  </w:r>
                  <w:r w:rsidRPr="004B3ABE">
                    <w:rPr>
                      <w:sz w:val="20"/>
                      <w:szCs w:val="20"/>
                    </w:rPr>
                    <w:t>: From NW</w:t>
                  </w:r>
                  <w:r w:rsidRPr="004B3ABE">
                    <w:rPr>
                      <w:sz w:val="20"/>
                      <w:szCs w:val="20"/>
                    </w:rPr>
                    <w:br/>
                  </w:r>
                  <w:r w:rsidRPr="004B3ABE">
                    <w:rPr>
                      <w:i/>
                      <w:iCs/>
                      <w:sz w:val="20"/>
                      <w:szCs w:val="20"/>
                    </w:rPr>
                    <w:t>Right</w:t>
                  </w:r>
                  <w:r w:rsidRPr="004B3ABE">
                    <w:rPr>
                      <w:sz w:val="20"/>
                      <w:szCs w:val="20"/>
                    </w:rPr>
                    <w:t>: Natural rock-linga</w:t>
                  </w:r>
                </w:p>
                <w:p w:rsidR="004B3ABE" w:rsidRPr="004B3ABE" w:rsidRDefault="004B3ABE" w:rsidP="004B3ABE">
                  <w:pPr>
                    <w:pStyle w:val="NoSpacing"/>
                  </w:pPr>
                  <w:r w:rsidRPr="004B3ABE">
                    <w:t> </w:t>
                  </w:r>
                </w:p>
              </w:tc>
              <w:tc>
                <w:tcPr>
                  <w:tcW w:w="1700" w:type="pct"/>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pStyle w:val="NoSpacing"/>
                  </w:pPr>
                  <w:r w:rsidRPr="004B3ABE">
                    <w:rPr>
                      <w:noProof/>
                      <w:sz w:val="20"/>
                      <w:szCs w:val="20"/>
                    </w:rPr>
                    <w:drawing>
                      <wp:inline distT="0" distB="0" distL="0" distR="0">
                        <wp:extent cx="2884170" cy="2160270"/>
                        <wp:effectExtent l="0" t="0" r="0" b="0"/>
                        <wp:docPr id="47" name="Picture 47" descr="http://www.sundial.thai-isan-lao.com/images/tamuantho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www.sundial.thai-isan-lao.com/images/tamuanthom2.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884170" cy="2160270"/>
                                </a:xfrm>
                                <a:prstGeom prst="rect">
                                  <a:avLst/>
                                </a:prstGeom>
                                <a:noFill/>
                                <a:ln>
                                  <a:noFill/>
                                </a:ln>
                              </pic:spPr>
                            </pic:pic>
                          </a:graphicData>
                        </a:graphic>
                      </wp:inline>
                    </w:drawing>
                  </w:r>
                </w:p>
              </w:tc>
            </w:tr>
            <w:tr w:rsidR="004B3ABE" w:rsidRPr="004B3ABE" w:rsidTr="004B3ABE">
              <w:trPr>
                <w:trHeight w:val="675"/>
                <w:jc w:val="center"/>
              </w:trPr>
              <w:tc>
                <w:tcPr>
                  <w:tcW w:w="5000" w:type="pct"/>
                  <w:gridSpan w:val="3"/>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pStyle w:val="NoSpacing"/>
                  </w:pPr>
                  <w:r w:rsidRPr="004B3ABE">
                    <w:rPr>
                      <w:sz w:val="20"/>
                      <w:szCs w:val="20"/>
                    </w:rPr>
                    <w:t>     Prasat Ta Muang Thom is a Shiva Temple built in late 11th century and is located right on present Thai-Cambodian border facing south.  Descending the stairs from the central sanctuary one descents to the Cambodian plain. The exact location of the border is in dispute and so is ownership of the site, which has put an end to an up-started restoration by the Fine Arts Department of Thailand.</w:t>
                  </w:r>
                  <w:r w:rsidRPr="004B3ABE">
                    <w:rPr>
                      <w:sz w:val="20"/>
                      <w:szCs w:val="20"/>
                    </w:rPr>
                    <w:br/>
                    <w:t>     The temple is built around a natural stone linga, which was a highly revered religious among the ancient Khmer. The presence indicates the the temple might be older than the present structure - and so might the ancient route be. Maybe the formulation about which route is the oldest is wrong itself. Maybe both routes were in use simultaneously since pre-historic times.</w:t>
                  </w:r>
                </w:p>
              </w:tc>
            </w:tr>
          </w:tbl>
          <w:p w:rsidR="004B3ABE" w:rsidRPr="004B3ABE" w:rsidRDefault="004B3ABE" w:rsidP="004B3ABE">
            <w:pPr>
              <w:pStyle w:val="NoSpacing"/>
            </w:pPr>
            <w:r w:rsidRPr="004B3ABE">
              <w:t> </w:t>
            </w:r>
          </w:p>
          <w:p w:rsidR="004B3ABE" w:rsidRPr="004B3ABE" w:rsidRDefault="004B3ABE" w:rsidP="004B3ABE">
            <w:pPr>
              <w:pStyle w:val="NoSpacing"/>
            </w:pPr>
            <w:r w:rsidRPr="004B3ABE">
              <w:t>1.4. Mahayana Buddhist sanctuary:</w:t>
            </w:r>
          </w:p>
          <w:p w:rsidR="004B3ABE" w:rsidRPr="004B3ABE" w:rsidRDefault="004B3ABE" w:rsidP="004B3ABE">
            <w:pPr>
              <w:pStyle w:val="NoSpacing"/>
            </w:pPr>
            <w:r w:rsidRPr="004B3ABE">
              <w:t> </w:t>
            </w:r>
          </w:p>
          <w:tbl>
            <w:tblPr>
              <w:tblW w:w="5000" w:type="pct"/>
              <w:jc w:val="center"/>
              <w:tblBorders>
                <w:top w:val="outset" w:sz="6" w:space="0" w:color="111111"/>
                <w:left w:val="outset" w:sz="6" w:space="0" w:color="111111"/>
                <w:bottom w:val="outset" w:sz="6" w:space="0" w:color="111111"/>
                <w:right w:val="outset" w:sz="6" w:space="0" w:color="111111"/>
              </w:tblBorders>
              <w:tblLayout w:type="fixed"/>
              <w:tblCellMar>
                <w:top w:w="30" w:type="dxa"/>
                <w:left w:w="30" w:type="dxa"/>
                <w:bottom w:w="30" w:type="dxa"/>
                <w:right w:w="30" w:type="dxa"/>
              </w:tblCellMar>
              <w:tblLook w:val="04A0" w:firstRow="1" w:lastRow="0" w:firstColumn="1" w:lastColumn="0" w:noHBand="0" w:noVBand="1"/>
            </w:tblPr>
            <w:tblGrid>
              <w:gridCol w:w="3348"/>
              <w:gridCol w:w="3348"/>
              <w:gridCol w:w="3450"/>
            </w:tblGrid>
            <w:tr w:rsidR="004B3ABE" w:rsidRPr="004B3ABE" w:rsidTr="004B3ABE">
              <w:trPr>
                <w:jc w:val="center"/>
              </w:trPr>
              <w:tc>
                <w:tcPr>
                  <w:tcW w:w="1650" w:type="pct"/>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pStyle w:val="NoSpacing"/>
                  </w:pPr>
                  <w:r w:rsidRPr="004B3ABE">
                    <w:rPr>
                      <w:noProof/>
                    </w:rPr>
                    <w:lastRenderedPageBreak/>
                    <w:drawing>
                      <wp:inline distT="0" distB="0" distL="0" distR="0">
                        <wp:extent cx="2155190" cy="2884170"/>
                        <wp:effectExtent l="0" t="0" r="0" b="0"/>
                        <wp:docPr id="46" name="Picture 46" descr="http://www.sundial.thai-isan-lao.com/images/phima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www.sundial.thai-isan-lao.com/images/phimai1.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155190" cy="2884170"/>
                                </a:xfrm>
                                <a:prstGeom prst="rect">
                                  <a:avLst/>
                                </a:prstGeom>
                                <a:noFill/>
                                <a:ln>
                                  <a:noFill/>
                                </a:ln>
                              </pic:spPr>
                            </pic:pic>
                          </a:graphicData>
                        </a:graphic>
                      </wp:inline>
                    </w:drawing>
                  </w:r>
                </w:p>
              </w:tc>
              <w:tc>
                <w:tcPr>
                  <w:tcW w:w="1650" w:type="pct"/>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pStyle w:val="NoSpacing"/>
                  </w:pPr>
                  <w:r w:rsidRPr="004B3ABE">
                    <w:rPr>
                      <w:noProof/>
                    </w:rPr>
                    <w:drawing>
                      <wp:inline distT="0" distB="0" distL="0" distR="0">
                        <wp:extent cx="2155190" cy="2884170"/>
                        <wp:effectExtent l="0" t="0" r="0" b="0"/>
                        <wp:docPr id="45" name="Picture 45" descr="http://www.sundial.thai-isan-lao.com/images/phimai1budd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www.sundial.thai-isan-lao.com/images/phimai1buddha.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155190" cy="2884170"/>
                                </a:xfrm>
                                <a:prstGeom prst="rect">
                                  <a:avLst/>
                                </a:prstGeom>
                                <a:noFill/>
                                <a:ln>
                                  <a:noFill/>
                                </a:ln>
                              </pic:spPr>
                            </pic:pic>
                          </a:graphicData>
                        </a:graphic>
                      </wp:inline>
                    </w:drawing>
                  </w:r>
                </w:p>
              </w:tc>
              <w:tc>
                <w:tcPr>
                  <w:tcW w:w="1700" w:type="pct"/>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pStyle w:val="NoSpacing"/>
                  </w:pPr>
                  <w:r w:rsidRPr="004B3ABE">
                    <w:rPr>
                      <w:noProof/>
                    </w:rPr>
                    <w:drawing>
                      <wp:inline distT="0" distB="0" distL="0" distR="0">
                        <wp:extent cx="2155190" cy="2884170"/>
                        <wp:effectExtent l="0" t="0" r="0" b="0"/>
                        <wp:docPr id="44" name="Picture 44" descr="http://www.sundial.thai-isan-lao.com/images/phima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sundial.thai-isan-lao.com/images/phimai3.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155190" cy="2884170"/>
                                </a:xfrm>
                                <a:prstGeom prst="rect">
                                  <a:avLst/>
                                </a:prstGeom>
                                <a:noFill/>
                                <a:ln>
                                  <a:noFill/>
                                </a:ln>
                              </pic:spPr>
                            </pic:pic>
                          </a:graphicData>
                        </a:graphic>
                      </wp:inline>
                    </w:drawing>
                  </w:r>
                </w:p>
              </w:tc>
            </w:tr>
            <w:tr w:rsidR="004B3ABE" w:rsidRPr="004B3ABE" w:rsidTr="004B3ABE">
              <w:trPr>
                <w:jc w:val="center"/>
              </w:trPr>
              <w:tc>
                <w:tcPr>
                  <w:tcW w:w="1650" w:type="pct"/>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pStyle w:val="NoSpacing"/>
                  </w:pPr>
                  <w:r w:rsidRPr="004B3ABE">
                    <w:rPr>
                      <w:sz w:val="20"/>
                      <w:szCs w:val="20"/>
                    </w:rPr>
                    <w:t>Central sanctuary from SW</w:t>
                  </w:r>
                </w:p>
              </w:tc>
              <w:tc>
                <w:tcPr>
                  <w:tcW w:w="1650" w:type="pct"/>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pStyle w:val="NoSpacing"/>
                  </w:pPr>
                  <w:r w:rsidRPr="004B3ABE">
                    <w:rPr>
                      <w:sz w:val="20"/>
                      <w:szCs w:val="20"/>
                    </w:rPr>
                    <w:t>Jayavarman VII as Buddha</w:t>
                  </w:r>
                </w:p>
              </w:tc>
              <w:tc>
                <w:tcPr>
                  <w:tcW w:w="1700" w:type="pct"/>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pStyle w:val="NoSpacing"/>
                  </w:pPr>
                  <w:r w:rsidRPr="004B3ABE">
                    <w:rPr>
                      <w:sz w:val="20"/>
                      <w:szCs w:val="20"/>
                    </w:rPr>
                    <w:t>Central sanctuary from east</w:t>
                  </w:r>
                </w:p>
              </w:tc>
            </w:tr>
            <w:tr w:rsidR="004B3ABE" w:rsidRPr="004B3ABE" w:rsidTr="004B3ABE">
              <w:trPr>
                <w:jc w:val="center"/>
              </w:trPr>
              <w:tc>
                <w:tcPr>
                  <w:tcW w:w="5000" w:type="pct"/>
                  <w:gridSpan w:val="3"/>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pStyle w:val="NoSpacing"/>
                  </w:pPr>
                  <w:r w:rsidRPr="004B3ABE">
                    <w:rPr>
                      <w:sz w:val="20"/>
                      <w:szCs w:val="20"/>
                    </w:rPr>
                    <w:br/>
                    <w:t>     Prasat Phimai dates back to late 11th century and Jayavarman VI and construction continued in the 12th century. In an era when when major Hindu temples were built in the area from Angkor to Phanom Rung, Phimai was primarily dedicated Mahayana Buddhism.</w:t>
                  </w:r>
                  <w:r w:rsidRPr="004B3ABE">
                    <w:rPr>
                      <w:sz w:val="20"/>
                      <w:szCs w:val="20"/>
                    </w:rPr>
                    <w:br/>
                    <w:t>     An inscription mentions the installation of the ''Tantric Mahayana god Trailokyavijaya, who attempts to convert the Hindu god Shiva to his form of Buddhism'' (Freeman, 1996). Vajrasattva is carved on a pilaster carrying his </w:t>
                  </w:r>
                  <w:r w:rsidRPr="004B3ABE">
                    <w:rPr>
                      <w:i/>
                      <w:iCs/>
                      <w:sz w:val="20"/>
                      <w:szCs w:val="20"/>
                    </w:rPr>
                    <w:t>vajra</w:t>
                  </w:r>
                  <w:r w:rsidRPr="004B3ABE">
                    <w:rPr>
                      <w:sz w:val="20"/>
                      <w:szCs w:val="20"/>
                    </w:rPr>
                    <w:t> (thunderbolt), but rather more as the original weapon of Indra than as the meditation tool in Vajrayana Buddhism. </w:t>
                  </w:r>
                  <w:r w:rsidRPr="004B3ABE">
                    <w:rPr>
                      <w:sz w:val="20"/>
                      <w:szCs w:val="20"/>
                    </w:rPr>
                    <w:br/>
                    <w:t>     Together with Bodhisattvas from the Mahayana Buddhist pantheon, Hindu gods Shiva, Krishna, Indra, and various guardians of the cardinal directions are depicted as well. This tolerant religious coexistence has been a characteristic for earlier Hindu monarchs as well as for the later Mahayana Buddhist ruler Jayavarman VII.</w:t>
                  </w:r>
                </w:p>
              </w:tc>
            </w:tr>
          </w:tbl>
          <w:p w:rsidR="004B3ABE" w:rsidRPr="004B3ABE" w:rsidRDefault="004B3ABE" w:rsidP="004B3ABE">
            <w:pPr>
              <w:pStyle w:val="NoSpacing"/>
            </w:pPr>
            <w:r w:rsidRPr="004B3ABE">
              <w:t> </w:t>
            </w:r>
          </w:p>
          <w:p w:rsidR="004B3ABE" w:rsidRPr="004B3ABE" w:rsidRDefault="004B3ABE" w:rsidP="004B3ABE">
            <w:pPr>
              <w:pStyle w:val="NoSpacing"/>
            </w:pPr>
            <w:r w:rsidRPr="004B3ABE">
              <w:t>1.5. Ancient settlements:</w:t>
            </w:r>
          </w:p>
          <w:tbl>
            <w:tblPr>
              <w:tblW w:w="5000" w:type="pct"/>
              <w:jc w:val="center"/>
              <w:tblBorders>
                <w:top w:val="outset" w:sz="6" w:space="0" w:color="111111"/>
                <w:left w:val="outset" w:sz="6" w:space="0" w:color="111111"/>
                <w:bottom w:val="outset" w:sz="6" w:space="0" w:color="111111"/>
                <w:right w:val="outset" w:sz="6" w:space="0" w:color="111111"/>
              </w:tblBorders>
              <w:tblLayout w:type="fixed"/>
              <w:tblCellMar>
                <w:top w:w="30" w:type="dxa"/>
                <w:left w:w="30" w:type="dxa"/>
                <w:bottom w:w="30" w:type="dxa"/>
                <w:right w:w="30" w:type="dxa"/>
              </w:tblCellMar>
              <w:tblLook w:val="04A0" w:firstRow="1" w:lastRow="0" w:firstColumn="1" w:lastColumn="0" w:noHBand="0" w:noVBand="1"/>
            </w:tblPr>
            <w:tblGrid>
              <w:gridCol w:w="10146"/>
            </w:tblGrid>
            <w:tr w:rsidR="004B3ABE" w:rsidRPr="004B3ABE" w:rsidTr="004B3ABE">
              <w:trPr>
                <w:jc w:val="center"/>
              </w:trPr>
              <w:tc>
                <w:tcPr>
                  <w:tcW w:w="5000" w:type="pct"/>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pStyle w:val="NoSpacing"/>
                  </w:pPr>
                  <w:r w:rsidRPr="004B3ABE">
                    <w:rPr>
                      <w:rFonts w:ascii="Times New Roman" w:hAnsi="Times New Roman" w:cs="Times New Roman"/>
                      <w:sz w:val="20"/>
                      <w:szCs w:val="20"/>
                    </w:rPr>
                    <w:t xml:space="preserve">     </w:t>
                  </w:r>
                  <w:proofErr w:type="gramStart"/>
                  <w:r w:rsidRPr="004B3ABE">
                    <w:rPr>
                      <w:rFonts w:ascii="Times New Roman" w:hAnsi="Times New Roman" w:cs="Times New Roman"/>
                      <w:sz w:val="20"/>
                      <w:szCs w:val="20"/>
                    </w:rPr>
                    <w:t>Ancients</w:t>
                  </w:r>
                  <w:proofErr w:type="gramEnd"/>
                  <w:r w:rsidRPr="004B3ABE">
                    <w:rPr>
                      <w:rFonts w:ascii="Times New Roman" w:hAnsi="Times New Roman" w:cs="Times New Roman"/>
                      <w:sz w:val="20"/>
                      <w:szCs w:val="20"/>
                    </w:rPr>
                    <w:t xml:space="preserve"> settlements must be a part the study of ancient travelling routes. The ancient communities traded with one another resulting in a net of local roads/paths. Waterways would most probably have been given priority - when existing.</w:t>
                  </w:r>
                  <w:r w:rsidRPr="004B3ABE">
                    <w:rPr>
                      <w:rFonts w:ascii="Times New Roman" w:hAnsi="Times New Roman" w:cs="Times New Roman"/>
                      <w:sz w:val="20"/>
                      <w:szCs w:val="20"/>
                    </w:rPr>
                    <w:br/>
                    <w:t>     And we should consider basic questions, such as: Who did travel over longer distances and for what purpose? Merchants and pilgrims would travel - and for each their reason. Military personnel, soldiers, would have had a third reason. Pleasure-travel (tourism) is out of the question - even nowadays many - especially the elder generations - never or seldom leave their province.</w:t>
                  </w:r>
                </w:p>
                <w:p w:rsidR="004B3ABE" w:rsidRPr="004B3ABE" w:rsidRDefault="004B3ABE" w:rsidP="004B3ABE">
                  <w:pPr>
                    <w:pStyle w:val="NoSpacing"/>
                  </w:pPr>
                  <w:r w:rsidRPr="004B3ABE">
                    <w:rPr>
                      <w:rFonts w:ascii="Times New Roman" w:hAnsi="Times New Roman" w:cs="Times New Roman"/>
                      <w:sz w:val="20"/>
                      <w:szCs w:val="20"/>
                    </w:rPr>
                    <w:t>     </w:t>
                  </w:r>
                  <w:r w:rsidRPr="004B3ABE">
                    <w:rPr>
                      <w:rFonts w:ascii="Times New Roman" w:hAnsi="Times New Roman" w:cs="Times New Roman"/>
                      <w:i/>
                      <w:iCs/>
                      <w:sz w:val="20"/>
                      <w:szCs w:val="20"/>
                    </w:rPr>
                    <w:t>Moated sites</w:t>
                  </w:r>
                  <w:r w:rsidRPr="004B3ABE">
                    <w:rPr>
                      <w:rFonts w:ascii="Times New Roman" w:hAnsi="Times New Roman" w:cs="Times New Roman"/>
                      <w:sz w:val="20"/>
                      <w:szCs w:val="20"/>
                    </w:rPr>
                    <w:t>: Human settlements surrounded by moats and earthen dikes can still be traced in the landscape of southern Isan and Cambodia and can be dated back to pre-historic times the beginning of the 1st millennium. This type of settlements have been studied since the II World War and are well documented in the literature (Moore, Sorachet, Thiwa et. al.).</w:t>
                  </w:r>
                  <w:r w:rsidRPr="004B3ABE">
                    <w:rPr>
                      <w:rFonts w:ascii="Times New Roman" w:hAnsi="Times New Roman" w:cs="Times New Roman"/>
                      <w:sz w:val="20"/>
                      <w:szCs w:val="20"/>
                    </w:rPr>
                    <w:br/>
                    <w:t>     Three such sites have come into focus under the field-research because of their location close to the direct alignment between dharmasala no 14 and 15 - Prasat Nong Ta Phlaeng in Buriram and Prasat Huai Khaen in Khorat province:</w:t>
                  </w:r>
                </w:p>
                <w:p w:rsidR="004B3ABE" w:rsidRPr="004B3ABE" w:rsidRDefault="004B3ABE" w:rsidP="004B3ABE">
                  <w:pPr>
                    <w:pStyle w:val="NoSpacing"/>
                  </w:pPr>
                  <w:r w:rsidRPr="004B3ABE">
                    <w:rPr>
                      <w:rFonts w:ascii="Times New Roman" w:hAnsi="Times New Roman" w:cs="Times New Roman"/>
                      <w:sz w:val="20"/>
                      <w:szCs w:val="20"/>
                    </w:rPr>
                    <w:t>1) Ban Phothairin Phatthana, Buriram: The dike system is renovated and clearly visible in the landscape. The distance to the 'dharmasala alignment'</w:t>
                  </w:r>
                  <w:proofErr w:type="gramStart"/>
                  <w:r w:rsidRPr="004B3ABE">
                    <w:rPr>
                      <w:rFonts w:ascii="Times New Roman" w:hAnsi="Times New Roman" w:cs="Times New Roman"/>
                      <w:sz w:val="20"/>
                      <w:szCs w:val="20"/>
                    </w:rPr>
                    <w:t>  is</w:t>
                  </w:r>
                  <w:proofErr w:type="gramEnd"/>
                  <w:r w:rsidRPr="004B3ABE">
                    <w:rPr>
                      <w:rFonts w:ascii="Times New Roman" w:hAnsi="Times New Roman" w:cs="Times New Roman"/>
                      <w:sz w:val="20"/>
                      <w:szCs w:val="20"/>
                    </w:rPr>
                    <w:t xml:space="preserve"> app. 0.7 km.</w:t>
                  </w:r>
                </w:p>
                <w:p w:rsidR="004B3ABE" w:rsidRPr="004B3ABE" w:rsidRDefault="004B3ABE" w:rsidP="004B3ABE">
                  <w:pPr>
                    <w:pStyle w:val="NoSpacing"/>
                  </w:pPr>
                  <w:r w:rsidRPr="004B3ABE">
                    <w:rPr>
                      <w:rFonts w:ascii="Times New Roman" w:hAnsi="Times New Roman" w:cs="Times New Roman"/>
                      <w:sz w:val="20"/>
                      <w:szCs w:val="20"/>
                    </w:rPr>
                    <w:t>2) Ban Samrong Kao (Old Samrong), Buriram: The traces of a large flat stone platform in the village has been measured. The village is believed to be the related to the ancient Khmer temple Prasat Samrong 0.6 km to the south. The ancient Samrong community had 3 encircling moats and dikes. The distance to the '</w:t>
                  </w:r>
                  <w:r w:rsidRPr="004B3ABE">
                    <w:rPr>
                      <w:rFonts w:ascii="Times New Roman" w:hAnsi="Times New Roman" w:cs="Times New Roman"/>
                      <w:i/>
                      <w:iCs/>
                      <w:sz w:val="20"/>
                      <w:szCs w:val="20"/>
                    </w:rPr>
                    <w:t>dharmasala</w:t>
                  </w:r>
                  <w:r w:rsidRPr="004B3ABE">
                    <w:rPr>
                      <w:rFonts w:ascii="Times New Roman" w:hAnsi="Times New Roman" w:cs="Times New Roman"/>
                      <w:sz w:val="20"/>
                      <w:szCs w:val="20"/>
                    </w:rPr>
                    <w:t> alignment' is app. 1.5 km.</w:t>
                  </w:r>
                </w:p>
                <w:p w:rsidR="004B3ABE" w:rsidRPr="004B3ABE" w:rsidRDefault="004B3ABE" w:rsidP="004B3ABE">
                  <w:pPr>
                    <w:pStyle w:val="NoSpacing"/>
                  </w:pPr>
                  <w:r w:rsidRPr="004B3ABE">
                    <w:rPr>
                      <w:rFonts w:ascii="Times New Roman" w:hAnsi="Times New Roman" w:cs="Times New Roman"/>
                      <w:sz w:val="20"/>
                      <w:szCs w:val="20"/>
                    </w:rPr>
                    <w:t>3: Ban Muang Fai - Ban Prasat Thong - Ban Khu Muang village-cluster, hereafter called Muang Fai: The settlement has 5-6 ancient temples located within a radius of 600 m. The distance to the '</w:t>
                  </w:r>
                  <w:r w:rsidRPr="004B3ABE">
                    <w:rPr>
                      <w:rFonts w:ascii="Times New Roman" w:hAnsi="Times New Roman" w:cs="Times New Roman"/>
                      <w:i/>
                      <w:iCs/>
                      <w:sz w:val="20"/>
                      <w:szCs w:val="20"/>
                    </w:rPr>
                    <w:t>dharmasala</w:t>
                  </w:r>
                  <w:r w:rsidRPr="004B3ABE">
                    <w:rPr>
                      <w:rFonts w:ascii="Times New Roman" w:hAnsi="Times New Roman" w:cs="Times New Roman"/>
                      <w:sz w:val="20"/>
                      <w:szCs w:val="20"/>
                    </w:rPr>
                    <w:t> alignment'</w:t>
                  </w:r>
                  <w:proofErr w:type="gramStart"/>
                  <w:r w:rsidRPr="004B3ABE">
                    <w:rPr>
                      <w:rFonts w:ascii="Times New Roman" w:hAnsi="Times New Roman" w:cs="Times New Roman"/>
                      <w:sz w:val="20"/>
                      <w:szCs w:val="20"/>
                    </w:rPr>
                    <w:t>  is</w:t>
                  </w:r>
                  <w:proofErr w:type="gramEnd"/>
                  <w:r w:rsidRPr="004B3ABE">
                    <w:rPr>
                      <w:rFonts w:ascii="Times New Roman" w:hAnsi="Times New Roman" w:cs="Times New Roman"/>
                      <w:sz w:val="20"/>
                      <w:szCs w:val="20"/>
                    </w:rPr>
                    <w:t> app. 3.5 km.</w:t>
                  </w:r>
                </w:p>
                <w:tbl>
                  <w:tblPr>
                    <w:tblW w:w="4850" w:type="pct"/>
                    <w:jc w:val="right"/>
                    <w:tblBorders>
                      <w:top w:val="outset" w:sz="6" w:space="0" w:color="111111"/>
                      <w:left w:val="outset" w:sz="6" w:space="0" w:color="111111"/>
                      <w:bottom w:val="outset" w:sz="6" w:space="0" w:color="111111"/>
                      <w:right w:val="outset" w:sz="6" w:space="0" w:color="111111"/>
                    </w:tblBorders>
                    <w:tblLayout w:type="fixed"/>
                    <w:tblCellMar>
                      <w:top w:w="30" w:type="dxa"/>
                      <w:left w:w="30" w:type="dxa"/>
                      <w:bottom w:w="30" w:type="dxa"/>
                      <w:right w:w="30" w:type="dxa"/>
                    </w:tblCellMar>
                    <w:tblLook w:val="04A0" w:firstRow="1" w:lastRow="0" w:firstColumn="1" w:lastColumn="0" w:noHBand="0" w:noVBand="1"/>
                  </w:tblPr>
                  <w:tblGrid>
                    <w:gridCol w:w="9768"/>
                  </w:tblGrid>
                  <w:tr w:rsidR="004B3ABE" w:rsidRPr="004B3ABE" w:rsidTr="004B3ABE">
                    <w:trPr>
                      <w:jc w:val="right"/>
                    </w:trPr>
                    <w:tc>
                      <w:tcPr>
                        <w:tcW w:w="5000" w:type="pct"/>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pStyle w:val="NoSpacing"/>
                        </w:pPr>
                        <w:r w:rsidRPr="004B3ABE">
                          <w:rPr>
                            <w:rFonts w:ascii="Times New Roman" w:hAnsi="Times New Roman" w:cs="Times New Roman"/>
                            <w:sz w:val="20"/>
                            <w:szCs w:val="20"/>
                          </w:rPr>
                          <w:t>     The French surveyor E.E. Lunet de Lajonquiere visited Muang Fai and published the finding of an ancient square site called Kuti Fai located in Muang Fai in 1907 A.D. in </w:t>
                        </w:r>
                        <w:r w:rsidRPr="004B3ABE">
                          <w:rPr>
                            <w:rFonts w:ascii="Times New Roman" w:hAnsi="Times New Roman" w:cs="Times New Roman"/>
                            <w:i/>
                            <w:iCs/>
                            <w:sz w:val="20"/>
                            <w:szCs w:val="20"/>
                          </w:rPr>
                          <w:t>Inventaire Desciptive des Monument Du Cambodge</w:t>
                        </w:r>
                        <w:r w:rsidRPr="004B3ABE">
                          <w:rPr>
                            <w:rFonts w:ascii="Times New Roman" w:hAnsi="Times New Roman" w:cs="Times New Roman"/>
                            <w:sz w:val="20"/>
                            <w:szCs w:val="20"/>
                          </w:rPr>
                          <w:t>.</w:t>
                        </w:r>
                      </w:p>
                      <w:p w:rsidR="004B3ABE" w:rsidRPr="004B3ABE" w:rsidRDefault="004B3ABE" w:rsidP="004B3ABE">
                        <w:pPr>
                          <w:pStyle w:val="NoSpacing"/>
                        </w:pPr>
                        <w:r w:rsidRPr="004B3ABE">
                          <w:rPr>
                            <w:rFonts w:ascii="Times New Roman" w:hAnsi="Times New Roman" w:cs="Times New Roman"/>
                            <w:sz w:val="20"/>
                            <w:szCs w:val="20"/>
                          </w:rPr>
                          <w:lastRenderedPageBreak/>
                          <w:t>Dating the sites in</w:t>
                        </w:r>
                        <w:proofErr w:type="gramStart"/>
                        <w:r w:rsidRPr="004B3ABE">
                          <w:rPr>
                            <w:rFonts w:ascii="Times New Roman" w:hAnsi="Times New Roman" w:cs="Times New Roman"/>
                            <w:sz w:val="20"/>
                            <w:szCs w:val="20"/>
                          </w:rPr>
                          <w:t>  Muang</w:t>
                        </w:r>
                        <w:proofErr w:type="gramEnd"/>
                        <w:r w:rsidRPr="004B3ABE">
                          <w:rPr>
                            <w:rFonts w:ascii="Times New Roman" w:hAnsi="Times New Roman" w:cs="Times New Roman"/>
                            <w:sz w:val="20"/>
                            <w:szCs w:val="20"/>
                          </w:rPr>
                          <w:t xml:space="preserve"> Fai seems impossible due to the poor state of the plundered sites. </w:t>
                        </w:r>
                        <w:r w:rsidRPr="004B3ABE">
                          <w:rPr>
                            <w:rFonts w:ascii="Times New Roman" w:hAnsi="Times New Roman" w:cs="Times New Roman"/>
                            <w:sz w:val="20"/>
                            <w:szCs w:val="20"/>
                          </w:rPr>
                          <w:br/>
                          <w:t>     Prasat NN, which is made entirely of bricks resemble brick towers such as Prasat Thong, Plaibat II and other Baphuon brick towers from the 10th century. The other sites all have remnants of laterite blocks, sand stones and bricks indicating that these constructions predate Jayavarman VII (late 12th - beginning of the 13th century).</w:t>
                        </w:r>
                        <w:r w:rsidRPr="004B3ABE">
                          <w:rPr>
                            <w:rFonts w:ascii="Times New Roman" w:hAnsi="Times New Roman" w:cs="Times New Roman"/>
                            <w:sz w:val="20"/>
                            <w:szCs w:val="20"/>
                          </w:rPr>
                          <w:br/>
                          <w:t>     The community itself probably dates much further back. The religious landscape is mixed: A yoni at the museum indicates Saivism, and various Buddhist schools are represented evidenced by the discovery of Dvaravati as well as Mahayana figures. </w:t>
                        </w:r>
                        <w:r w:rsidRPr="004B3ABE">
                          <w:rPr>
                            <w:rFonts w:ascii="Times New Roman" w:hAnsi="Times New Roman" w:cs="Times New Roman"/>
                            <w:sz w:val="20"/>
                            <w:szCs w:val="20"/>
                          </w:rPr>
                          <w:br/>
                          <w:t>     Religious images can change location, buildings not (or seldom). But the presence of Dvaravati Buddha figures strongly indicates that this religion was practiced at Ban Fai in the 7th century. Maybe Hindu Saivism followed; maybe both were practiced side by side as seen elsewhere. We must anyway assume that both were replaced by Mahayana Buddhism in the era of Jayavarman VII.</w:t>
                        </w:r>
                        <w:r w:rsidRPr="004B3ABE">
                          <w:rPr>
                            <w:rFonts w:ascii="Times New Roman" w:hAnsi="Times New Roman" w:cs="Times New Roman"/>
                            <w:sz w:val="20"/>
                            <w:szCs w:val="20"/>
                          </w:rPr>
                          <w:br/>
                          <w:t> </w:t>
                        </w:r>
                      </w:p>
                    </w:tc>
                  </w:tr>
                </w:tbl>
                <w:p w:rsidR="004B3ABE" w:rsidRPr="004B3ABE" w:rsidRDefault="004B3ABE" w:rsidP="004B3ABE">
                  <w:pPr>
                    <w:pStyle w:val="NoSpacing"/>
                    <w:rPr>
                      <w:vanish/>
                    </w:rPr>
                  </w:pPr>
                </w:p>
                <w:tbl>
                  <w:tblPr>
                    <w:tblW w:w="5000" w:type="pct"/>
                    <w:tblBorders>
                      <w:top w:val="outset" w:sz="6" w:space="0" w:color="111111"/>
                      <w:left w:val="outset" w:sz="6" w:space="0" w:color="111111"/>
                      <w:bottom w:val="outset" w:sz="6" w:space="0" w:color="111111"/>
                      <w:right w:val="outset" w:sz="6" w:space="0" w:color="111111"/>
                    </w:tblBorders>
                    <w:tblLayout w:type="fixed"/>
                    <w:tblCellMar>
                      <w:top w:w="30" w:type="dxa"/>
                      <w:left w:w="30" w:type="dxa"/>
                      <w:bottom w:w="30" w:type="dxa"/>
                      <w:right w:w="30" w:type="dxa"/>
                    </w:tblCellMar>
                    <w:tblLook w:val="04A0" w:firstRow="1" w:lastRow="0" w:firstColumn="1" w:lastColumn="0" w:noHBand="0" w:noVBand="1"/>
                  </w:tblPr>
                  <w:tblGrid>
                    <w:gridCol w:w="3323"/>
                    <w:gridCol w:w="3323"/>
                    <w:gridCol w:w="3424"/>
                  </w:tblGrid>
                  <w:tr w:rsidR="004B3ABE" w:rsidRPr="004B3ABE" w:rsidTr="004B3ABE">
                    <w:tc>
                      <w:tcPr>
                        <w:tcW w:w="1650" w:type="pct"/>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pStyle w:val="NoSpacing"/>
                        </w:pPr>
                        <w:r w:rsidRPr="004B3ABE">
                          <w:rPr>
                            <w:noProof/>
                            <w:sz w:val="20"/>
                            <w:szCs w:val="20"/>
                          </w:rPr>
                          <w:drawing>
                            <wp:inline distT="0" distB="0" distL="0" distR="0">
                              <wp:extent cx="2879090" cy="2160270"/>
                              <wp:effectExtent l="0" t="0" r="0" b="0"/>
                              <wp:docPr id="43" name="Picture 43" descr="http://www.sundial.thai-isan-lao.com/images/muangf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www.sundial.thai-isan-lao.com/images/muangfai.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879090" cy="2160270"/>
                                      </a:xfrm>
                                      <a:prstGeom prst="rect">
                                        <a:avLst/>
                                      </a:prstGeom>
                                      <a:noFill/>
                                      <a:ln>
                                        <a:noFill/>
                                      </a:ln>
                                    </pic:spPr>
                                  </pic:pic>
                                </a:graphicData>
                              </a:graphic>
                            </wp:inline>
                          </w:drawing>
                        </w:r>
                      </w:p>
                    </w:tc>
                    <w:tc>
                      <w:tcPr>
                        <w:tcW w:w="1650" w:type="pct"/>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pStyle w:val="NoSpacing"/>
                        </w:pPr>
                        <w:r w:rsidRPr="004B3ABE">
                          <w:rPr>
                            <w:i/>
                            <w:iCs/>
                            <w:sz w:val="20"/>
                            <w:szCs w:val="20"/>
                          </w:rPr>
                          <w:t>Left</w:t>
                        </w:r>
                        <w:r w:rsidRPr="004B3ABE">
                          <w:rPr>
                            <w:sz w:val="20"/>
                            <w:szCs w:val="20"/>
                          </w:rPr>
                          <w:t>: </w:t>
                        </w:r>
                        <w:r w:rsidRPr="004B3ABE">
                          <w:rPr>
                            <w:sz w:val="20"/>
                            <w:szCs w:val="20"/>
                          </w:rPr>
                          <w:br/>
                          <w:t>Model of Muang Fai at Muang Fai Community Museum</w:t>
                        </w:r>
                      </w:p>
                      <w:p w:rsidR="004B3ABE" w:rsidRPr="004B3ABE" w:rsidRDefault="004B3ABE" w:rsidP="004B3ABE">
                        <w:pPr>
                          <w:pStyle w:val="NoSpacing"/>
                        </w:pPr>
                        <w:r w:rsidRPr="004B3ABE">
                          <w:rPr>
                            <w:i/>
                            <w:iCs/>
                            <w:sz w:val="20"/>
                            <w:szCs w:val="20"/>
                          </w:rPr>
                          <w:t>Right</w:t>
                        </w:r>
                        <w:r w:rsidRPr="004B3ABE">
                          <w:rPr>
                            <w:sz w:val="20"/>
                            <w:szCs w:val="20"/>
                          </w:rPr>
                          <w:t>: </w:t>
                        </w:r>
                        <w:r w:rsidRPr="004B3ABE">
                          <w:rPr>
                            <w:sz w:val="20"/>
                            <w:szCs w:val="20"/>
                          </w:rPr>
                          <w:br/>
                          <w:t>Moat and dike in Ban Khu Muang (the 'Dike Community Village')</w:t>
                        </w:r>
                      </w:p>
                    </w:tc>
                    <w:tc>
                      <w:tcPr>
                        <w:tcW w:w="1700" w:type="pct"/>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pStyle w:val="NoSpacing"/>
                        </w:pPr>
                        <w:r w:rsidRPr="004B3ABE">
                          <w:rPr>
                            <w:noProof/>
                            <w:sz w:val="20"/>
                            <w:szCs w:val="20"/>
                          </w:rPr>
                          <w:drawing>
                            <wp:inline distT="0" distB="0" distL="0" distR="0">
                              <wp:extent cx="2879090" cy="2160270"/>
                              <wp:effectExtent l="0" t="0" r="0" b="0"/>
                              <wp:docPr id="42" name="Picture 42" descr="http://www.sundial.thai-isan-lao.com/images/bankhumu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www.sundial.thai-isan-lao.com/images/bankhumuang.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879090" cy="2160270"/>
                                      </a:xfrm>
                                      <a:prstGeom prst="rect">
                                        <a:avLst/>
                                      </a:prstGeom>
                                      <a:noFill/>
                                      <a:ln>
                                        <a:noFill/>
                                      </a:ln>
                                    </pic:spPr>
                                  </pic:pic>
                                </a:graphicData>
                              </a:graphic>
                            </wp:inline>
                          </w:drawing>
                        </w:r>
                      </w:p>
                    </w:tc>
                  </w:tr>
                </w:tbl>
                <w:p w:rsidR="004B3ABE" w:rsidRPr="004B3ABE" w:rsidRDefault="004B3ABE" w:rsidP="004B3ABE">
                  <w:pPr>
                    <w:pStyle w:val="NoSpacing"/>
                  </w:pPr>
                  <w:r w:rsidRPr="004B3ABE">
                    <w:t> </w:t>
                  </w:r>
                </w:p>
                <w:tbl>
                  <w:tblPr>
                    <w:tblW w:w="5000" w:type="pct"/>
                    <w:tblBorders>
                      <w:top w:val="outset" w:sz="6" w:space="0" w:color="111111"/>
                      <w:left w:val="outset" w:sz="6" w:space="0" w:color="111111"/>
                      <w:bottom w:val="outset" w:sz="6" w:space="0" w:color="111111"/>
                      <w:right w:val="outset" w:sz="6" w:space="0" w:color="111111"/>
                    </w:tblBorders>
                    <w:tblLayout w:type="fixed"/>
                    <w:tblCellMar>
                      <w:top w:w="30" w:type="dxa"/>
                      <w:left w:w="30" w:type="dxa"/>
                      <w:bottom w:w="30" w:type="dxa"/>
                      <w:right w:w="30" w:type="dxa"/>
                    </w:tblCellMar>
                    <w:tblLook w:val="04A0" w:firstRow="1" w:lastRow="0" w:firstColumn="1" w:lastColumn="0" w:noHBand="0" w:noVBand="1"/>
                  </w:tblPr>
                  <w:tblGrid>
                    <w:gridCol w:w="10070"/>
                  </w:tblGrid>
                  <w:tr w:rsidR="004B3ABE" w:rsidRPr="004B3ABE" w:rsidTr="004B3ABE">
                    <w:tc>
                      <w:tcPr>
                        <w:tcW w:w="5000" w:type="pct"/>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pStyle w:val="NoSpacing"/>
                        </w:pPr>
                        <w:r w:rsidRPr="004B3ABE">
                          <w:rPr>
                            <w:noProof/>
                            <w:sz w:val="20"/>
                            <w:szCs w:val="20"/>
                          </w:rPr>
                          <w:lastRenderedPageBreak/>
                          <w:drawing>
                            <wp:inline distT="0" distB="0" distL="0" distR="0">
                              <wp:extent cx="7440930" cy="5953760"/>
                              <wp:effectExtent l="0" t="0" r="7620" b="8890"/>
                              <wp:docPr id="41" name="Picture 41" descr="http://www.sundial.thai-isan-lao.com/images/dhammasala10roa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www.sundial.thai-isan-lao.com/images/dhammasala10road.gif"/>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7440930" cy="5953760"/>
                                      </a:xfrm>
                                      <a:prstGeom prst="rect">
                                        <a:avLst/>
                                      </a:prstGeom>
                                      <a:noFill/>
                                      <a:ln>
                                        <a:noFill/>
                                      </a:ln>
                                    </pic:spPr>
                                  </pic:pic>
                                </a:graphicData>
                              </a:graphic>
                            </wp:inline>
                          </w:drawing>
                        </w:r>
                      </w:p>
                    </w:tc>
                  </w:tr>
                  <w:tr w:rsidR="004B3ABE" w:rsidRPr="004B3ABE" w:rsidTr="004B3ABE">
                    <w:tc>
                      <w:tcPr>
                        <w:tcW w:w="5000" w:type="pct"/>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pStyle w:val="NoSpacing"/>
                        </w:pPr>
                        <w:r w:rsidRPr="004B3ABE">
                          <w:rPr>
                            <w:i/>
                            <w:iCs/>
                            <w:sz w:val="20"/>
                            <w:szCs w:val="20"/>
                          </w:rPr>
                          <w:t>Figure</w:t>
                        </w:r>
                        <w:r w:rsidRPr="004B3ABE">
                          <w:rPr>
                            <w:sz w:val="20"/>
                            <w:szCs w:val="20"/>
                          </w:rPr>
                          <w:t>: GPS-generated map with later hand drawings.</w:t>
                        </w:r>
                      </w:p>
                      <w:p w:rsidR="004B3ABE" w:rsidRPr="004B3ABE" w:rsidRDefault="004B3ABE" w:rsidP="004B3ABE">
                        <w:pPr>
                          <w:pStyle w:val="NoSpacing"/>
                        </w:pPr>
                        <w:r w:rsidRPr="004B3ABE">
                          <w:rPr>
                            <w:sz w:val="20"/>
                            <w:szCs w:val="20"/>
                          </w:rPr>
                          <w:t>     From Prasat Nong Ta Plaeng and north the </w:t>
                        </w:r>
                        <w:r w:rsidRPr="004B3ABE">
                          <w:rPr>
                            <w:i/>
                            <w:iCs/>
                            <w:sz w:val="20"/>
                            <w:szCs w:val="20"/>
                          </w:rPr>
                          <w:t>dharmasala route</w:t>
                        </w:r>
                        <w:r w:rsidRPr="004B3ABE">
                          <w:rPr>
                            <w:sz w:val="20"/>
                            <w:szCs w:val="20"/>
                          </w:rPr>
                          <w:t> would have to cross 2 small rivers. When the </w:t>
                        </w:r>
                        <w:r w:rsidRPr="004B3ABE">
                          <w:rPr>
                            <w:i/>
                            <w:iCs/>
                            <w:sz w:val="20"/>
                            <w:szCs w:val="20"/>
                          </w:rPr>
                          <w:t>dharmasalas</w:t>
                        </w:r>
                        <w:r w:rsidRPr="004B3ABE">
                          <w:rPr>
                            <w:sz w:val="20"/>
                            <w:szCs w:val="20"/>
                          </w:rPr>
                          <w:t> were built the area already hosted at least 3 moated settlements, most likely connected by roads/tracks and associated bridges.</w:t>
                        </w:r>
                        <w:r w:rsidRPr="004B3ABE">
                          <w:rPr>
                            <w:sz w:val="20"/>
                            <w:szCs w:val="20"/>
                          </w:rPr>
                          <w:br/>
                          <w:t>     QUESTION: Would the </w:t>
                        </w:r>
                        <w:r w:rsidRPr="004B3ABE">
                          <w:rPr>
                            <w:i/>
                            <w:iCs/>
                            <w:sz w:val="20"/>
                            <w:szCs w:val="20"/>
                          </w:rPr>
                          <w:t>dharmasala-route</w:t>
                        </w:r>
                        <w:r w:rsidRPr="004B3ABE">
                          <w:rPr>
                            <w:sz w:val="20"/>
                            <w:szCs w:val="20"/>
                          </w:rPr>
                          <w:t> constructors make a direct lining and thereby need to construct 2 new bridges - one of them only 800 m from an existing one? Or would the routing have departed from Nong Ta Plaeng following the old buffalo-track marked on the figure above with green, visit Muang Fai with its 5-6 ancient temples (3) and pass two bridges and (1) and continue north? It would add nearly 2 km to a stretch, which already is the longest of the 8 stretches on the Khorat Plateau - 20.6 km.</w:t>
                        </w:r>
                      </w:p>
                      <w:p w:rsidR="004B3ABE" w:rsidRPr="004B3ABE" w:rsidRDefault="004B3ABE" w:rsidP="004B3ABE">
                        <w:pPr>
                          <w:pStyle w:val="NoSpacing"/>
                        </w:pPr>
                        <w:r w:rsidRPr="004B3ABE">
                          <w:t> </w:t>
                        </w:r>
                      </w:p>
                      <w:tbl>
                        <w:tblPr>
                          <w:tblW w:w="9075" w:type="dxa"/>
                          <w:jc w:val="center"/>
                          <w:tblBorders>
                            <w:top w:val="outset" w:sz="6" w:space="0" w:color="111111"/>
                            <w:left w:val="outset" w:sz="6" w:space="0" w:color="111111"/>
                            <w:bottom w:val="outset" w:sz="6" w:space="0" w:color="111111"/>
                            <w:right w:val="outset" w:sz="6" w:space="0" w:color="111111"/>
                          </w:tblBorders>
                          <w:tblLayout w:type="fixed"/>
                          <w:tblCellMar>
                            <w:top w:w="30" w:type="dxa"/>
                            <w:left w:w="30" w:type="dxa"/>
                            <w:bottom w:w="30" w:type="dxa"/>
                            <w:right w:w="30" w:type="dxa"/>
                          </w:tblCellMar>
                          <w:tblLook w:val="04A0" w:firstRow="1" w:lastRow="0" w:firstColumn="1" w:lastColumn="0" w:noHBand="0" w:noVBand="1"/>
                        </w:tblPr>
                        <w:tblGrid>
                          <w:gridCol w:w="9075"/>
                        </w:tblGrid>
                        <w:tr w:rsidR="004B3ABE" w:rsidRPr="004B3ABE" w:rsidTr="004B3ABE">
                          <w:trPr>
                            <w:jc w:val="center"/>
                          </w:trPr>
                          <w:tc>
                            <w:tcPr>
                              <w:tcW w:w="5000" w:type="pct"/>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pStyle w:val="NoSpacing"/>
                              </w:pPr>
                              <w:r w:rsidRPr="004B3ABE">
                                <w:rPr>
                                  <w:noProof/>
                                  <w:sz w:val="20"/>
                                  <w:szCs w:val="20"/>
                                </w:rPr>
                                <w:lastRenderedPageBreak/>
                                <w:drawing>
                                  <wp:inline distT="0" distB="0" distL="0" distR="0">
                                    <wp:extent cx="5742940" cy="2808605"/>
                                    <wp:effectExtent l="0" t="0" r="0" b="0"/>
                                    <wp:docPr id="40" name="Picture 40" descr="http://www.sundial.thai-isan-lao.com/images/dharmasala91rou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www.sundial.thai-isan-lao.com/images/dharmasala91route.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42940" cy="2808605"/>
                                            </a:xfrm>
                                            <a:prstGeom prst="rect">
                                              <a:avLst/>
                                            </a:prstGeom>
                                            <a:noFill/>
                                            <a:ln>
                                              <a:noFill/>
                                            </a:ln>
                                          </pic:spPr>
                                        </pic:pic>
                                      </a:graphicData>
                                    </a:graphic>
                                  </wp:inline>
                                </w:drawing>
                              </w:r>
                              <w:r w:rsidRPr="004B3ABE">
                                <w:rPr>
                                  <w:sz w:val="20"/>
                                  <w:szCs w:val="20"/>
                                </w:rPr>
                                <w:br/>
                                <w:t>Searching for traces of an ancient stone-bridge along the straight alignment between Prasat Nong Plong to Prasat Ta Plaeng, Buriram, NE-Thailand.</w:t>
                              </w:r>
                            </w:p>
                          </w:tc>
                        </w:tr>
                      </w:tbl>
                      <w:p w:rsidR="004B3ABE" w:rsidRPr="004B3ABE" w:rsidRDefault="004B3ABE" w:rsidP="004B3ABE">
                        <w:pPr>
                          <w:pStyle w:val="NoSpacing"/>
                        </w:pPr>
                      </w:p>
                    </w:tc>
                  </w:tr>
                </w:tbl>
                <w:p w:rsidR="004B3ABE" w:rsidRPr="004B3ABE" w:rsidRDefault="004B3ABE" w:rsidP="004B3ABE">
                  <w:pPr>
                    <w:pStyle w:val="NoSpacing"/>
                  </w:pPr>
                </w:p>
              </w:tc>
            </w:tr>
          </w:tbl>
          <w:p w:rsidR="004B3ABE" w:rsidRPr="004B3ABE" w:rsidRDefault="004B3ABE" w:rsidP="004B3ABE">
            <w:pPr>
              <w:pStyle w:val="NoSpacing"/>
            </w:pPr>
            <w:r w:rsidRPr="004B3ABE">
              <w:lastRenderedPageBreak/>
              <w:t> </w:t>
            </w:r>
          </w:p>
          <w:p w:rsidR="004B3ABE" w:rsidRPr="004B3ABE" w:rsidRDefault="004B3ABE" w:rsidP="004B3ABE">
            <w:pPr>
              <w:pStyle w:val="NoSpacing"/>
            </w:pPr>
            <w:r w:rsidRPr="004B3ABE">
              <w:rPr>
                <w:sz w:val="20"/>
                <w:szCs w:val="20"/>
              </w:rPr>
              <w:t>1.6: Pictures of </w:t>
            </w:r>
            <w:r w:rsidRPr="004B3ABE">
              <w:rPr>
                <w:i/>
                <w:iCs/>
                <w:sz w:val="20"/>
                <w:szCs w:val="20"/>
              </w:rPr>
              <w:t>dharmasalas</w:t>
            </w:r>
            <w:r w:rsidRPr="004B3ABE">
              <w:rPr>
                <w:sz w:val="20"/>
                <w:szCs w:val="20"/>
              </w:rPr>
              <w:t> in Cambodia</w:t>
            </w:r>
          </w:p>
          <w:tbl>
            <w:tblPr>
              <w:tblW w:w="5000" w:type="pct"/>
              <w:jc w:val="center"/>
              <w:tblBorders>
                <w:top w:val="outset" w:sz="6" w:space="0" w:color="111111"/>
                <w:left w:val="outset" w:sz="6" w:space="0" w:color="111111"/>
                <w:bottom w:val="outset" w:sz="6" w:space="0" w:color="111111"/>
                <w:right w:val="outset" w:sz="6" w:space="0" w:color="111111"/>
              </w:tblBorders>
              <w:tblLayout w:type="fixed"/>
              <w:tblCellMar>
                <w:top w:w="30" w:type="dxa"/>
                <w:left w:w="30" w:type="dxa"/>
                <w:bottom w:w="30" w:type="dxa"/>
                <w:right w:w="30" w:type="dxa"/>
              </w:tblCellMar>
              <w:tblLook w:val="04A0" w:firstRow="1" w:lastRow="0" w:firstColumn="1" w:lastColumn="0" w:noHBand="0" w:noVBand="1"/>
            </w:tblPr>
            <w:tblGrid>
              <w:gridCol w:w="3348"/>
              <w:gridCol w:w="3348"/>
              <w:gridCol w:w="3450"/>
            </w:tblGrid>
            <w:tr w:rsidR="004B3ABE" w:rsidRPr="004B3ABE" w:rsidTr="004B3ABE">
              <w:trPr>
                <w:jc w:val="center"/>
              </w:trPr>
              <w:tc>
                <w:tcPr>
                  <w:tcW w:w="1650" w:type="pct"/>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pStyle w:val="NoSpacing"/>
                  </w:pPr>
                  <w:r w:rsidRPr="004B3ABE">
                    <w:rPr>
                      <w:noProof/>
                      <w:sz w:val="20"/>
                      <w:szCs w:val="20"/>
                    </w:rPr>
                    <w:drawing>
                      <wp:inline distT="0" distB="0" distL="0" distR="0">
                        <wp:extent cx="2858770" cy="2155190"/>
                        <wp:effectExtent l="0" t="0" r="0" b="0"/>
                        <wp:docPr id="39" name="Picture 39" descr="http://www.sundial.thai-isan-lao.com/images/prakha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www.sundial.thai-isan-lao.com/images/prakhan-s.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858770" cy="2155190"/>
                                </a:xfrm>
                                <a:prstGeom prst="rect">
                                  <a:avLst/>
                                </a:prstGeom>
                                <a:noFill/>
                                <a:ln>
                                  <a:noFill/>
                                </a:ln>
                              </pic:spPr>
                            </pic:pic>
                          </a:graphicData>
                        </a:graphic>
                      </wp:inline>
                    </w:drawing>
                  </w:r>
                </w:p>
              </w:tc>
              <w:tc>
                <w:tcPr>
                  <w:tcW w:w="1650" w:type="pct"/>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pStyle w:val="NoSpacing"/>
                  </w:pPr>
                  <w:r w:rsidRPr="004B3ABE">
                    <w:rPr>
                      <w:noProof/>
                      <w:sz w:val="20"/>
                      <w:szCs w:val="20"/>
                    </w:rPr>
                    <w:drawing>
                      <wp:inline distT="0" distB="0" distL="0" distR="0">
                        <wp:extent cx="1647825" cy="2155190"/>
                        <wp:effectExtent l="0" t="0" r="9525" b="0"/>
                        <wp:docPr id="38" name="Picture 38" descr="http://www.sundial.thai-isan-lao.com/images/prakhan-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www.sundial.thai-isan-lao.com/images/prakhan-s2.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647825" cy="2155190"/>
                                </a:xfrm>
                                <a:prstGeom prst="rect">
                                  <a:avLst/>
                                </a:prstGeom>
                                <a:noFill/>
                                <a:ln>
                                  <a:noFill/>
                                </a:ln>
                              </pic:spPr>
                            </pic:pic>
                          </a:graphicData>
                        </a:graphic>
                      </wp:inline>
                    </w:drawing>
                  </w:r>
                </w:p>
              </w:tc>
              <w:tc>
                <w:tcPr>
                  <w:tcW w:w="1700" w:type="pct"/>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pStyle w:val="NoSpacing"/>
                  </w:pPr>
                  <w:r w:rsidRPr="004B3ABE">
                    <w:rPr>
                      <w:noProof/>
                      <w:sz w:val="20"/>
                      <w:szCs w:val="20"/>
                    </w:rPr>
                    <w:drawing>
                      <wp:inline distT="0" distB="0" distL="0" distR="0">
                        <wp:extent cx="2858770" cy="2155190"/>
                        <wp:effectExtent l="0" t="0" r="0" b="0"/>
                        <wp:docPr id="37" name="Picture 37" descr="http://www.sundial.thai-isan-lao.com/images/prakhan-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www.sundial.thai-isan-lao.com/images/prakhan-s3.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858770" cy="2155190"/>
                                </a:xfrm>
                                <a:prstGeom prst="rect">
                                  <a:avLst/>
                                </a:prstGeom>
                                <a:noFill/>
                                <a:ln>
                                  <a:noFill/>
                                </a:ln>
                              </pic:spPr>
                            </pic:pic>
                          </a:graphicData>
                        </a:graphic>
                      </wp:inline>
                    </w:drawing>
                  </w:r>
                </w:p>
              </w:tc>
            </w:tr>
            <w:tr w:rsidR="004B3ABE" w:rsidRPr="004B3ABE" w:rsidTr="004B3ABE">
              <w:trPr>
                <w:jc w:val="center"/>
              </w:trPr>
              <w:tc>
                <w:tcPr>
                  <w:tcW w:w="5000" w:type="pct"/>
                  <w:gridSpan w:val="3"/>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pStyle w:val="NoSpacing"/>
                  </w:pPr>
                  <w:r w:rsidRPr="004B3ABE">
                    <w:rPr>
                      <w:i/>
                      <w:iCs/>
                      <w:sz w:val="20"/>
                      <w:szCs w:val="20"/>
                    </w:rPr>
                    <w:t>Above</w:t>
                  </w:r>
                  <w:r w:rsidRPr="004B3ABE">
                    <w:rPr>
                      <w:sz w:val="20"/>
                      <w:szCs w:val="20"/>
                    </w:rPr>
                    <w:t>: 'Dhammasala no. 0' - at Prah Khan, Angkor, seen from south</w:t>
                  </w:r>
                </w:p>
              </w:tc>
            </w:tr>
            <w:tr w:rsidR="004B3ABE" w:rsidRPr="004B3ABE" w:rsidTr="004B3ABE">
              <w:trPr>
                <w:jc w:val="center"/>
              </w:trPr>
              <w:tc>
                <w:tcPr>
                  <w:tcW w:w="5000" w:type="pct"/>
                  <w:gridSpan w:val="3"/>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spacing w:after="0" w:line="240" w:lineRule="auto"/>
                    <w:rPr>
                      <w:rFonts w:ascii="Angsana New" w:eastAsia="Times New Roman" w:hAnsi="Angsana New" w:cs="Angsana New"/>
                      <w:sz w:val="28"/>
                    </w:rPr>
                  </w:pPr>
                  <w:r w:rsidRPr="004B3ABE">
                    <w:rPr>
                      <w:rFonts w:ascii="Angsana New" w:eastAsia="Times New Roman" w:hAnsi="Angsana New" w:cs="Angsana New"/>
                      <w:sz w:val="28"/>
                    </w:rPr>
                    <w:t> </w:t>
                  </w:r>
                </w:p>
              </w:tc>
            </w:tr>
          </w:tbl>
          <w:p w:rsidR="004B3ABE" w:rsidRPr="004B3ABE" w:rsidRDefault="004B3ABE" w:rsidP="004B3ABE">
            <w:pPr>
              <w:spacing w:after="0" w:line="240" w:lineRule="auto"/>
              <w:jc w:val="center"/>
              <w:rPr>
                <w:rFonts w:ascii="Angsana New" w:eastAsia="Times New Roman" w:hAnsi="Angsana New" w:cs="Angsana New"/>
                <w:vanish/>
                <w:sz w:val="28"/>
              </w:rPr>
            </w:pPr>
          </w:p>
          <w:tbl>
            <w:tblPr>
              <w:tblW w:w="5000" w:type="pct"/>
              <w:jc w:val="center"/>
              <w:tblBorders>
                <w:top w:val="outset" w:sz="6" w:space="0" w:color="111111"/>
                <w:left w:val="outset" w:sz="6" w:space="0" w:color="111111"/>
                <w:bottom w:val="outset" w:sz="6" w:space="0" w:color="111111"/>
                <w:right w:val="outset" w:sz="6" w:space="0" w:color="111111"/>
              </w:tblBorders>
              <w:tblLayout w:type="fixed"/>
              <w:tblCellMar>
                <w:top w:w="30" w:type="dxa"/>
                <w:left w:w="30" w:type="dxa"/>
                <w:bottom w:w="30" w:type="dxa"/>
                <w:right w:w="30" w:type="dxa"/>
              </w:tblCellMar>
              <w:tblLook w:val="04A0" w:firstRow="1" w:lastRow="0" w:firstColumn="1" w:lastColumn="0" w:noHBand="0" w:noVBand="1"/>
            </w:tblPr>
            <w:tblGrid>
              <w:gridCol w:w="3348"/>
              <w:gridCol w:w="3348"/>
              <w:gridCol w:w="3450"/>
            </w:tblGrid>
            <w:tr w:rsidR="004B3ABE" w:rsidRPr="004B3ABE" w:rsidTr="004B3ABE">
              <w:trPr>
                <w:jc w:val="center"/>
              </w:trPr>
              <w:tc>
                <w:tcPr>
                  <w:tcW w:w="1650" w:type="pct"/>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pStyle w:val="NoSpacing"/>
                    <w:rPr>
                      <w:sz w:val="24"/>
                      <w:szCs w:val="32"/>
                    </w:rPr>
                  </w:pPr>
                  <w:r w:rsidRPr="004B3ABE">
                    <w:rPr>
                      <w:noProof/>
                      <w:sz w:val="24"/>
                      <w:szCs w:val="32"/>
                    </w:rPr>
                    <w:lastRenderedPageBreak/>
                    <w:drawing>
                      <wp:inline distT="0" distB="0" distL="0" distR="0" wp14:anchorId="74158A63" wp14:editId="796AE25C">
                        <wp:extent cx="2858770" cy="3808095"/>
                        <wp:effectExtent l="0" t="0" r="0" b="1905"/>
                        <wp:docPr id="36" name="Picture 36" descr="http://www.sundial.thai-isan-lao.com/images/prakhan-ea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www.sundial.thai-isan-lao.com/images/prakhan-east.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858770" cy="3808095"/>
                                </a:xfrm>
                                <a:prstGeom prst="rect">
                                  <a:avLst/>
                                </a:prstGeom>
                                <a:noFill/>
                                <a:ln>
                                  <a:noFill/>
                                </a:ln>
                              </pic:spPr>
                            </pic:pic>
                          </a:graphicData>
                        </a:graphic>
                      </wp:inline>
                    </w:drawing>
                  </w:r>
                </w:p>
              </w:tc>
              <w:tc>
                <w:tcPr>
                  <w:tcW w:w="1650" w:type="pct"/>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pStyle w:val="NoSpacing"/>
                    <w:rPr>
                      <w:sz w:val="24"/>
                      <w:szCs w:val="32"/>
                    </w:rPr>
                  </w:pPr>
                  <w:r w:rsidRPr="004B3ABE">
                    <w:rPr>
                      <w:i/>
                      <w:iCs/>
                      <w:szCs w:val="22"/>
                    </w:rPr>
                    <w:t>Left</w:t>
                  </w:r>
                  <w:r w:rsidRPr="004B3ABE">
                    <w:rPr>
                      <w:szCs w:val="22"/>
                    </w:rPr>
                    <w:t>: Eastern front of </w:t>
                  </w:r>
                  <w:r w:rsidRPr="004B3ABE">
                    <w:rPr>
                      <w:b/>
                      <w:bCs/>
                      <w:szCs w:val="22"/>
                    </w:rPr>
                    <w:t>'Dharmasala no. 0'</w:t>
                  </w:r>
                  <w:r w:rsidRPr="004B3ABE">
                    <w:rPr>
                      <w:szCs w:val="22"/>
                    </w:rPr>
                    <w:t> at Angkor</w:t>
                  </w:r>
                </w:p>
                <w:p w:rsidR="004B3ABE" w:rsidRPr="004B3ABE" w:rsidRDefault="004B3ABE" w:rsidP="004B3ABE">
                  <w:pPr>
                    <w:pStyle w:val="NoSpacing"/>
                    <w:rPr>
                      <w:sz w:val="24"/>
                      <w:szCs w:val="32"/>
                    </w:rPr>
                  </w:pPr>
                  <w:r w:rsidRPr="004B3ABE">
                    <w:rPr>
                      <w:sz w:val="24"/>
                      <w:szCs w:val="32"/>
                    </w:rPr>
                    <w:t> </w:t>
                  </w:r>
                </w:p>
                <w:p w:rsidR="004B3ABE" w:rsidRPr="004B3ABE" w:rsidRDefault="004B3ABE" w:rsidP="004B3ABE">
                  <w:pPr>
                    <w:pStyle w:val="NoSpacing"/>
                    <w:rPr>
                      <w:sz w:val="24"/>
                      <w:szCs w:val="32"/>
                    </w:rPr>
                  </w:pPr>
                  <w:r w:rsidRPr="004B3ABE">
                    <w:rPr>
                      <w:i/>
                      <w:iCs/>
                      <w:szCs w:val="22"/>
                    </w:rPr>
                    <w:t>Rigth</w:t>
                  </w:r>
                  <w:r w:rsidRPr="004B3ABE">
                    <w:rPr>
                      <w:szCs w:val="22"/>
                    </w:rPr>
                    <w:t>: Western front of </w:t>
                  </w:r>
                  <w:r w:rsidRPr="004B3ABE">
                    <w:rPr>
                      <w:b/>
                      <w:bCs/>
                      <w:szCs w:val="22"/>
                    </w:rPr>
                    <w:t>Prasat Ta Muan </w:t>
                  </w:r>
                  <w:r w:rsidRPr="004B3ABE">
                    <w:rPr>
                      <w:szCs w:val="22"/>
                    </w:rPr>
                    <w:t>on the Khorat plateau</w:t>
                  </w:r>
                </w:p>
              </w:tc>
              <w:tc>
                <w:tcPr>
                  <w:tcW w:w="1700" w:type="pct"/>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pStyle w:val="NoSpacing"/>
                    <w:rPr>
                      <w:sz w:val="24"/>
                      <w:szCs w:val="32"/>
                    </w:rPr>
                  </w:pPr>
                  <w:r w:rsidRPr="004B3ABE">
                    <w:rPr>
                      <w:noProof/>
                      <w:sz w:val="24"/>
                      <w:szCs w:val="32"/>
                    </w:rPr>
                    <w:drawing>
                      <wp:inline distT="0" distB="0" distL="0" distR="0" wp14:anchorId="147AE0EE" wp14:editId="4913C787">
                        <wp:extent cx="2858770" cy="3808095"/>
                        <wp:effectExtent l="0" t="0" r="0" b="1905"/>
                        <wp:docPr id="35" name="Picture 35" descr="http://www.sundial.thai-isan-lao.com/images/tamuan-ea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www.sundial.thai-isan-lao.com/images/tamuan-east.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858770" cy="3808095"/>
                                </a:xfrm>
                                <a:prstGeom prst="rect">
                                  <a:avLst/>
                                </a:prstGeom>
                                <a:noFill/>
                                <a:ln>
                                  <a:noFill/>
                                </a:ln>
                              </pic:spPr>
                            </pic:pic>
                          </a:graphicData>
                        </a:graphic>
                      </wp:inline>
                    </w:drawing>
                  </w:r>
                </w:p>
              </w:tc>
            </w:tr>
            <w:tr w:rsidR="004B3ABE" w:rsidRPr="004B3ABE" w:rsidTr="004B3ABE">
              <w:trPr>
                <w:jc w:val="center"/>
              </w:trPr>
              <w:tc>
                <w:tcPr>
                  <w:tcW w:w="1650" w:type="pct"/>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pStyle w:val="NoSpacing"/>
                    <w:rPr>
                      <w:sz w:val="24"/>
                      <w:szCs w:val="32"/>
                    </w:rPr>
                  </w:pPr>
                  <w:r w:rsidRPr="004B3ABE">
                    <w:rPr>
                      <w:sz w:val="24"/>
                      <w:szCs w:val="32"/>
                    </w:rPr>
                    <w:t> </w:t>
                  </w:r>
                </w:p>
              </w:tc>
              <w:tc>
                <w:tcPr>
                  <w:tcW w:w="1650" w:type="pct"/>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pStyle w:val="NoSpacing"/>
                    <w:rPr>
                      <w:sz w:val="24"/>
                      <w:szCs w:val="32"/>
                    </w:rPr>
                  </w:pPr>
                  <w:r w:rsidRPr="004B3ABE">
                    <w:rPr>
                      <w:sz w:val="24"/>
                      <w:szCs w:val="32"/>
                    </w:rPr>
                    <w:t> </w:t>
                  </w:r>
                </w:p>
              </w:tc>
              <w:tc>
                <w:tcPr>
                  <w:tcW w:w="1700" w:type="pct"/>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pStyle w:val="NoSpacing"/>
                    <w:rPr>
                      <w:sz w:val="24"/>
                      <w:szCs w:val="32"/>
                    </w:rPr>
                  </w:pPr>
                  <w:r w:rsidRPr="004B3ABE">
                    <w:rPr>
                      <w:sz w:val="24"/>
                      <w:szCs w:val="32"/>
                    </w:rPr>
                    <w:t> </w:t>
                  </w:r>
                </w:p>
              </w:tc>
            </w:tr>
          </w:tbl>
          <w:p w:rsidR="004B3ABE" w:rsidRPr="004B3ABE" w:rsidRDefault="004B3ABE" w:rsidP="004B3ABE">
            <w:pPr>
              <w:pStyle w:val="NoSpacing"/>
              <w:rPr>
                <w:vanish/>
                <w:sz w:val="24"/>
                <w:szCs w:val="32"/>
              </w:rPr>
            </w:pPr>
          </w:p>
          <w:tbl>
            <w:tblPr>
              <w:tblW w:w="5000" w:type="pct"/>
              <w:jc w:val="center"/>
              <w:tblBorders>
                <w:top w:val="outset" w:sz="6" w:space="0" w:color="111111"/>
                <w:left w:val="outset" w:sz="6" w:space="0" w:color="111111"/>
                <w:bottom w:val="outset" w:sz="6" w:space="0" w:color="111111"/>
                <w:right w:val="outset" w:sz="6" w:space="0" w:color="111111"/>
              </w:tblBorders>
              <w:tblLayout w:type="fixed"/>
              <w:tblCellMar>
                <w:top w:w="30" w:type="dxa"/>
                <w:left w:w="30" w:type="dxa"/>
                <w:bottom w:w="30" w:type="dxa"/>
                <w:right w:w="30" w:type="dxa"/>
              </w:tblCellMar>
              <w:tblLook w:val="04A0" w:firstRow="1" w:lastRow="0" w:firstColumn="1" w:lastColumn="0" w:noHBand="0" w:noVBand="1"/>
            </w:tblPr>
            <w:tblGrid>
              <w:gridCol w:w="3348"/>
              <w:gridCol w:w="3348"/>
              <w:gridCol w:w="3450"/>
            </w:tblGrid>
            <w:tr w:rsidR="004B3ABE" w:rsidRPr="004B3ABE" w:rsidTr="004B3ABE">
              <w:trPr>
                <w:jc w:val="center"/>
              </w:trPr>
              <w:tc>
                <w:tcPr>
                  <w:tcW w:w="1650" w:type="pct"/>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pStyle w:val="NoSpacing"/>
                    <w:rPr>
                      <w:sz w:val="24"/>
                      <w:szCs w:val="32"/>
                    </w:rPr>
                  </w:pPr>
                  <w:r w:rsidRPr="004B3ABE">
                    <w:rPr>
                      <w:noProof/>
                      <w:sz w:val="24"/>
                      <w:szCs w:val="32"/>
                    </w:rPr>
                    <w:drawing>
                      <wp:inline distT="0" distB="0" distL="0" distR="0" wp14:anchorId="16DA614F" wp14:editId="52D3D051">
                        <wp:extent cx="2858770" cy="3798570"/>
                        <wp:effectExtent l="0" t="0" r="0" b="0"/>
                        <wp:docPr id="34" name="Picture 34" descr="http://www.sundial.thai-isan-lao.com/images/prakhan-interi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www.sundial.thai-isan-lao.com/images/prakhan-interiour.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858770" cy="3798570"/>
                                </a:xfrm>
                                <a:prstGeom prst="rect">
                                  <a:avLst/>
                                </a:prstGeom>
                                <a:noFill/>
                                <a:ln>
                                  <a:noFill/>
                                </a:ln>
                              </pic:spPr>
                            </pic:pic>
                          </a:graphicData>
                        </a:graphic>
                      </wp:inline>
                    </w:drawing>
                  </w:r>
                </w:p>
              </w:tc>
              <w:tc>
                <w:tcPr>
                  <w:tcW w:w="1650" w:type="pct"/>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pStyle w:val="NoSpacing"/>
                    <w:rPr>
                      <w:sz w:val="24"/>
                      <w:szCs w:val="32"/>
                    </w:rPr>
                  </w:pPr>
                  <w:r w:rsidRPr="004B3ABE">
                    <w:rPr>
                      <w:i/>
                      <w:iCs/>
                      <w:szCs w:val="22"/>
                    </w:rPr>
                    <w:t>Left</w:t>
                  </w:r>
                  <w:r w:rsidRPr="004B3ABE">
                    <w:rPr>
                      <w:szCs w:val="22"/>
                    </w:rPr>
                    <w:t>: Interiour from </w:t>
                  </w:r>
                  <w:r w:rsidRPr="004B3ABE">
                    <w:rPr>
                      <w:b/>
                      <w:bCs/>
                      <w:szCs w:val="22"/>
                    </w:rPr>
                    <w:t>'Dharmasala no. 0'</w:t>
                  </w:r>
                  <w:r w:rsidRPr="004B3ABE">
                    <w:rPr>
                      <w:szCs w:val="22"/>
                    </w:rPr>
                    <w:t> at Angkor</w:t>
                  </w:r>
                </w:p>
                <w:p w:rsidR="004B3ABE" w:rsidRPr="004B3ABE" w:rsidRDefault="004B3ABE" w:rsidP="004B3ABE">
                  <w:pPr>
                    <w:pStyle w:val="NoSpacing"/>
                    <w:rPr>
                      <w:sz w:val="24"/>
                      <w:szCs w:val="32"/>
                    </w:rPr>
                  </w:pPr>
                  <w:r w:rsidRPr="004B3ABE">
                    <w:rPr>
                      <w:sz w:val="24"/>
                      <w:szCs w:val="32"/>
                    </w:rPr>
                    <w:t> </w:t>
                  </w:r>
                </w:p>
                <w:p w:rsidR="004B3ABE" w:rsidRPr="004B3ABE" w:rsidRDefault="004B3ABE" w:rsidP="004B3ABE">
                  <w:pPr>
                    <w:pStyle w:val="NoSpacing"/>
                    <w:rPr>
                      <w:sz w:val="24"/>
                      <w:szCs w:val="32"/>
                    </w:rPr>
                  </w:pPr>
                  <w:r w:rsidRPr="004B3ABE">
                    <w:rPr>
                      <w:i/>
                      <w:iCs/>
                      <w:szCs w:val="22"/>
                    </w:rPr>
                    <w:t>Rigth</w:t>
                  </w:r>
                  <w:r w:rsidRPr="004B3ABE">
                    <w:rPr>
                      <w:szCs w:val="22"/>
                    </w:rPr>
                    <w:t>: Interiour from </w:t>
                  </w:r>
                  <w:r w:rsidRPr="004B3ABE">
                    <w:rPr>
                      <w:b/>
                      <w:bCs/>
                      <w:szCs w:val="22"/>
                    </w:rPr>
                    <w:t>Prasat Ta Muan </w:t>
                  </w:r>
                  <w:r w:rsidRPr="004B3ABE">
                    <w:rPr>
                      <w:szCs w:val="22"/>
                    </w:rPr>
                    <w:t>on the Khorat plateau.</w:t>
                  </w:r>
                </w:p>
                <w:p w:rsidR="004B3ABE" w:rsidRPr="004B3ABE" w:rsidRDefault="004B3ABE" w:rsidP="004B3ABE">
                  <w:pPr>
                    <w:pStyle w:val="NoSpacing"/>
                    <w:rPr>
                      <w:sz w:val="24"/>
                      <w:szCs w:val="32"/>
                    </w:rPr>
                  </w:pPr>
                  <w:r w:rsidRPr="004B3ABE">
                    <w:rPr>
                      <w:sz w:val="24"/>
                      <w:szCs w:val="32"/>
                    </w:rPr>
                    <w:t> </w:t>
                  </w:r>
                </w:p>
              </w:tc>
              <w:tc>
                <w:tcPr>
                  <w:tcW w:w="1700" w:type="pct"/>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pStyle w:val="NoSpacing"/>
                    <w:rPr>
                      <w:sz w:val="24"/>
                      <w:szCs w:val="32"/>
                    </w:rPr>
                  </w:pPr>
                  <w:r w:rsidRPr="004B3ABE">
                    <w:rPr>
                      <w:noProof/>
                      <w:sz w:val="24"/>
                      <w:szCs w:val="32"/>
                    </w:rPr>
                    <w:drawing>
                      <wp:inline distT="0" distB="0" distL="0" distR="0" wp14:anchorId="22EB8B3E" wp14:editId="41499EDE">
                        <wp:extent cx="2858770" cy="3808095"/>
                        <wp:effectExtent l="0" t="0" r="0" b="1905"/>
                        <wp:docPr id="33" name="Picture 33" descr="http://www.sundial.thai-isan-lao.com/images/tamuan-interi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www.sundial.thai-isan-lao.com/images/tamuan-interiour.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858770" cy="3808095"/>
                                </a:xfrm>
                                <a:prstGeom prst="rect">
                                  <a:avLst/>
                                </a:prstGeom>
                                <a:noFill/>
                                <a:ln>
                                  <a:noFill/>
                                </a:ln>
                              </pic:spPr>
                            </pic:pic>
                          </a:graphicData>
                        </a:graphic>
                      </wp:inline>
                    </w:drawing>
                  </w:r>
                </w:p>
              </w:tc>
            </w:tr>
            <w:tr w:rsidR="004B3ABE" w:rsidRPr="004B3ABE" w:rsidTr="004B3ABE">
              <w:trPr>
                <w:jc w:val="center"/>
              </w:trPr>
              <w:tc>
                <w:tcPr>
                  <w:tcW w:w="1650" w:type="pct"/>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pStyle w:val="NoSpacing"/>
                    <w:rPr>
                      <w:sz w:val="24"/>
                      <w:szCs w:val="32"/>
                    </w:rPr>
                  </w:pPr>
                  <w:r w:rsidRPr="004B3ABE">
                    <w:rPr>
                      <w:sz w:val="24"/>
                      <w:szCs w:val="32"/>
                    </w:rPr>
                    <w:t> </w:t>
                  </w:r>
                </w:p>
              </w:tc>
              <w:tc>
                <w:tcPr>
                  <w:tcW w:w="1650" w:type="pct"/>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pStyle w:val="NoSpacing"/>
                    <w:rPr>
                      <w:sz w:val="24"/>
                      <w:szCs w:val="32"/>
                    </w:rPr>
                  </w:pPr>
                  <w:r w:rsidRPr="004B3ABE">
                    <w:rPr>
                      <w:sz w:val="24"/>
                      <w:szCs w:val="32"/>
                    </w:rPr>
                    <w:t> </w:t>
                  </w:r>
                </w:p>
              </w:tc>
              <w:tc>
                <w:tcPr>
                  <w:tcW w:w="1700" w:type="pct"/>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pStyle w:val="NoSpacing"/>
                    <w:rPr>
                      <w:sz w:val="24"/>
                      <w:szCs w:val="32"/>
                    </w:rPr>
                  </w:pPr>
                  <w:r w:rsidRPr="004B3ABE">
                    <w:rPr>
                      <w:sz w:val="24"/>
                      <w:szCs w:val="32"/>
                    </w:rPr>
                    <w:t> </w:t>
                  </w:r>
                </w:p>
              </w:tc>
            </w:tr>
          </w:tbl>
          <w:p w:rsidR="004B3ABE" w:rsidRPr="004B3ABE" w:rsidRDefault="004B3ABE" w:rsidP="004B3ABE">
            <w:pPr>
              <w:pStyle w:val="NoSpacing"/>
              <w:rPr>
                <w:vanish/>
                <w:sz w:val="24"/>
                <w:szCs w:val="32"/>
              </w:rPr>
            </w:pPr>
          </w:p>
          <w:tbl>
            <w:tblPr>
              <w:tblW w:w="5000" w:type="pct"/>
              <w:jc w:val="center"/>
              <w:tblBorders>
                <w:top w:val="outset" w:sz="6" w:space="0" w:color="111111"/>
                <w:left w:val="outset" w:sz="6" w:space="0" w:color="111111"/>
                <w:bottom w:val="outset" w:sz="6" w:space="0" w:color="111111"/>
                <w:right w:val="outset" w:sz="6" w:space="0" w:color="111111"/>
              </w:tblBorders>
              <w:tblLayout w:type="fixed"/>
              <w:tblCellMar>
                <w:top w:w="30" w:type="dxa"/>
                <w:left w:w="30" w:type="dxa"/>
                <w:bottom w:w="30" w:type="dxa"/>
                <w:right w:w="30" w:type="dxa"/>
              </w:tblCellMar>
              <w:tblLook w:val="04A0" w:firstRow="1" w:lastRow="0" w:firstColumn="1" w:lastColumn="0" w:noHBand="0" w:noVBand="1"/>
            </w:tblPr>
            <w:tblGrid>
              <w:gridCol w:w="3348"/>
              <w:gridCol w:w="3348"/>
              <w:gridCol w:w="3450"/>
            </w:tblGrid>
            <w:tr w:rsidR="004B3ABE" w:rsidRPr="004B3ABE" w:rsidTr="004B3ABE">
              <w:trPr>
                <w:jc w:val="center"/>
              </w:trPr>
              <w:tc>
                <w:tcPr>
                  <w:tcW w:w="1650" w:type="pct"/>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pStyle w:val="NoSpacing"/>
                    <w:rPr>
                      <w:sz w:val="24"/>
                      <w:szCs w:val="32"/>
                    </w:rPr>
                  </w:pPr>
                  <w:r w:rsidRPr="004B3ABE">
                    <w:rPr>
                      <w:noProof/>
                      <w:szCs w:val="22"/>
                    </w:rPr>
                    <w:lastRenderedPageBreak/>
                    <w:drawing>
                      <wp:inline distT="0" distB="0" distL="0" distR="0" wp14:anchorId="40608038" wp14:editId="5123A874">
                        <wp:extent cx="2858770" cy="2140585"/>
                        <wp:effectExtent l="0" t="0" r="0" b="0"/>
                        <wp:docPr id="32" name="Picture 32" descr="http://www.sundial.thai-isan-lao.com/images/prohmkel-s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www.sundial.thai-isan-lao.com/images/prohmkel-sw.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858770" cy="2140585"/>
                                </a:xfrm>
                                <a:prstGeom prst="rect">
                                  <a:avLst/>
                                </a:prstGeom>
                                <a:noFill/>
                                <a:ln>
                                  <a:noFill/>
                                </a:ln>
                              </pic:spPr>
                            </pic:pic>
                          </a:graphicData>
                        </a:graphic>
                      </wp:inline>
                    </w:drawing>
                  </w:r>
                </w:p>
              </w:tc>
              <w:tc>
                <w:tcPr>
                  <w:tcW w:w="1650" w:type="pct"/>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pStyle w:val="NoSpacing"/>
                    <w:rPr>
                      <w:sz w:val="24"/>
                      <w:szCs w:val="32"/>
                    </w:rPr>
                  </w:pPr>
                  <w:r w:rsidRPr="004B3ABE">
                    <w:rPr>
                      <w:szCs w:val="22"/>
                    </w:rPr>
                    <w:t>Dharmasala no. 6:</w:t>
                  </w:r>
                </w:p>
                <w:p w:rsidR="004B3ABE" w:rsidRPr="004B3ABE" w:rsidRDefault="004B3ABE" w:rsidP="004B3ABE">
                  <w:pPr>
                    <w:pStyle w:val="NoSpacing"/>
                    <w:rPr>
                      <w:sz w:val="24"/>
                      <w:szCs w:val="32"/>
                    </w:rPr>
                  </w:pPr>
                  <w:r w:rsidRPr="004B3ABE">
                    <w:rPr>
                      <w:sz w:val="24"/>
                      <w:szCs w:val="32"/>
                    </w:rPr>
                    <w:t> </w:t>
                  </w:r>
                </w:p>
                <w:p w:rsidR="004B3ABE" w:rsidRPr="004B3ABE" w:rsidRDefault="004B3ABE" w:rsidP="004B3ABE">
                  <w:pPr>
                    <w:pStyle w:val="NoSpacing"/>
                    <w:rPr>
                      <w:sz w:val="24"/>
                      <w:szCs w:val="32"/>
                    </w:rPr>
                  </w:pPr>
                  <w:r w:rsidRPr="004B3ABE">
                    <w:rPr>
                      <w:i/>
                      <w:iCs/>
                      <w:szCs w:val="22"/>
                    </w:rPr>
                    <w:t>Left</w:t>
                  </w:r>
                  <w:r w:rsidRPr="004B3ABE">
                    <w:rPr>
                      <w:szCs w:val="22"/>
                    </w:rPr>
                    <w:t>: </w:t>
                  </w:r>
                  <w:r w:rsidRPr="004B3ABE">
                    <w:rPr>
                      <w:b/>
                      <w:bCs/>
                      <w:szCs w:val="22"/>
                    </w:rPr>
                    <w:t>Prasat Prohm Kel </w:t>
                  </w:r>
                  <w:r w:rsidRPr="004B3ABE">
                    <w:rPr>
                      <w:szCs w:val="22"/>
                    </w:rPr>
                    <w:t>from south-west</w:t>
                  </w:r>
                </w:p>
                <w:p w:rsidR="004B3ABE" w:rsidRPr="004B3ABE" w:rsidRDefault="004B3ABE" w:rsidP="004B3ABE">
                  <w:pPr>
                    <w:pStyle w:val="NoSpacing"/>
                    <w:rPr>
                      <w:sz w:val="24"/>
                      <w:szCs w:val="32"/>
                    </w:rPr>
                  </w:pPr>
                  <w:r w:rsidRPr="004B3ABE">
                    <w:rPr>
                      <w:i/>
                      <w:iCs/>
                      <w:szCs w:val="22"/>
                    </w:rPr>
                    <w:t>Rigth</w:t>
                  </w:r>
                  <w:r w:rsidRPr="004B3ABE">
                    <w:rPr>
                      <w:szCs w:val="22"/>
                    </w:rPr>
                    <w:t>: </w:t>
                  </w:r>
                  <w:r w:rsidRPr="004B3ABE">
                    <w:rPr>
                      <w:b/>
                      <w:bCs/>
                      <w:szCs w:val="22"/>
                    </w:rPr>
                    <w:t>Prasat Prohm Kel </w:t>
                  </w:r>
                  <w:r w:rsidRPr="004B3ABE">
                    <w:rPr>
                      <w:szCs w:val="22"/>
                    </w:rPr>
                    <w:t>from south</w:t>
                  </w:r>
                </w:p>
              </w:tc>
              <w:tc>
                <w:tcPr>
                  <w:tcW w:w="1700" w:type="pct"/>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pStyle w:val="NoSpacing"/>
                    <w:rPr>
                      <w:sz w:val="24"/>
                      <w:szCs w:val="32"/>
                    </w:rPr>
                  </w:pPr>
                  <w:r w:rsidRPr="004B3ABE">
                    <w:rPr>
                      <w:noProof/>
                      <w:szCs w:val="22"/>
                    </w:rPr>
                    <w:drawing>
                      <wp:inline distT="0" distB="0" distL="0" distR="0" wp14:anchorId="60024840" wp14:editId="529A9E7C">
                        <wp:extent cx="2858770" cy="2140585"/>
                        <wp:effectExtent l="0" t="0" r="0" b="0"/>
                        <wp:docPr id="31" name="Picture 31" descr="http://www.sundial.thai-isan-lao.com/images/prohmkel-sou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www.sundial.thai-isan-lao.com/images/prohmkel-south.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858770" cy="2140585"/>
                                </a:xfrm>
                                <a:prstGeom prst="rect">
                                  <a:avLst/>
                                </a:prstGeom>
                                <a:noFill/>
                                <a:ln>
                                  <a:noFill/>
                                </a:ln>
                              </pic:spPr>
                            </pic:pic>
                          </a:graphicData>
                        </a:graphic>
                      </wp:inline>
                    </w:drawing>
                  </w:r>
                </w:p>
              </w:tc>
            </w:tr>
            <w:tr w:rsidR="004B3ABE" w:rsidRPr="004B3ABE" w:rsidTr="004B3ABE">
              <w:trPr>
                <w:jc w:val="center"/>
              </w:trPr>
              <w:tc>
                <w:tcPr>
                  <w:tcW w:w="1650" w:type="pct"/>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pStyle w:val="NoSpacing"/>
                    <w:rPr>
                      <w:sz w:val="24"/>
                      <w:szCs w:val="32"/>
                    </w:rPr>
                  </w:pPr>
                  <w:r w:rsidRPr="004B3ABE">
                    <w:rPr>
                      <w:sz w:val="24"/>
                      <w:szCs w:val="32"/>
                    </w:rPr>
                    <w:t> </w:t>
                  </w:r>
                </w:p>
              </w:tc>
              <w:tc>
                <w:tcPr>
                  <w:tcW w:w="1650" w:type="pct"/>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pStyle w:val="NoSpacing"/>
                    <w:rPr>
                      <w:sz w:val="24"/>
                      <w:szCs w:val="32"/>
                    </w:rPr>
                  </w:pPr>
                  <w:r w:rsidRPr="004B3ABE">
                    <w:rPr>
                      <w:sz w:val="24"/>
                      <w:szCs w:val="32"/>
                    </w:rPr>
                    <w:t> </w:t>
                  </w:r>
                </w:p>
              </w:tc>
              <w:tc>
                <w:tcPr>
                  <w:tcW w:w="1700" w:type="pct"/>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pStyle w:val="NoSpacing"/>
                    <w:rPr>
                      <w:sz w:val="24"/>
                      <w:szCs w:val="32"/>
                    </w:rPr>
                  </w:pPr>
                  <w:r w:rsidRPr="004B3ABE">
                    <w:rPr>
                      <w:sz w:val="24"/>
                      <w:szCs w:val="32"/>
                    </w:rPr>
                    <w:t> </w:t>
                  </w:r>
                </w:p>
              </w:tc>
            </w:tr>
          </w:tbl>
          <w:p w:rsidR="004B3ABE" w:rsidRPr="004B3ABE" w:rsidRDefault="004B3ABE" w:rsidP="004B3ABE">
            <w:pPr>
              <w:pStyle w:val="NoSpacing"/>
              <w:rPr>
                <w:vanish/>
                <w:sz w:val="24"/>
                <w:szCs w:val="32"/>
              </w:rPr>
            </w:pPr>
          </w:p>
          <w:tbl>
            <w:tblPr>
              <w:tblW w:w="5000" w:type="pct"/>
              <w:jc w:val="center"/>
              <w:tblBorders>
                <w:top w:val="outset" w:sz="6" w:space="0" w:color="111111"/>
                <w:left w:val="outset" w:sz="6" w:space="0" w:color="111111"/>
                <w:bottom w:val="outset" w:sz="6" w:space="0" w:color="111111"/>
                <w:right w:val="outset" w:sz="6" w:space="0" w:color="111111"/>
              </w:tblBorders>
              <w:tblLayout w:type="fixed"/>
              <w:tblCellMar>
                <w:top w:w="30" w:type="dxa"/>
                <w:left w:w="30" w:type="dxa"/>
                <w:bottom w:w="30" w:type="dxa"/>
                <w:right w:w="30" w:type="dxa"/>
              </w:tblCellMar>
              <w:tblLook w:val="04A0" w:firstRow="1" w:lastRow="0" w:firstColumn="1" w:lastColumn="0" w:noHBand="0" w:noVBand="1"/>
            </w:tblPr>
            <w:tblGrid>
              <w:gridCol w:w="3348"/>
              <w:gridCol w:w="3348"/>
              <w:gridCol w:w="3450"/>
            </w:tblGrid>
            <w:tr w:rsidR="004B3ABE" w:rsidRPr="004B3ABE" w:rsidTr="004B3ABE">
              <w:trPr>
                <w:jc w:val="center"/>
              </w:trPr>
              <w:tc>
                <w:tcPr>
                  <w:tcW w:w="1650" w:type="pct"/>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pStyle w:val="NoSpacing"/>
                    <w:rPr>
                      <w:sz w:val="24"/>
                      <w:szCs w:val="32"/>
                    </w:rPr>
                  </w:pPr>
                  <w:r w:rsidRPr="004B3ABE">
                    <w:rPr>
                      <w:noProof/>
                      <w:szCs w:val="22"/>
                    </w:rPr>
                    <w:drawing>
                      <wp:inline distT="0" distB="0" distL="0" distR="0" wp14:anchorId="10BECFB8" wp14:editId="03338310">
                        <wp:extent cx="2858770" cy="3798570"/>
                        <wp:effectExtent l="0" t="0" r="0" b="0"/>
                        <wp:docPr id="30" name="Picture 30" descr="http://www.sundial.thai-isan-lao.com/images/prohmke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www.sundial.thai-isan-lao.com/images/prohmkel-e.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858770" cy="3798570"/>
                                </a:xfrm>
                                <a:prstGeom prst="rect">
                                  <a:avLst/>
                                </a:prstGeom>
                                <a:noFill/>
                                <a:ln>
                                  <a:noFill/>
                                </a:ln>
                              </pic:spPr>
                            </pic:pic>
                          </a:graphicData>
                        </a:graphic>
                      </wp:inline>
                    </w:drawing>
                  </w:r>
                </w:p>
              </w:tc>
              <w:tc>
                <w:tcPr>
                  <w:tcW w:w="1650" w:type="pct"/>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pStyle w:val="NoSpacing"/>
                    <w:rPr>
                      <w:sz w:val="24"/>
                      <w:szCs w:val="32"/>
                    </w:rPr>
                  </w:pPr>
                  <w:r w:rsidRPr="004B3ABE">
                    <w:rPr>
                      <w:i/>
                      <w:iCs/>
                      <w:szCs w:val="22"/>
                    </w:rPr>
                    <w:t>Left</w:t>
                  </w:r>
                  <w:r w:rsidRPr="004B3ABE">
                    <w:rPr>
                      <w:szCs w:val="22"/>
                    </w:rPr>
                    <w:t>: Eastern front of </w:t>
                  </w:r>
                  <w:r w:rsidRPr="004B3ABE">
                    <w:rPr>
                      <w:b/>
                      <w:bCs/>
                      <w:szCs w:val="22"/>
                    </w:rPr>
                    <w:t>Prasat Prohm Kel</w:t>
                  </w:r>
                </w:p>
                <w:p w:rsidR="004B3ABE" w:rsidRPr="004B3ABE" w:rsidRDefault="004B3ABE" w:rsidP="004B3ABE">
                  <w:pPr>
                    <w:pStyle w:val="NoSpacing"/>
                    <w:rPr>
                      <w:sz w:val="24"/>
                      <w:szCs w:val="32"/>
                    </w:rPr>
                  </w:pPr>
                  <w:r w:rsidRPr="004B3ABE">
                    <w:rPr>
                      <w:sz w:val="24"/>
                      <w:szCs w:val="32"/>
                    </w:rPr>
                    <w:t> </w:t>
                  </w:r>
                </w:p>
                <w:p w:rsidR="004B3ABE" w:rsidRPr="004B3ABE" w:rsidRDefault="004B3ABE" w:rsidP="004B3ABE">
                  <w:pPr>
                    <w:pStyle w:val="NoSpacing"/>
                    <w:rPr>
                      <w:sz w:val="24"/>
                      <w:szCs w:val="32"/>
                    </w:rPr>
                  </w:pPr>
                  <w:r w:rsidRPr="004B3ABE">
                    <w:rPr>
                      <w:i/>
                      <w:iCs/>
                      <w:szCs w:val="22"/>
                    </w:rPr>
                    <w:t>Rigth</w:t>
                  </w:r>
                  <w:r w:rsidRPr="004B3ABE">
                    <w:rPr>
                      <w:szCs w:val="22"/>
                    </w:rPr>
                    <w:t>: Interior from </w:t>
                  </w:r>
                  <w:r w:rsidRPr="004B3ABE">
                    <w:rPr>
                      <w:b/>
                      <w:bCs/>
                      <w:szCs w:val="22"/>
                    </w:rPr>
                    <w:t>Prasat Prohm Kel</w:t>
                  </w:r>
                </w:p>
              </w:tc>
              <w:tc>
                <w:tcPr>
                  <w:tcW w:w="1700" w:type="pct"/>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pStyle w:val="NoSpacing"/>
                    <w:rPr>
                      <w:sz w:val="24"/>
                      <w:szCs w:val="32"/>
                    </w:rPr>
                  </w:pPr>
                  <w:r w:rsidRPr="004B3ABE">
                    <w:rPr>
                      <w:noProof/>
                      <w:szCs w:val="22"/>
                    </w:rPr>
                    <w:drawing>
                      <wp:inline distT="0" distB="0" distL="0" distR="0" wp14:anchorId="6A37BFA5" wp14:editId="77C01E0B">
                        <wp:extent cx="2858770" cy="3798570"/>
                        <wp:effectExtent l="0" t="0" r="0" b="0"/>
                        <wp:docPr id="29" name="Picture 29" descr="http://www.sundial.thai-isan-lao.com/images/prohmkel-interio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www.sundial.thai-isan-lao.com/images/prohmkel-interiou.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858770" cy="3798570"/>
                                </a:xfrm>
                                <a:prstGeom prst="rect">
                                  <a:avLst/>
                                </a:prstGeom>
                                <a:noFill/>
                                <a:ln>
                                  <a:noFill/>
                                </a:ln>
                              </pic:spPr>
                            </pic:pic>
                          </a:graphicData>
                        </a:graphic>
                      </wp:inline>
                    </w:drawing>
                  </w:r>
                </w:p>
              </w:tc>
            </w:tr>
            <w:tr w:rsidR="004B3ABE" w:rsidRPr="004B3ABE" w:rsidTr="004B3ABE">
              <w:trPr>
                <w:jc w:val="center"/>
              </w:trPr>
              <w:tc>
                <w:tcPr>
                  <w:tcW w:w="1650" w:type="pct"/>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spacing w:after="0" w:line="240" w:lineRule="auto"/>
                    <w:rPr>
                      <w:rFonts w:ascii="Angsana New" w:eastAsia="Times New Roman" w:hAnsi="Angsana New" w:cs="Angsana New"/>
                      <w:sz w:val="28"/>
                    </w:rPr>
                  </w:pPr>
                  <w:r w:rsidRPr="004B3ABE">
                    <w:rPr>
                      <w:rFonts w:ascii="Angsana New" w:eastAsia="Times New Roman" w:hAnsi="Angsana New" w:cs="Angsana New"/>
                      <w:sz w:val="28"/>
                    </w:rPr>
                    <w:t> </w:t>
                  </w:r>
                </w:p>
              </w:tc>
              <w:tc>
                <w:tcPr>
                  <w:tcW w:w="1650" w:type="pct"/>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spacing w:after="0" w:line="240" w:lineRule="auto"/>
                    <w:rPr>
                      <w:rFonts w:ascii="Angsana New" w:eastAsia="Times New Roman" w:hAnsi="Angsana New" w:cs="Angsana New"/>
                      <w:sz w:val="28"/>
                    </w:rPr>
                  </w:pPr>
                  <w:r w:rsidRPr="004B3ABE">
                    <w:rPr>
                      <w:rFonts w:ascii="Angsana New" w:eastAsia="Times New Roman" w:hAnsi="Angsana New" w:cs="Angsana New"/>
                      <w:sz w:val="28"/>
                    </w:rPr>
                    <w:t> </w:t>
                  </w:r>
                </w:p>
              </w:tc>
              <w:tc>
                <w:tcPr>
                  <w:tcW w:w="1700" w:type="pct"/>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spacing w:after="0" w:line="240" w:lineRule="auto"/>
                    <w:rPr>
                      <w:rFonts w:ascii="Angsana New" w:eastAsia="Times New Roman" w:hAnsi="Angsana New" w:cs="Angsana New"/>
                      <w:sz w:val="28"/>
                    </w:rPr>
                  </w:pPr>
                  <w:r w:rsidRPr="004B3ABE">
                    <w:rPr>
                      <w:rFonts w:ascii="Angsana New" w:eastAsia="Times New Roman" w:hAnsi="Angsana New" w:cs="Angsana New"/>
                      <w:sz w:val="28"/>
                    </w:rPr>
                    <w:t> </w:t>
                  </w:r>
                </w:p>
              </w:tc>
            </w:tr>
          </w:tbl>
          <w:p w:rsidR="004B3ABE" w:rsidRPr="004B3ABE" w:rsidRDefault="004B3ABE" w:rsidP="004B3ABE">
            <w:pPr>
              <w:spacing w:before="100" w:beforeAutospacing="1" w:after="100" w:afterAutospacing="1" w:line="240" w:lineRule="auto"/>
              <w:rPr>
                <w:rFonts w:ascii="Angsana New" w:eastAsia="Times New Roman" w:hAnsi="Angsana New" w:cs="Angsana New"/>
                <w:sz w:val="28"/>
              </w:rPr>
            </w:pPr>
            <w:r w:rsidRPr="004B3ABE">
              <w:rPr>
                <w:rFonts w:ascii="Angsana New" w:eastAsia="Times New Roman" w:hAnsi="Angsana New" w:cs="Angsana New"/>
                <w:sz w:val="28"/>
              </w:rPr>
              <w:t> </w:t>
            </w:r>
          </w:p>
          <w:p w:rsidR="004B3ABE" w:rsidRPr="004B3ABE" w:rsidRDefault="004B3ABE" w:rsidP="004B3ABE">
            <w:pPr>
              <w:spacing w:before="100" w:beforeAutospacing="1" w:after="100" w:afterAutospacing="1" w:line="240" w:lineRule="auto"/>
              <w:rPr>
                <w:rFonts w:ascii="Angsana New" w:eastAsia="Times New Roman" w:hAnsi="Angsana New" w:cs="Angsana New"/>
                <w:sz w:val="28"/>
              </w:rPr>
            </w:pPr>
            <w:r w:rsidRPr="004B3ABE">
              <w:rPr>
                <w:rFonts w:ascii="Angsana New" w:eastAsia="Times New Roman" w:hAnsi="Angsana New" w:cs="Angsana New"/>
                <w:b/>
                <w:bCs/>
                <w:sz w:val="20"/>
                <w:szCs w:val="20"/>
              </w:rPr>
              <w:t>1.7. The ancient stone bridge Spean Top</w:t>
            </w:r>
            <w:r w:rsidRPr="004B3ABE">
              <w:rPr>
                <w:rFonts w:ascii="Angsana New" w:eastAsia="Times New Roman" w:hAnsi="Angsana New" w:cs="Angsana New"/>
                <w:sz w:val="20"/>
                <w:szCs w:val="20"/>
              </w:rPr>
              <w:t> (BEFEO: 719)</w:t>
            </w:r>
          </w:p>
          <w:tbl>
            <w:tblPr>
              <w:tblW w:w="5000" w:type="pct"/>
              <w:jc w:val="center"/>
              <w:tblBorders>
                <w:top w:val="outset" w:sz="6" w:space="0" w:color="111111"/>
                <w:left w:val="outset" w:sz="6" w:space="0" w:color="111111"/>
                <w:bottom w:val="outset" w:sz="6" w:space="0" w:color="111111"/>
                <w:right w:val="outset" w:sz="6" w:space="0" w:color="111111"/>
              </w:tblBorders>
              <w:tblLayout w:type="fixed"/>
              <w:tblCellMar>
                <w:top w:w="30" w:type="dxa"/>
                <w:left w:w="30" w:type="dxa"/>
                <w:bottom w:w="30" w:type="dxa"/>
                <w:right w:w="30" w:type="dxa"/>
              </w:tblCellMar>
              <w:tblLook w:val="04A0" w:firstRow="1" w:lastRow="0" w:firstColumn="1" w:lastColumn="0" w:noHBand="0" w:noVBand="1"/>
            </w:tblPr>
            <w:tblGrid>
              <w:gridCol w:w="3348"/>
              <w:gridCol w:w="3348"/>
              <w:gridCol w:w="3450"/>
            </w:tblGrid>
            <w:tr w:rsidR="004B3ABE" w:rsidRPr="004B3ABE" w:rsidTr="004B3ABE">
              <w:trPr>
                <w:jc w:val="center"/>
              </w:trPr>
              <w:tc>
                <w:tcPr>
                  <w:tcW w:w="1650" w:type="pct"/>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spacing w:after="0" w:line="240" w:lineRule="auto"/>
                    <w:rPr>
                      <w:rFonts w:ascii="Angsana New" w:eastAsia="Times New Roman" w:hAnsi="Angsana New" w:cs="Angsana New"/>
                      <w:sz w:val="28"/>
                    </w:rPr>
                  </w:pPr>
                  <w:r w:rsidRPr="004B3ABE">
                    <w:rPr>
                      <w:rFonts w:ascii="Angsana New" w:eastAsia="Times New Roman" w:hAnsi="Angsana New" w:cs="Angsana New"/>
                      <w:noProof/>
                      <w:sz w:val="20"/>
                      <w:szCs w:val="20"/>
                    </w:rPr>
                    <w:lastRenderedPageBreak/>
                    <w:drawing>
                      <wp:inline distT="0" distB="0" distL="0" distR="0">
                        <wp:extent cx="3617595" cy="2717800"/>
                        <wp:effectExtent l="0" t="0" r="1905" b="6350"/>
                        <wp:docPr id="28" name="Picture 28" descr="http://www.sundial.thai-isan-lao.com/images/spean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www.sundial.thai-isan-lao.com/images/speantop-1.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617595" cy="2717800"/>
                                </a:xfrm>
                                <a:prstGeom prst="rect">
                                  <a:avLst/>
                                </a:prstGeom>
                                <a:noFill/>
                                <a:ln>
                                  <a:noFill/>
                                </a:ln>
                              </pic:spPr>
                            </pic:pic>
                          </a:graphicData>
                        </a:graphic>
                      </wp:inline>
                    </w:drawing>
                  </w:r>
                  <w:r w:rsidRPr="004B3ABE">
                    <w:rPr>
                      <w:rFonts w:ascii="Angsana New" w:eastAsia="Times New Roman" w:hAnsi="Angsana New" w:cs="Angsana New"/>
                      <w:sz w:val="20"/>
                      <w:szCs w:val="20"/>
                    </w:rPr>
                    <w:br/>
                  </w:r>
                  <w:r w:rsidRPr="004B3ABE">
                    <w:rPr>
                      <w:rFonts w:ascii="Angsana New" w:eastAsia="Times New Roman" w:hAnsi="Angsana New" w:cs="Angsana New"/>
                      <w:i/>
                      <w:iCs/>
                      <w:sz w:val="20"/>
                      <w:szCs w:val="20"/>
                    </w:rPr>
                    <w:t>Above</w:t>
                  </w:r>
                  <w:r w:rsidRPr="004B3ABE">
                    <w:rPr>
                      <w:rFonts w:ascii="Angsana New" w:eastAsia="Times New Roman" w:hAnsi="Angsana New" w:cs="Angsana New"/>
                      <w:sz w:val="20"/>
                      <w:szCs w:val="20"/>
                    </w:rPr>
                    <w:t>: Spean Top Bridge</w:t>
                  </w:r>
                  <w:r w:rsidRPr="004B3ABE">
                    <w:rPr>
                      <w:rFonts w:ascii="Angsana New" w:eastAsia="Times New Roman" w:hAnsi="Angsana New" w:cs="Angsana New"/>
                      <w:i/>
                      <w:iCs/>
                      <w:sz w:val="20"/>
                      <w:szCs w:val="20"/>
                    </w:rPr>
                    <w:br/>
                    <w:t>Right</w:t>
                  </w:r>
                  <w:r w:rsidRPr="004B3ABE">
                    <w:rPr>
                      <w:rFonts w:ascii="Angsana New" w:eastAsia="Times New Roman" w:hAnsi="Angsana New" w:cs="Angsana New"/>
                      <w:sz w:val="20"/>
                      <w:szCs w:val="20"/>
                    </w:rPr>
                    <w:t>: The relationship between the orientation of the bridge, the dharmasala and the Dharmasala Route orientation.</w:t>
                  </w:r>
                </w:p>
              </w:tc>
              <w:tc>
                <w:tcPr>
                  <w:tcW w:w="1650" w:type="pct"/>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spacing w:after="0" w:line="240" w:lineRule="auto"/>
                    <w:rPr>
                      <w:rFonts w:ascii="Angsana New" w:eastAsia="Times New Roman" w:hAnsi="Angsana New" w:cs="Angsana New"/>
                      <w:sz w:val="28"/>
                    </w:rPr>
                  </w:pPr>
                  <w:r w:rsidRPr="004B3ABE">
                    <w:rPr>
                      <w:rFonts w:ascii="Angsana New" w:eastAsia="Times New Roman" w:hAnsi="Angsana New" w:cs="Angsana New"/>
                      <w:sz w:val="28"/>
                    </w:rPr>
                    <w:t> </w:t>
                  </w:r>
                </w:p>
              </w:tc>
              <w:tc>
                <w:tcPr>
                  <w:tcW w:w="1700" w:type="pct"/>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spacing w:after="0" w:line="240" w:lineRule="auto"/>
                    <w:rPr>
                      <w:rFonts w:ascii="Angsana New" w:eastAsia="Times New Roman" w:hAnsi="Angsana New" w:cs="Angsana New"/>
                      <w:sz w:val="28"/>
                    </w:rPr>
                  </w:pPr>
                  <w:r w:rsidRPr="004B3ABE">
                    <w:rPr>
                      <w:rFonts w:ascii="Angsana New" w:eastAsia="Times New Roman" w:hAnsi="Angsana New" w:cs="Angsana New"/>
                      <w:noProof/>
                      <w:sz w:val="20"/>
                      <w:szCs w:val="20"/>
                    </w:rPr>
                    <w:drawing>
                      <wp:inline distT="0" distB="0" distL="0" distR="0">
                        <wp:extent cx="3617595" cy="3617595"/>
                        <wp:effectExtent l="0" t="0" r="1905" b="1905"/>
                        <wp:docPr id="27" name="Picture 27" descr="http://www.sundial.thai-isan-lao.com/images/dharmasala-no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www.sundial.thai-isan-lao.com/images/dharmasala-no6.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617595" cy="3617595"/>
                                </a:xfrm>
                                <a:prstGeom prst="rect">
                                  <a:avLst/>
                                </a:prstGeom>
                                <a:noFill/>
                                <a:ln>
                                  <a:noFill/>
                                </a:ln>
                              </pic:spPr>
                            </pic:pic>
                          </a:graphicData>
                        </a:graphic>
                      </wp:inline>
                    </w:drawing>
                  </w:r>
                </w:p>
              </w:tc>
            </w:tr>
            <w:tr w:rsidR="004B3ABE" w:rsidRPr="004B3ABE" w:rsidTr="004B3ABE">
              <w:trPr>
                <w:jc w:val="center"/>
              </w:trPr>
              <w:tc>
                <w:tcPr>
                  <w:tcW w:w="1650" w:type="pct"/>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spacing w:after="0" w:line="240" w:lineRule="auto"/>
                    <w:rPr>
                      <w:rFonts w:ascii="Angsana New" w:eastAsia="Times New Roman" w:hAnsi="Angsana New" w:cs="Angsana New"/>
                      <w:sz w:val="28"/>
                    </w:rPr>
                  </w:pPr>
                  <w:r w:rsidRPr="004B3ABE">
                    <w:rPr>
                      <w:rFonts w:ascii="Angsana New" w:eastAsia="Times New Roman" w:hAnsi="Angsana New" w:cs="Angsana New"/>
                      <w:sz w:val="28"/>
                    </w:rPr>
                    <w:t> </w:t>
                  </w:r>
                </w:p>
              </w:tc>
              <w:tc>
                <w:tcPr>
                  <w:tcW w:w="1650" w:type="pct"/>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spacing w:after="0" w:line="240" w:lineRule="auto"/>
                    <w:rPr>
                      <w:rFonts w:ascii="Angsana New" w:eastAsia="Times New Roman" w:hAnsi="Angsana New" w:cs="Angsana New"/>
                      <w:sz w:val="28"/>
                    </w:rPr>
                  </w:pPr>
                  <w:r w:rsidRPr="004B3ABE">
                    <w:rPr>
                      <w:rFonts w:ascii="Angsana New" w:eastAsia="Times New Roman" w:hAnsi="Angsana New" w:cs="Angsana New"/>
                      <w:sz w:val="28"/>
                    </w:rPr>
                    <w:t> </w:t>
                  </w:r>
                </w:p>
              </w:tc>
              <w:tc>
                <w:tcPr>
                  <w:tcW w:w="1700" w:type="pct"/>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spacing w:after="0" w:line="240" w:lineRule="auto"/>
                    <w:rPr>
                      <w:rFonts w:ascii="Angsana New" w:eastAsia="Times New Roman" w:hAnsi="Angsana New" w:cs="Angsana New"/>
                      <w:sz w:val="28"/>
                    </w:rPr>
                  </w:pPr>
                  <w:r w:rsidRPr="004B3ABE">
                    <w:rPr>
                      <w:rFonts w:ascii="Angsana New" w:eastAsia="Times New Roman" w:hAnsi="Angsana New" w:cs="Angsana New"/>
                      <w:sz w:val="28"/>
                    </w:rPr>
                    <w:t> </w:t>
                  </w:r>
                </w:p>
              </w:tc>
            </w:tr>
          </w:tbl>
          <w:p w:rsidR="004B3ABE" w:rsidRPr="004B3ABE" w:rsidRDefault="004B3ABE" w:rsidP="004B3ABE">
            <w:pPr>
              <w:spacing w:after="0" w:line="240" w:lineRule="auto"/>
              <w:jc w:val="center"/>
              <w:rPr>
                <w:rFonts w:ascii="Angsana New" w:eastAsia="Times New Roman" w:hAnsi="Angsana New" w:cs="Angsana New"/>
                <w:vanish/>
                <w:sz w:val="28"/>
              </w:rPr>
            </w:pPr>
          </w:p>
          <w:tbl>
            <w:tblPr>
              <w:tblW w:w="5000" w:type="pct"/>
              <w:jc w:val="center"/>
              <w:tblBorders>
                <w:top w:val="outset" w:sz="6" w:space="0" w:color="111111"/>
                <w:left w:val="outset" w:sz="6" w:space="0" w:color="111111"/>
                <w:bottom w:val="outset" w:sz="6" w:space="0" w:color="111111"/>
                <w:right w:val="outset" w:sz="6" w:space="0" w:color="111111"/>
              </w:tblBorders>
              <w:tblLayout w:type="fixed"/>
              <w:tblCellMar>
                <w:top w:w="30" w:type="dxa"/>
                <w:left w:w="30" w:type="dxa"/>
                <w:bottom w:w="30" w:type="dxa"/>
                <w:right w:w="30" w:type="dxa"/>
              </w:tblCellMar>
              <w:tblLook w:val="04A0" w:firstRow="1" w:lastRow="0" w:firstColumn="1" w:lastColumn="0" w:noHBand="0" w:noVBand="1"/>
            </w:tblPr>
            <w:tblGrid>
              <w:gridCol w:w="3348"/>
              <w:gridCol w:w="3348"/>
              <w:gridCol w:w="3450"/>
            </w:tblGrid>
            <w:tr w:rsidR="004B3ABE" w:rsidRPr="004B3ABE" w:rsidTr="004B3ABE">
              <w:trPr>
                <w:jc w:val="center"/>
              </w:trPr>
              <w:tc>
                <w:tcPr>
                  <w:tcW w:w="1650" w:type="pct"/>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spacing w:after="0" w:line="240" w:lineRule="auto"/>
                    <w:rPr>
                      <w:rFonts w:ascii="Angsana New" w:eastAsia="Times New Roman" w:hAnsi="Angsana New" w:cs="Angsana New"/>
                      <w:sz w:val="28"/>
                    </w:rPr>
                  </w:pPr>
                  <w:r w:rsidRPr="004B3ABE">
                    <w:rPr>
                      <w:rFonts w:ascii="Angsana New" w:eastAsia="Times New Roman" w:hAnsi="Angsana New" w:cs="Angsana New"/>
                      <w:noProof/>
                      <w:sz w:val="20"/>
                      <w:szCs w:val="20"/>
                    </w:rPr>
                    <w:drawing>
                      <wp:inline distT="0" distB="0" distL="0" distR="0">
                        <wp:extent cx="3617595" cy="2717800"/>
                        <wp:effectExtent l="0" t="0" r="1905" b="6350"/>
                        <wp:docPr id="26" name="Picture 26" descr="http://www.sundial.thai-isan-lao.com/images/spean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www.sundial.thai-isan-lao.com/images/speantop-3.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617595" cy="2717800"/>
                                </a:xfrm>
                                <a:prstGeom prst="rect">
                                  <a:avLst/>
                                </a:prstGeom>
                                <a:noFill/>
                                <a:ln>
                                  <a:noFill/>
                                </a:ln>
                              </pic:spPr>
                            </pic:pic>
                          </a:graphicData>
                        </a:graphic>
                      </wp:inline>
                    </w:drawing>
                  </w:r>
                </w:p>
              </w:tc>
              <w:tc>
                <w:tcPr>
                  <w:tcW w:w="1650" w:type="pct"/>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spacing w:after="0" w:line="240" w:lineRule="auto"/>
                    <w:rPr>
                      <w:rFonts w:ascii="Angsana New" w:eastAsia="Times New Roman" w:hAnsi="Angsana New" w:cs="Angsana New"/>
                      <w:sz w:val="28"/>
                    </w:rPr>
                  </w:pPr>
                  <w:r w:rsidRPr="004B3ABE">
                    <w:rPr>
                      <w:rFonts w:ascii="Angsana New" w:eastAsia="Times New Roman" w:hAnsi="Angsana New" w:cs="Angsana New"/>
                      <w:sz w:val="28"/>
                    </w:rPr>
                    <w:t> </w:t>
                  </w:r>
                </w:p>
              </w:tc>
              <w:tc>
                <w:tcPr>
                  <w:tcW w:w="1700" w:type="pct"/>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spacing w:after="0" w:line="240" w:lineRule="auto"/>
                    <w:rPr>
                      <w:rFonts w:ascii="Angsana New" w:eastAsia="Times New Roman" w:hAnsi="Angsana New" w:cs="Angsana New"/>
                      <w:sz w:val="28"/>
                    </w:rPr>
                  </w:pPr>
                  <w:r w:rsidRPr="004B3ABE">
                    <w:rPr>
                      <w:rFonts w:ascii="Angsana New" w:eastAsia="Times New Roman" w:hAnsi="Angsana New" w:cs="Angsana New"/>
                      <w:noProof/>
                      <w:sz w:val="20"/>
                      <w:szCs w:val="20"/>
                    </w:rPr>
                    <w:drawing>
                      <wp:inline distT="0" distB="0" distL="0" distR="0">
                        <wp:extent cx="3617595" cy="2717800"/>
                        <wp:effectExtent l="0" t="0" r="1905" b="6350"/>
                        <wp:docPr id="25" name="Picture 25" descr="http://www.sundial.thai-isan-lao.com/images/spean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www.sundial.thai-isan-lao.com/images/speantop-2.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617595" cy="2717800"/>
                                </a:xfrm>
                                <a:prstGeom prst="rect">
                                  <a:avLst/>
                                </a:prstGeom>
                                <a:noFill/>
                                <a:ln>
                                  <a:noFill/>
                                </a:ln>
                              </pic:spPr>
                            </pic:pic>
                          </a:graphicData>
                        </a:graphic>
                      </wp:inline>
                    </w:drawing>
                  </w:r>
                </w:p>
              </w:tc>
            </w:tr>
            <w:tr w:rsidR="004B3ABE" w:rsidRPr="004B3ABE" w:rsidTr="004B3ABE">
              <w:trPr>
                <w:jc w:val="center"/>
              </w:trPr>
              <w:tc>
                <w:tcPr>
                  <w:tcW w:w="5000" w:type="pct"/>
                  <w:gridSpan w:val="3"/>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spacing w:before="100" w:beforeAutospacing="1" w:after="100" w:afterAutospacing="1" w:line="240" w:lineRule="auto"/>
                    <w:rPr>
                      <w:rFonts w:ascii="Angsana New" w:eastAsia="Times New Roman" w:hAnsi="Angsana New" w:cs="Angsana New"/>
                      <w:sz w:val="28"/>
                    </w:rPr>
                  </w:pPr>
                  <w:r w:rsidRPr="004B3ABE">
                    <w:rPr>
                      <w:rFonts w:ascii="Angsana New" w:eastAsia="Times New Roman" w:hAnsi="Angsana New" w:cs="Angsana New"/>
                      <w:i/>
                      <w:iCs/>
                      <w:sz w:val="20"/>
                      <w:szCs w:val="20"/>
                    </w:rPr>
                    <w:t>Above</w:t>
                  </w:r>
                  <w:r w:rsidRPr="004B3ABE">
                    <w:rPr>
                      <w:rFonts w:ascii="Angsana New" w:eastAsia="Times New Roman" w:hAnsi="Angsana New" w:cs="Angsana New"/>
                      <w:sz w:val="20"/>
                      <w:szCs w:val="20"/>
                    </w:rPr>
                    <w:t>: Details from the bridge: A 3-headed naga flanked by </w:t>
                  </w:r>
                  <w:r w:rsidRPr="004B3ABE">
                    <w:rPr>
                      <w:rFonts w:ascii="Angsana New" w:eastAsia="Times New Roman" w:hAnsi="Angsana New" w:cs="Angsana New"/>
                      <w:i/>
                      <w:iCs/>
                      <w:sz w:val="20"/>
                      <w:szCs w:val="20"/>
                    </w:rPr>
                    <w:t>Garudas</w:t>
                  </w:r>
                  <w:r w:rsidRPr="004B3ABE">
                    <w:rPr>
                      <w:rFonts w:ascii="Angsana New" w:eastAsia="Times New Roman" w:hAnsi="Angsana New" w:cs="Angsana New"/>
                      <w:sz w:val="20"/>
                      <w:szCs w:val="20"/>
                    </w:rPr>
                    <w:t> in the corners. Note the 8-petaled lotus. Presumable Angkor Wat style.</w:t>
                  </w:r>
                </w:p>
              </w:tc>
            </w:tr>
          </w:tbl>
          <w:p w:rsidR="004B3ABE" w:rsidRPr="004B3ABE" w:rsidRDefault="004B3ABE" w:rsidP="004B3ABE">
            <w:pPr>
              <w:pStyle w:val="NoSpacing"/>
            </w:pPr>
            <w:r w:rsidRPr="004B3ABE">
              <w:t> </w:t>
            </w:r>
          </w:p>
          <w:p w:rsidR="004B3ABE" w:rsidRPr="004B3ABE" w:rsidRDefault="004B3ABE" w:rsidP="004B3ABE">
            <w:pPr>
              <w:pStyle w:val="NoSpacing"/>
            </w:pPr>
            <w:r w:rsidRPr="004B3ABE">
              <w:rPr>
                <w:b/>
                <w:bCs/>
                <w:sz w:val="20"/>
                <w:szCs w:val="20"/>
              </w:rPr>
              <w:t>1.8 The ancient Khmer stone bridge 'Spean O Kmeng Bridge'</w:t>
            </w:r>
          </w:p>
          <w:p w:rsidR="004B3ABE" w:rsidRPr="004B3ABE" w:rsidRDefault="004B3ABE" w:rsidP="004B3ABE">
            <w:pPr>
              <w:pStyle w:val="NoSpacing"/>
            </w:pPr>
            <w:r w:rsidRPr="004B3ABE">
              <w:rPr>
                <w:i/>
                <w:iCs/>
                <w:sz w:val="20"/>
                <w:szCs w:val="20"/>
              </w:rPr>
              <w:t>Notes from a 6-hour initial research-trip in late November 2004.</w:t>
            </w:r>
          </w:p>
          <w:tbl>
            <w:tblPr>
              <w:tblW w:w="5000" w:type="pct"/>
              <w:jc w:val="center"/>
              <w:tblBorders>
                <w:top w:val="outset" w:sz="6" w:space="0" w:color="111111"/>
                <w:left w:val="outset" w:sz="6" w:space="0" w:color="111111"/>
                <w:bottom w:val="outset" w:sz="6" w:space="0" w:color="111111"/>
                <w:right w:val="outset" w:sz="6" w:space="0" w:color="111111"/>
              </w:tblBorders>
              <w:tblLayout w:type="fixed"/>
              <w:tblCellMar>
                <w:top w:w="30" w:type="dxa"/>
                <w:left w:w="30" w:type="dxa"/>
                <w:bottom w:w="30" w:type="dxa"/>
                <w:right w:w="30" w:type="dxa"/>
              </w:tblCellMar>
              <w:tblLook w:val="04A0" w:firstRow="1" w:lastRow="0" w:firstColumn="1" w:lastColumn="0" w:noHBand="0" w:noVBand="1"/>
            </w:tblPr>
            <w:tblGrid>
              <w:gridCol w:w="3348"/>
              <w:gridCol w:w="3348"/>
              <w:gridCol w:w="3450"/>
            </w:tblGrid>
            <w:tr w:rsidR="004B3ABE" w:rsidRPr="004B3ABE" w:rsidTr="004B3ABE">
              <w:trPr>
                <w:jc w:val="center"/>
              </w:trPr>
              <w:tc>
                <w:tcPr>
                  <w:tcW w:w="1650" w:type="pct"/>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spacing w:after="0" w:line="240" w:lineRule="auto"/>
                    <w:rPr>
                      <w:rFonts w:ascii="Angsana New" w:eastAsia="Times New Roman" w:hAnsi="Angsana New" w:cs="Angsana New"/>
                      <w:sz w:val="28"/>
                    </w:rPr>
                  </w:pPr>
                  <w:r w:rsidRPr="004B3ABE">
                    <w:rPr>
                      <w:rFonts w:ascii="Angsana New" w:eastAsia="Times New Roman" w:hAnsi="Angsana New" w:cs="Angsana New"/>
                      <w:noProof/>
                      <w:sz w:val="20"/>
                      <w:szCs w:val="20"/>
                    </w:rPr>
                    <w:lastRenderedPageBreak/>
                    <w:drawing>
                      <wp:inline distT="0" distB="0" distL="0" distR="0">
                        <wp:extent cx="3431540" cy="4094480"/>
                        <wp:effectExtent l="0" t="0" r="0" b="1270"/>
                        <wp:docPr id="24" name="Picture 24" descr="http://www.sundial.thai-isan-lao.com/images/ospeankmengbridg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www.sundial.thai-isan-lao.com/images/ospeankmengbridge1.gif"/>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431540" cy="4094480"/>
                                </a:xfrm>
                                <a:prstGeom prst="rect">
                                  <a:avLst/>
                                </a:prstGeom>
                                <a:noFill/>
                                <a:ln>
                                  <a:noFill/>
                                </a:ln>
                              </pic:spPr>
                            </pic:pic>
                          </a:graphicData>
                        </a:graphic>
                      </wp:inline>
                    </w:drawing>
                  </w:r>
                </w:p>
              </w:tc>
              <w:tc>
                <w:tcPr>
                  <w:tcW w:w="1650" w:type="pct"/>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spacing w:after="0" w:line="240" w:lineRule="auto"/>
                    <w:rPr>
                      <w:rFonts w:ascii="Angsana New" w:eastAsia="Times New Roman" w:hAnsi="Angsana New" w:cs="Angsana New"/>
                      <w:sz w:val="28"/>
                    </w:rPr>
                  </w:pPr>
                  <w:r w:rsidRPr="004B3ABE">
                    <w:rPr>
                      <w:rFonts w:ascii="Angsana New" w:eastAsia="Times New Roman" w:hAnsi="Angsana New" w:cs="Angsana New"/>
                      <w:sz w:val="28"/>
                    </w:rPr>
                    <w:t> </w:t>
                  </w:r>
                </w:p>
              </w:tc>
              <w:tc>
                <w:tcPr>
                  <w:tcW w:w="1700" w:type="pct"/>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spacing w:after="0" w:line="240" w:lineRule="auto"/>
                    <w:rPr>
                      <w:rFonts w:ascii="Angsana New" w:eastAsia="Times New Roman" w:hAnsi="Angsana New" w:cs="Angsana New"/>
                      <w:sz w:val="28"/>
                    </w:rPr>
                  </w:pPr>
                  <w:r w:rsidRPr="004B3ABE">
                    <w:rPr>
                      <w:rFonts w:ascii="Angsana New" w:eastAsia="Times New Roman" w:hAnsi="Angsana New" w:cs="Angsana New"/>
                      <w:noProof/>
                      <w:sz w:val="20"/>
                      <w:szCs w:val="20"/>
                    </w:rPr>
                    <w:drawing>
                      <wp:inline distT="0" distB="0" distL="0" distR="0">
                        <wp:extent cx="3808095" cy="4094480"/>
                        <wp:effectExtent l="0" t="0" r="1905" b="1270"/>
                        <wp:docPr id="23" name="Picture 23" descr="http://www.sundial.thai-isan-lao.com/images/ospeankmengbridg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www.sundial.thai-isan-lao.com/images/ospeankmengbridge2.gif"/>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808095" cy="4094480"/>
                                </a:xfrm>
                                <a:prstGeom prst="rect">
                                  <a:avLst/>
                                </a:prstGeom>
                                <a:noFill/>
                                <a:ln>
                                  <a:noFill/>
                                </a:ln>
                              </pic:spPr>
                            </pic:pic>
                          </a:graphicData>
                        </a:graphic>
                      </wp:inline>
                    </w:drawing>
                  </w:r>
                </w:p>
              </w:tc>
            </w:tr>
            <w:tr w:rsidR="004B3ABE" w:rsidRPr="004B3ABE" w:rsidTr="004B3ABE">
              <w:trPr>
                <w:jc w:val="center"/>
              </w:trPr>
              <w:tc>
                <w:tcPr>
                  <w:tcW w:w="1650" w:type="pct"/>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pStyle w:val="NoSpacing"/>
                    <w:rPr>
                      <w:sz w:val="28"/>
                    </w:rPr>
                  </w:pPr>
                  <w:r w:rsidRPr="004B3ABE">
                    <w:rPr>
                      <w:i/>
                      <w:iCs/>
                    </w:rPr>
                    <w:t>Above</w:t>
                  </w:r>
                  <w:r w:rsidRPr="004B3ABE">
                    <w:t>: The positions were based on map-readings and estimations about where it would have been most convenient to build a bridge.</w:t>
                  </w:r>
                </w:p>
              </w:tc>
              <w:tc>
                <w:tcPr>
                  <w:tcW w:w="1650" w:type="pct"/>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pStyle w:val="NoSpacing"/>
                    <w:rPr>
                      <w:sz w:val="28"/>
                    </w:rPr>
                  </w:pPr>
                  <w:r w:rsidRPr="004B3ABE">
                    <w:rPr>
                      <w:sz w:val="28"/>
                    </w:rPr>
                    <w:t> </w:t>
                  </w:r>
                </w:p>
              </w:tc>
              <w:tc>
                <w:tcPr>
                  <w:tcW w:w="1700" w:type="pct"/>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pStyle w:val="NoSpacing"/>
                    <w:rPr>
                      <w:sz w:val="28"/>
                    </w:rPr>
                  </w:pPr>
                  <w:r w:rsidRPr="004B3ABE">
                    <w:rPr>
                      <w:i/>
                      <w:iCs/>
                    </w:rPr>
                    <w:t>Above</w:t>
                  </w:r>
                  <w:r w:rsidRPr="004B3ABE">
                    <w:t>: GPS-based map made after field research. The location of the bridge was 680 west of estimated position.</w:t>
                  </w:r>
                </w:p>
              </w:tc>
            </w:tr>
          </w:tbl>
          <w:p w:rsidR="004B3ABE" w:rsidRPr="004B3ABE" w:rsidRDefault="004B3ABE" w:rsidP="004B3ABE">
            <w:pPr>
              <w:pStyle w:val="NoSpacing"/>
              <w:rPr>
                <w:vanish/>
                <w:sz w:val="28"/>
              </w:rPr>
            </w:pPr>
          </w:p>
          <w:tbl>
            <w:tblPr>
              <w:tblW w:w="5000" w:type="pct"/>
              <w:jc w:val="center"/>
              <w:tblBorders>
                <w:top w:val="outset" w:sz="6" w:space="0" w:color="111111"/>
                <w:left w:val="outset" w:sz="6" w:space="0" w:color="111111"/>
                <w:bottom w:val="outset" w:sz="6" w:space="0" w:color="111111"/>
                <w:right w:val="outset" w:sz="6" w:space="0" w:color="111111"/>
              </w:tblBorders>
              <w:tblLayout w:type="fixed"/>
              <w:tblCellMar>
                <w:top w:w="30" w:type="dxa"/>
                <w:left w:w="30" w:type="dxa"/>
                <w:bottom w:w="30" w:type="dxa"/>
                <w:right w:w="30" w:type="dxa"/>
              </w:tblCellMar>
              <w:tblLook w:val="04A0" w:firstRow="1" w:lastRow="0" w:firstColumn="1" w:lastColumn="0" w:noHBand="0" w:noVBand="1"/>
            </w:tblPr>
            <w:tblGrid>
              <w:gridCol w:w="3348"/>
              <w:gridCol w:w="3348"/>
              <w:gridCol w:w="3450"/>
            </w:tblGrid>
            <w:tr w:rsidR="004B3ABE" w:rsidRPr="004B3ABE" w:rsidTr="004B3ABE">
              <w:trPr>
                <w:jc w:val="center"/>
              </w:trPr>
              <w:tc>
                <w:tcPr>
                  <w:tcW w:w="1650" w:type="pct"/>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pStyle w:val="NoSpacing"/>
                    <w:rPr>
                      <w:sz w:val="28"/>
                    </w:rPr>
                  </w:pPr>
                  <w:r w:rsidRPr="004B3ABE">
                    <w:rPr>
                      <w:sz w:val="28"/>
                    </w:rPr>
                    <w:t> </w:t>
                  </w:r>
                </w:p>
              </w:tc>
              <w:tc>
                <w:tcPr>
                  <w:tcW w:w="1650" w:type="pct"/>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pStyle w:val="NoSpacing"/>
                    <w:rPr>
                      <w:sz w:val="28"/>
                    </w:rPr>
                  </w:pPr>
                  <w:r w:rsidRPr="004B3ABE">
                    <w:rPr>
                      <w:sz w:val="28"/>
                    </w:rPr>
                    <w:t> </w:t>
                  </w:r>
                </w:p>
              </w:tc>
              <w:tc>
                <w:tcPr>
                  <w:tcW w:w="1700" w:type="pct"/>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pStyle w:val="NoSpacing"/>
                    <w:rPr>
                      <w:sz w:val="28"/>
                    </w:rPr>
                  </w:pPr>
                  <w:r w:rsidRPr="004B3ABE">
                    <w:rPr>
                      <w:sz w:val="28"/>
                    </w:rPr>
                    <w:t> </w:t>
                  </w:r>
                </w:p>
              </w:tc>
            </w:tr>
            <w:tr w:rsidR="004B3ABE" w:rsidRPr="004B3ABE" w:rsidTr="004B3ABE">
              <w:trPr>
                <w:jc w:val="center"/>
              </w:trPr>
              <w:tc>
                <w:tcPr>
                  <w:tcW w:w="1650" w:type="pct"/>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pStyle w:val="NoSpacing"/>
                    <w:rPr>
                      <w:sz w:val="28"/>
                    </w:rPr>
                  </w:pPr>
                  <w:r w:rsidRPr="004B3ABE">
                    <w:rPr>
                      <w:i/>
                      <w:iCs/>
                    </w:rPr>
                    <w:t>Right and below</w:t>
                  </w:r>
                  <w:r w:rsidRPr="004B3ABE">
                    <w:t>: </w:t>
                  </w:r>
                  <w:r w:rsidRPr="004B3ABE">
                    <w:rPr>
                      <w:b/>
                      <w:bCs/>
                    </w:rPr>
                    <w:br/>
                    <w:t>'Spean O Kmeng Bridge'</w:t>
                  </w:r>
                  <w:r w:rsidRPr="004B3ABE">
                    <w:t> (my name)</w:t>
                  </w:r>
                </w:p>
                <w:p w:rsidR="004B3ABE" w:rsidRPr="004B3ABE" w:rsidRDefault="004B3ABE" w:rsidP="004B3ABE">
                  <w:pPr>
                    <w:pStyle w:val="NoSpacing"/>
                    <w:rPr>
                      <w:sz w:val="28"/>
                    </w:rPr>
                  </w:pPr>
                  <w:r w:rsidRPr="004B3ABE">
                    <w:rPr>
                      <w:lang w:val="en-GB"/>
                    </w:rPr>
                    <w:t>     O Spean Khmeng means 'Khmeng-bridge River' and the name itself indicates the presence of an ancient/old bridge somewhere.</w:t>
                  </w:r>
                </w:p>
                <w:p w:rsidR="004B3ABE" w:rsidRPr="004B3ABE" w:rsidRDefault="004B3ABE" w:rsidP="004B3ABE">
                  <w:pPr>
                    <w:pStyle w:val="NoSpacing"/>
                    <w:rPr>
                      <w:sz w:val="28"/>
                    </w:rPr>
                  </w:pPr>
                  <w:r w:rsidRPr="004B3ABE">
                    <w:rPr>
                      <w:lang w:val="en-GB"/>
                    </w:rPr>
                    <w:t>     The bridge is made of laterite and is app. 3 m high, 4 m wide and 30 m long and crosses the river in an east-western direction. The river/creek is seasonal and was already dry when visited late November 2004.</w:t>
                  </w:r>
                </w:p>
              </w:tc>
              <w:tc>
                <w:tcPr>
                  <w:tcW w:w="1650" w:type="pct"/>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pStyle w:val="NoSpacing"/>
                    <w:rPr>
                      <w:sz w:val="28"/>
                    </w:rPr>
                  </w:pPr>
                  <w:r w:rsidRPr="004B3ABE">
                    <w:rPr>
                      <w:sz w:val="28"/>
                    </w:rPr>
                    <w:t> </w:t>
                  </w:r>
                </w:p>
              </w:tc>
              <w:tc>
                <w:tcPr>
                  <w:tcW w:w="1700" w:type="pct"/>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pStyle w:val="NoSpacing"/>
                    <w:rPr>
                      <w:sz w:val="28"/>
                    </w:rPr>
                  </w:pPr>
                  <w:r w:rsidRPr="004B3ABE">
                    <w:rPr>
                      <w:noProof/>
                    </w:rPr>
                    <w:drawing>
                      <wp:inline distT="0" distB="0" distL="0" distR="0">
                        <wp:extent cx="3240405" cy="2446655"/>
                        <wp:effectExtent l="0" t="0" r="0" b="0"/>
                        <wp:docPr id="22" name="Picture 22" descr="http://www.sundial.thai-isan-lao.com/images/speanokhme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www.sundial.thai-isan-lao.com/images/speanokhmeng-1.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240405" cy="2446655"/>
                                </a:xfrm>
                                <a:prstGeom prst="rect">
                                  <a:avLst/>
                                </a:prstGeom>
                                <a:noFill/>
                                <a:ln>
                                  <a:noFill/>
                                </a:ln>
                              </pic:spPr>
                            </pic:pic>
                          </a:graphicData>
                        </a:graphic>
                      </wp:inline>
                    </w:drawing>
                  </w:r>
                </w:p>
              </w:tc>
            </w:tr>
            <w:tr w:rsidR="004B3ABE" w:rsidRPr="004B3ABE" w:rsidTr="004B3ABE">
              <w:trPr>
                <w:jc w:val="center"/>
              </w:trPr>
              <w:tc>
                <w:tcPr>
                  <w:tcW w:w="1650" w:type="pct"/>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spacing w:after="0" w:line="240" w:lineRule="auto"/>
                    <w:rPr>
                      <w:rFonts w:ascii="Angsana New" w:eastAsia="Times New Roman" w:hAnsi="Angsana New" w:cs="Angsana New"/>
                      <w:sz w:val="28"/>
                    </w:rPr>
                  </w:pPr>
                  <w:r w:rsidRPr="004B3ABE">
                    <w:rPr>
                      <w:rFonts w:ascii="Angsana New" w:eastAsia="Times New Roman" w:hAnsi="Angsana New" w:cs="Angsana New"/>
                      <w:sz w:val="28"/>
                    </w:rPr>
                    <w:t> </w:t>
                  </w:r>
                </w:p>
              </w:tc>
              <w:tc>
                <w:tcPr>
                  <w:tcW w:w="1650" w:type="pct"/>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spacing w:after="0" w:line="240" w:lineRule="auto"/>
                    <w:rPr>
                      <w:rFonts w:ascii="Angsana New" w:eastAsia="Times New Roman" w:hAnsi="Angsana New" w:cs="Angsana New"/>
                      <w:sz w:val="28"/>
                    </w:rPr>
                  </w:pPr>
                  <w:r w:rsidRPr="004B3ABE">
                    <w:rPr>
                      <w:rFonts w:ascii="Angsana New" w:eastAsia="Times New Roman" w:hAnsi="Angsana New" w:cs="Angsana New"/>
                      <w:sz w:val="28"/>
                    </w:rPr>
                    <w:t> </w:t>
                  </w:r>
                </w:p>
              </w:tc>
              <w:tc>
                <w:tcPr>
                  <w:tcW w:w="1700" w:type="pct"/>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spacing w:after="0" w:line="240" w:lineRule="auto"/>
                    <w:rPr>
                      <w:rFonts w:ascii="Angsana New" w:eastAsia="Times New Roman" w:hAnsi="Angsana New" w:cs="Angsana New"/>
                      <w:sz w:val="28"/>
                    </w:rPr>
                  </w:pPr>
                  <w:r w:rsidRPr="004B3ABE">
                    <w:rPr>
                      <w:rFonts w:ascii="Angsana New" w:eastAsia="Times New Roman" w:hAnsi="Angsana New" w:cs="Angsana New"/>
                      <w:sz w:val="28"/>
                    </w:rPr>
                    <w:t> </w:t>
                  </w:r>
                </w:p>
              </w:tc>
            </w:tr>
            <w:tr w:rsidR="004B3ABE" w:rsidRPr="004B3ABE" w:rsidTr="004B3ABE">
              <w:trPr>
                <w:jc w:val="center"/>
              </w:trPr>
              <w:tc>
                <w:tcPr>
                  <w:tcW w:w="1650" w:type="pct"/>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spacing w:after="0" w:line="240" w:lineRule="auto"/>
                    <w:rPr>
                      <w:rFonts w:ascii="Angsana New" w:eastAsia="Times New Roman" w:hAnsi="Angsana New" w:cs="Angsana New"/>
                      <w:sz w:val="28"/>
                    </w:rPr>
                  </w:pPr>
                  <w:r w:rsidRPr="004B3ABE">
                    <w:rPr>
                      <w:rFonts w:ascii="Angsana New" w:eastAsia="Times New Roman" w:hAnsi="Angsana New" w:cs="Angsana New"/>
                      <w:noProof/>
                      <w:sz w:val="20"/>
                      <w:szCs w:val="20"/>
                    </w:rPr>
                    <w:lastRenderedPageBreak/>
                    <w:drawing>
                      <wp:inline distT="0" distB="0" distL="0" distR="0">
                        <wp:extent cx="3245485" cy="4320540"/>
                        <wp:effectExtent l="0" t="0" r="0" b="3810"/>
                        <wp:docPr id="21" name="Picture 21" descr="http://www.sundial.thai-isan-lao.com/images/speanokhmen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www.sundial.thai-isan-lao.com/images/speanokhmeng-2.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245485" cy="4320540"/>
                                </a:xfrm>
                                <a:prstGeom prst="rect">
                                  <a:avLst/>
                                </a:prstGeom>
                                <a:noFill/>
                                <a:ln>
                                  <a:noFill/>
                                </a:ln>
                              </pic:spPr>
                            </pic:pic>
                          </a:graphicData>
                        </a:graphic>
                      </wp:inline>
                    </w:drawing>
                  </w:r>
                </w:p>
              </w:tc>
              <w:tc>
                <w:tcPr>
                  <w:tcW w:w="1650" w:type="pct"/>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spacing w:after="0" w:line="240" w:lineRule="auto"/>
                    <w:rPr>
                      <w:rFonts w:ascii="Angsana New" w:eastAsia="Times New Roman" w:hAnsi="Angsana New" w:cs="Angsana New"/>
                      <w:sz w:val="28"/>
                    </w:rPr>
                  </w:pPr>
                  <w:r w:rsidRPr="004B3ABE">
                    <w:rPr>
                      <w:rFonts w:ascii="Angsana New" w:eastAsia="Times New Roman" w:hAnsi="Angsana New" w:cs="Angsana New"/>
                      <w:sz w:val="28"/>
                    </w:rPr>
                    <w:t> </w:t>
                  </w:r>
                </w:p>
              </w:tc>
              <w:tc>
                <w:tcPr>
                  <w:tcW w:w="1700" w:type="pct"/>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spacing w:after="0" w:line="240" w:lineRule="auto"/>
                    <w:rPr>
                      <w:rFonts w:ascii="Angsana New" w:eastAsia="Times New Roman" w:hAnsi="Angsana New" w:cs="Angsana New"/>
                      <w:sz w:val="28"/>
                    </w:rPr>
                  </w:pPr>
                  <w:r w:rsidRPr="004B3ABE">
                    <w:rPr>
                      <w:rFonts w:ascii="Angsana New" w:eastAsia="Times New Roman" w:hAnsi="Angsana New" w:cs="Angsana New"/>
                      <w:noProof/>
                      <w:sz w:val="20"/>
                      <w:szCs w:val="20"/>
                    </w:rPr>
                    <w:drawing>
                      <wp:inline distT="0" distB="0" distL="0" distR="0">
                        <wp:extent cx="3245485" cy="4320540"/>
                        <wp:effectExtent l="0" t="0" r="0" b="3810"/>
                        <wp:docPr id="20" name="Picture 20" descr="http://www.sundial.thai-isan-lao.com/images/speanokhmen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www.sundial.thai-isan-lao.com/images/speanokhmeng-3.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245485" cy="4320540"/>
                                </a:xfrm>
                                <a:prstGeom prst="rect">
                                  <a:avLst/>
                                </a:prstGeom>
                                <a:noFill/>
                                <a:ln>
                                  <a:noFill/>
                                </a:ln>
                              </pic:spPr>
                            </pic:pic>
                          </a:graphicData>
                        </a:graphic>
                      </wp:inline>
                    </w:drawing>
                  </w:r>
                </w:p>
              </w:tc>
            </w:tr>
            <w:tr w:rsidR="004B3ABE" w:rsidRPr="004B3ABE" w:rsidTr="004B3ABE">
              <w:trPr>
                <w:jc w:val="center"/>
              </w:trPr>
              <w:tc>
                <w:tcPr>
                  <w:tcW w:w="1650" w:type="pct"/>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spacing w:after="0" w:line="240" w:lineRule="auto"/>
                    <w:rPr>
                      <w:rFonts w:ascii="Angsana New" w:eastAsia="Times New Roman" w:hAnsi="Angsana New" w:cs="Angsana New"/>
                      <w:sz w:val="28"/>
                    </w:rPr>
                  </w:pPr>
                  <w:r w:rsidRPr="004B3ABE">
                    <w:rPr>
                      <w:rFonts w:ascii="Angsana New" w:eastAsia="Times New Roman" w:hAnsi="Angsana New" w:cs="Angsana New"/>
                      <w:sz w:val="28"/>
                    </w:rPr>
                    <w:t> </w:t>
                  </w:r>
                </w:p>
              </w:tc>
              <w:tc>
                <w:tcPr>
                  <w:tcW w:w="1650" w:type="pct"/>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spacing w:after="0" w:line="240" w:lineRule="auto"/>
                    <w:rPr>
                      <w:rFonts w:ascii="Angsana New" w:eastAsia="Times New Roman" w:hAnsi="Angsana New" w:cs="Angsana New"/>
                      <w:sz w:val="28"/>
                    </w:rPr>
                  </w:pPr>
                  <w:r w:rsidRPr="004B3ABE">
                    <w:rPr>
                      <w:rFonts w:ascii="Angsana New" w:eastAsia="Times New Roman" w:hAnsi="Angsana New" w:cs="Angsana New"/>
                      <w:sz w:val="28"/>
                    </w:rPr>
                    <w:t> </w:t>
                  </w:r>
                </w:p>
              </w:tc>
              <w:tc>
                <w:tcPr>
                  <w:tcW w:w="1700" w:type="pct"/>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spacing w:after="0" w:line="240" w:lineRule="auto"/>
                    <w:rPr>
                      <w:rFonts w:ascii="Angsana New" w:eastAsia="Times New Roman" w:hAnsi="Angsana New" w:cs="Angsana New"/>
                      <w:sz w:val="28"/>
                    </w:rPr>
                  </w:pPr>
                  <w:r w:rsidRPr="004B3ABE">
                    <w:rPr>
                      <w:rFonts w:ascii="Angsana New" w:eastAsia="Times New Roman" w:hAnsi="Angsana New" w:cs="Angsana New"/>
                      <w:sz w:val="28"/>
                    </w:rPr>
                    <w:t> </w:t>
                  </w:r>
                </w:p>
              </w:tc>
            </w:tr>
          </w:tbl>
          <w:p w:rsidR="004B3ABE" w:rsidRPr="004B3ABE" w:rsidRDefault="004B3ABE" w:rsidP="004B3ABE">
            <w:pPr>
              <w:spacing w:before="100" w:beforeAutospacing="1" w:after="100" w:afterAutospacing="1" w:line="240" w:lineRule="auto"/>
              <w:rPr>
                <w:sz w:val="28"/>
              </w:rPr>
            </w:pPr>
            <w:r w:rsidRPr="004B3ABE">
              <w:rPr>
                <w:rFonts w:ascii="Angsana New" w:eastAsia="Times New Roman" w:hAnsi="Angsana New" w:cs="Angsana New"/>
                <w:sz w:val="28"/>
              </w:rPr>
              <w:t> </w:t>
            </w:r>
            <w:r w:rsidRPr="004B3ABE">
              <w:t>1.9 Ancient Khmer temples along the Dharmasala Route in NW-Cambodia.</w:t>
            </w:r>
          </w:p>
          <w:tbl>
            <w:tblPr>
              <w:tblW w:w="5000" w:type="pct"/>
              <w:jc w:val="center"/>
              <w:tblBorders>
                <w:top w:val="outset" w:sz="6" w:space="0" w:color="111111"/>
                <w:left w:val="outset" w:sz="6" w:space="0" w:color="111111"/>
                <w:bottom w:val="outset" w:sz="6" w:space="0" w:color="111111"/>
                <w:right w:val="outset" w:sz="6" w:space="0" w:color="111111"/>
              </w:tblBorders>
              <w:tblLayout w:type="fixed"/>
              <w:tblCellMar>
                <w:top w:w="30" w:type="dxa"/>
                <w:left w:w="30" w:type="dxa"/>
                <w:bottom w:w="30" w:type="dxa"/>
                <w:right w:w="30" w:type="dxa"/>
              </w:tblCellMar>
              <w:tblLook w:val="04A0" w:firstRow="1" w:lastRow="0" w:firstColumn="1" w:lastColumn="0" w:noHBand="0" w:noVBand="1"/>
            </w:tblPr>
            <w:tblGrid>
              <w:gridCol w:w="3348"/>
              <w:gridCol w:w="3348"/>
              <w:gridCol w:w="3450"/>
            </w:tblGrid>
            <w:tr w:rsidR="004B3ABE" w:rsidRPr="004B3ABE" w:rsidTr="004B3ABE">
              <w:trPr>
                <w:jc w:val="center"/>
              </w:trPr>
              <w:tc>
                <w:tcPr>
                  <w:tcW w:w="1650" w:type="pct"/>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spacing w:after="0" w:line="240" w:lineRule="auto"/>
                    <w:rPr>
                      <w:rFonts w:ascii="Angsana New" w:eastAsia="Times New Roman" w:hAnsi="Angsana New" w:cs="Angsana New"/>
                      <w:sz w:val="28"/>
                    </w:rPr>
                  </w:pPr>
                  <w:r w:rsidRPr="004B3ABE">
                    <w:rPr>
                      <w:rFonts w:ascii="Angsana New" w:eastAsia="Times New Roman" w:hAnsi="Angsana New" w:cs="Angsana New"/>
                      <w:noProof/>
                      <w:sz w:val="20"/>
                      <w:szCs w:val="20"/>
                    </w:rPr>
                    <w:lastRenderedPageBreak/>
                    <w:drawing>
                      <wp:inline distT="0" distB="0" distL="0" distR="0">
                        <wp:extent cx="2286000" cy="3049905"/>
                        <wp:effectExtent l="0" t="0" r="0" b="0"/>
                        <wp:docPr id="19" name="Picture 19" descr="http://www.sundial.thai-isan-lao.com/images/korbkon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www.sundial.thai-isan-lao.com/images/korbkong2.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286000" cy="3049905"/>
                                </a:xfrm>
                                <a:prstGeom prst="rect">
                                  <a:avLst/>
                                </a:prstGeom>
                                <a:noFill/>
                                <a:ln>
                                  <a:noFill/>
                                </a:ln>
                              </pic:spPr>
                            </pic:pic>
                          </a:graphicData>
                        </a:graphic>
                      </wp:inline>
                    </w:drawing>
                  </w:r>
                </w:p>
              </w:tc>
              <w:tc>
                <w:tcPr>
                  <w:tcW w:w="1650" w:type="pct"/>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spacing w:before="100" w:beforeAutospacing="1" w:after="100" w:afterAutospacing="1" w:line="240" w:lineRule="auto"/>
                    <w:jc w:val="center"/>
                    <w:rPr>
                      <w:rFonts w:ascii="Angsana New" w:eastAsia="Times New Roman" w:hAnsi="Angsana New" w:cs="Angsana New"/>
                      <w:sz w:val="28"/>
                    </w:rPr>
                  </w:pPr>
                  <w:r w:rsidRPr="004B3ABE">
                    <w:rPr>
                      <w:rFonts w:ascii="Angsana New" w:eastAsia="Times New Roman" w:hAnsi="Angsana New" w:cs="Angsana New"/>
                      <w:noProof/>
                      <w:sz w:val="20"/>
                      <w:szCs w:val="20"/>
                    </w:rPr>
                    <w:drawing>
                      <wp:inline distT="0" distB="0" distL="0" distR="0">
                        <wp:extent cx="2286000" cy="3049905"/>
                        <wp:effectExtent l="0" t="0" r="0" b="0"/>
                        <wp:docPr id="18" name="Picture 18" descr="http://www.sundial.thai-isan-lao.com/images/korbkon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www.sundial.thai-isan-lao.com/images/korbkong3.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286000" cy="3049905"/>
                                </a:xfrm>
                                <a:prstGeom prst="rect">
                                  <a:avLst/>
                                </a:prstGeom>
                                <a:noFill/>
                                <a:ln>
                                  <a:noFill/>
                                </a:ln>
                              </pic:spPr>
                            </pic:pic>
                          </a:graphicData>
                        </a:graphic>
                      </wp:inline>
                    </w:drawing>
                  </w:r>
                </w:p>
              </w:tc>
              <w:tc>
                <w:tcPr>
                  <w:tcW w:w="1700" w:type="pct"/>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spacing w:after="0" w:line="240" w:lineRule="auto"/>
                    <w:rPr>
                      <w:rFonts w:ascii="Angsana New" w:eastAsia="Times New Roman" w:hAnsi="Angsana New" w:cs="Angsana New"/>
                      <w:sz w:val="28"/>
                    </w:rPr>
                  </w:pPr>
                  <w:r w:rsidRPr="004B3ABE">
                    <w:rPr>
                      <w:rFonts w:ascii="Angsana New" w:eastAsia="Times New Roman" w:hAnsi="Angsana New" w:cs="Angsana New"/>
                      <w:noProof/>
                      <w:sz w:val="28"/>
                    </w:rPr>
                    <w:drawing>
                      <wp:anchor distT="0" distB="0" distL="0" distR="0" simplePos="0" relativeHeight="251658240" behindDoc="0" locked="0" layoutInCell="1" allowOverlap="0">
                        <wp:simplePos x="0" y="0"/>
                        <wp:positionH relativeFrom="column">
                          <wp:align>right</wp:align>
                        </wp:positionH>
                        <wp:positionV relativeFrom="line">
                          <wp:posOffset>0</wp:posOffset>
                        </wp:positionV>
                        <wp:extent cx="2324100" cy="3048000"/>
                        <wp:effectExtent l="0" t="0" r="0" b="0"/>
                        <wp:wrapSquare wrapText="bothSides"/>
                        <wp:docPr id="106" name="Picture 106" descr="http://www.sundial.thai-isan-lao.com/images/korbko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undial.thai-isan-lao.com/images/korbkong1.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324100" cy="30480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4B3ABE" w:rsidRPr="004B3ABE" w:rsidTr="004B3ABE">
              <w:trPr>
                <w:jc w:val="center"/>
              </w:trPr>
              <w:tc>
                <w:tcPr>
                  <w:tcW w:w="5000" w:type="pct"/>
                  <w:gridSpan w:val="3"/>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pStyle w:val="NoSpacing"/>
                    <w:jc w:val="thaiDistribute"/>
                    <w:rPr>
                      <w:sz w:val="28"/>
                    </w:rPr>
                  </w:pPr>
                  <w:r w:rsidRPr="004B3ABE">
                    <w:rPr>
                      <w:b/>
                      <w:bCs/>
                    </w:rPr>
                    <w:t>Prasat Korp Kong </w:t>
                  </w:r>
                  <w:r w:rsidRPr="004B3ABE">
                    <w:t>is located 9 km west of Phum Samraong (Samrong) town on Route 69, which leads to the more well-known Prasat Banteay Chmar some 50 km from Samrong. Prasat Korb Kong is located 100 m north of Route 69 and consists of a moated site in a very ruined condition. A short inspection of the totally overgrown site only revealed parts of a laterite wall and a piece of</w:t>
                  </w:r>
                  <w:proofErr w:type="gramStart"/>
                  <w:r w:rsidRPr="004B3ABE">
                    <w:t>  Ban</w:t>
                  </w:r>
                  <w:proofErr w:type="gramEnd"/>
                  <w:r w:rsidRPr="004B3ABE">
                    <w:t xml:space="preserve"> Kruat style earthenware, presumably dating to the 10-11th century - and definitely pre-Bayon and thereby older than the dharmasalas of Jayavarman VII. The numerous Ban Kruat kilns are located on the Khorat Plateau 40 km NW of Prasat Korb Kong and pottery for there were traded along the various ancient routes.</w:t>
                  </w:r>
                </w:p>
              </w:tc>
            </w:tr>
          </w:tbl>
          <w:p w:rsidR="004B3ABE" w:rsidRPr="004B3ABE" w:rsidRDefault="004B3ABE" w:rsidP="004B3ABE">
            <w:pPr>
              <w:spacing w:after="0" w:line="240" w:lineRule="auto"/>
              <w:jc w:val="center"/>
              <w:rPr>
                <w:rFonts w:ascii="Angsana New" w:eastAsia="Times New Roman" w:hAnsi="Angsana New" w:cs="Angsana New"/>
                <w:vanish/>
                <w:sz w:val="28"/>
              </w:rPr>
            </w:pPr>
          </w:p>
          <w:tbl>
            <w:tblPr>
              <w:tblW w:w="5000" w:type="pct"/>
              <w:jc w:val="center"/>
              <w:tblBorders>
                <w:top w:val="outset" w:sz="6" w:space="0" w:color="111111"/>
                <w:left w:val="outset" w:sz="6" w:space="0" w:color="111111"/>
                <w:bottom w:val="outset" w:sz="6" w:space="0" w:color="111111"/>
                <w:right w:val="outset" w:sz="6" w:space="0" w:color="111111"/>
              </w:tblBorders>
              <w:tblLayout w:type="fixed"/>
              <w:tblCellMar>
                <w:top w:w="30" w:type="dxa"/>
                <w:left w:w="30" w:type="dxa"/>
                <w:bottom w:w="30" w:type="dxa"/>
                <w:right w:w="30" w:type="dxa"/>
              </w:tblCellMar>
              <w:tblLook w:val="04A0" w:firstRow="1" w:lastRow="0" w:firstColumn="1" w:lastColumn="0" w:noHBand="0" w:noVBand="1"/>
            </w:tblPr>
            <w:tblGrid>
              <w:gridCol w:w="3348"/>
              <w:gridCol w:w="3348"/>
              <w:gridCol w:w="3450"/>
            </w:tblGrid>
            <w:tr w:rsidR="004B3ABE" w:rsidRPr="004B3ABE" w:rsidTr="004B3ABE">
              <w:trPr>
                <w:jc w:val="center"/>
              </w:trPr>
              <w:tc>
                <w:tcPr>
                  <w:tcW w:w="1650" w:type="pct"/>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spacing w:after="0" w:line="240" w:lineRule="auto"/>
                    <w:rPr>
                      <w:rFonts w:ascii="Angsana New" w:eastAsia="Times New Roman" w:hAnsi="Angsana New" w:cs="Angsana New"/>
                      <w:sz w:val="28"/>
                    </w:rPr>
                  </w:pPr>
                  <w:r w:rsidRPr="004B3ABE">
                    <w:rPr>
                      <w:rFonts w:ascii="Angsana New" w:eastAsia="Times New Roman" w:hAnsi="Angsana New" w:cs="Angsana New"/>
                      <w:sz w:val="28"/>
                    </w:rPr>
                    <w:t> </w:t>
                  </w:r>
                </w:p>
              </w:tc>
              <w:tc>
                <w:tcPr>
                  <w:tcW w:w="1650" w:type="pct"/>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spacing w:after="0" w:line="240" w:lineRule="auto"/>
                    <w:rPr>
                      <w:rFonts w:ascii="Angsana New" w:eastAsia="Times New Roman" w:hAnsi="Angsana New" w:cs="Angsana New"/>
                      <w:sz w:val="28"/>
                    </w:rPr>
                  </w:pPr>
                  <w:r w:rsidRPr="004B3ABE">
                    <w:rPr>
                      <w:rFonts w:ascii="Angsana New" w:eastAsia="Times New Roman" w:hAnsi="Angsana New" w:cs="Angsana New"/>
                      <w:sz w:val="28"/>
                    </w:rPr>
                    <w:t> </w:t>
                  </w:r>
                </w:p>
              </w:tc>
              <w:tc>
                <w:tcPr>
                  <w:tcW w:w="1700" w:type="pct"/>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spacing w:after="0" w:line="240" w:lineRule="auto"/>
                    <w:rPr>
                      <w:rFonts w:ascii="Angsana New" w:eastAsia="Times New Roman" w:hAnsi="Angsana New" w:cs="Angsana New"/>
                      <w:sz w:val="28"/>
                    </w:rPr>
                  </w:pPr>
                  <w:r w:rsidRPr="004B3ABE">
                    <w:rPr>
                      <w:rFonts w:ascii="Angsana New" w:eastAsia="Times New Roman" w:hAnsi="Angsana New" w:cs="Angsana New"/>
                      <w:sz w:val="28"/>
                    </w:rPr>
                    <w:t> </w:t>
                  </w:r>
                </w:p>
              </w:tc>
            </w:tr>
            <w:tr w:rsidR="004B3ABE" w:rsidRPr="004B3ABE" w:rsidTr="004B3ABE">
              <w:trPr>
                <w:jc w:val="center"/>
              </w:trPr>
              <w:tc>
                <w:tcPr>
                  <w:tcW w:w="1650" w:type="pct"/>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spacing w:after="0" w:line="240" w:lineRule="auto"/>
                    <w:rPr>
                      <w:rFonts w:ascii="Angsana New" w:eastAsia="Times New Roman" w:hAnsi="Angsana New" w:cs="Angsana New"/>
                      <w:sz w:val="28"/>
                    </w:rPr>
                  </w:pPr>
                  <w:r w:rsidRPr="004B3ABE">
                    <w:rPr>
                      <w:rFonts w:ascii="Angsana New" w:eastAsia="Times New Roman" w:hAnsi="Angsana New" w:cs="Angsana New"/>
                      <w:noProof/>
                      <w:sz w:val="20"/>
                      <w:szCs w:val="20"/>
                    </w:rPr>
                    <w:drawing>
                      <wp:inline distT="0" distB="0" distL="0" distR="0">
                        <wp:extent cx="3049905" cy="2286000"/>
                        <wp:effectExtent l="0" t="0" r="0" b="0"/>
                        <wp:docPr id="17" name="Picture 17" descr="http://www.sundial.thai-isan-lao.com/images/tonles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www.sundial.thai-isan-lao.com/images/tonlesa5.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049905" cy="2286000"/>
                                </a:xfrm>
                                <a:prstGeom prst="rect">
                                  <a:avLst/>
                                </a:prstGeom>
                                <a:noFill/>
                                <a:ln>
                                  <a:noFill/>
                                </a:ln>
                              </pic:spPr>
                            </pic:pic>
                          </a:graphicData>
                        </a:graphic>
                      </wp:inline>
                    </w:drawing>
                  </w:r>
                </w:p>
              </w:tc>
              <w:tc>
                <w:tcPr>
                  <w:tcW w:w="1650" w:type="pct"/>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spacing w:before="100" w:beforeAutospacing="1" w:after="100" w:afterAutospacing="1" w:line="240" w:lineRule="auto"/>
                    <w:rPr>
                      <w:rFonts w:ascii="Angsana New" w:eastAsia="Times New Roman" w:hAnsi="Angsana New" w:cs="Angsana New"/>
                      <w:sz w:val="28"/>
                    </w:rPr>
                  </w:pPr>
                  <w:r w:rsidRPr="004B3ABE">
                    <w:rPr>
                      <w:rFonts w:ascii="Angsana New" w:eastAsia="Times New Roman" w:hAnsi="Angsana New" w:cs="Angsana New"/>
                      <w:sz w:val="20"/>
                      <w:szCs w:val="20"/>
                    </w:rPr>
                    <w:t>Route 69 crosses the </w:t>
                  </w:r>
                  <w:r w:rsidRPr="004B3ABE">
                    <w:rPr>
                      <w:rFonts w:ascii="Angsana New" w:eastAsia="Times New Roman" w:hAnsi="Angsana New" w:cs="Angsana New"/>
                      <w:b/>
                      <w:bCs/>
                      <w:sz w:val="20"/>
                      <w:szCs w:val="20"/>
                    </w:rPr>
                    <w:t>O Spean Khmeng River</w:t>
                  </w:r>
                  <w:r w:rsidRPr="004B3ABE">
                    <w:rPr>
                      <w:rFonts w:ascii="Angsana New" w:eastAsia="Times New Roman" w:hAnsi="Angsana New" w:cs="Angsana New"/>
                      <w:sz w:val="20"/>
                      <w:szCs w:val="20"/>
                    </w:rPr>
                    <w:t>app. 400 m before arriving to the Tonle Sa Lake.</w:t>
                  </w:r>
                </w:p>
              </w:tc>
              <w:tc>
                <w:tcPr>
                  <w:tcW w:w="1700" w:type="pct"/>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spacing w:after="0" w:line="240" w:lineRule="auto"/>
                    <w:rPr>
                      <w:rFonts w:ascii="Angsana New" w:eastAsia="Times New Roman" w:hAnsi="Angsana New" w:cs="Angsana New"/>
                      <w:sz w:val="28"/>
                    </w:rPr>
                  </w:pPr>
                  <w:r w:rsidRPr="004B3ABE">
                    <w:rPr>
                      <w:rFonts w:ascii="Angsana New" w:eastAsia="Times New Roman" w:hAnsi="Angsana New" w:cs="Angsana New"/>
                      <w:noProof/>
                      <w:sz w:val="20"/>
                      <w:szCs w:val="20"/>
                    </w:rPr>
                    <w:drawing>
                      <wp:inline distT="0" distB="0" distL="0" distR="0">
                        <wp:extent cx="3049905" cy="2286000"/>
                        <wp:effectExtent l="0" t="0" r="0" b="0"/>
                        <wp:docPr id="16" name="Picture 16" descr="http://www.sundial.thai-isan-lao.com/images/tonles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www.sundial.thai-isan-lao.com/images/tonlesa4.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049905" cy="2286000"/>
                                </a:xfrm>
                                <a:prstGeom prst="rect">
                                  <a:avLst/>
                                </a:prstGeom>
                                <a:noFill/>
                                <a:ln>
                                  <a:noFill/>
                                </a:ln>
                              </pic:spPr>
                            </pic:pic>
                          </a:graphicData>
                        </a:graphic>
                      </wp:inline>
                    </w:drawing>
                  </w:r>
                </w:p>
              </w:tc>
            </w:tr>
            <w:tr w:rsidR="004B3ABE" w:rsidRPr="004B3ABE" w:rsidTr="004B3ABE">
              <w:trPr>
                <w:jc w:val="center"/>
              </w:trPr>
              <w:tc>
                <w:tcPr>
                  <w:tcW w:w="5000" w:type="pct"/>
                  <w:gridSpan w:val="3"/>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spacing w:after="0" w:line="240" w:lineRule="auto"/>
                    <w:rPr>
                      <w:rFonts w:ascii="Angsana New" w:eastAsia="Times New Roman" w:hAnsi="Angsana New" w:cs="Angsana New"/>
                      <w:sz w:val="28"/>
                    </w:rPr>
                  </w:pPr>
                  <w:r w:rsidRPr="004B3ABE">
                    <w:rPr>
                      <w:rFonts w:ascii="Angsana New" w:eastAsia="Times New Roman" w:hAnsi="Angsana New" w:cs="Angsana New"/>
                      <w:sz w:val="28"/>
                    </w:rPr>
                    <w:t> </w:t>
                  </w:r>
                </w:p>
              </w:tc>
            </w:tr>
          </w:tbl>
          <w:p w:rsidR="004B3ABE" w:rsidRPr="004B3ABE" w:rsidRDefault="004B3ABE" w:rsidP="004B3ABE">
            <w:pPr>
              <w:spacing w:after="0" w:line="240" w:lineRule="auto"/>
              <w:jc w:val="center"/>
              <w:rPr>
                <w:rFonts w:ascii="Angsana New" w:eastAsia="Times New Roman" w:hAnsi="Angsana New" w:cs="Angsana New"/>
                <w:vanish/>
                <w:sz w:val="28"/>
              </w:rPr>
            </w:pPr>
          </w:p>
          <w:tbl>
            <w:tblPr>
              <w:tblW w:w="5000" w:type="pct"/>
              <w:jc w:val="center"/>
              <w:tblBorders>
                <w:top w:val="outset" w:sz="6" w:space="0" w:color="111111"/>
                <w:left w:val="outset" w:sz="6" w:space="0" w:color="111111"/>
                <w:bottom w:val="outset" w:sz="6" w:space="0" w:color="111111"/>
                <w:right w:val="outset" w:sz="6" w:space="0" w:color="111111"/>
              </w:tblBorders>
              <w:tblLayout w:type="fixed"/>
              <w:tblCellMar>
                <w:top w:w="30" w:type="dxa"/>
                <w:left w:w="30" w:type="dxa"/>
                <w:bottom w:w="30" w:type="dxa"/>
                <w:right w:w="30" w:type="dxa"/>
              </w:tblCellMar>
              <w:tblLook w:val="04A0" w:firstRow="1" w:lastRow="0" w:firstColumn="1" w:lastColumn="0" w:noHBand="0" w:noVBand="1"/>
            </w:tblPr>
            <w:tblGrid>
              <w:gridCol w:w="3348"/>
              <w:gridCol w:w="3348"/>
              <w:gridCol w:w="3450"/>
            </w:tblGrid>
            <w:tr w:rsidR="004B3ABE" w:rsidRPr="004B3ABE" w:rsidTr="004B3ABE">
              <w:trPr>
                <w:jc w:val="center"/>
              </w:trPr>
              <w:tc>
                <w:tcPr>
                  <w:tcW w:w="1650" w:type="pct"/>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spacing w:after="0" w:line="240" w:lineRule="auto"/>
                    <w:rPr>
                      <w:rFonts w:ascii="Angsana New" w:eastAsia="Times New Roman" w:hAnsi="Angsana New" w:cs="Angsana New"/>
                      <w:sz w:val="28"/>
                    </w:rPr>
                  </w:pPr>
                  <w:r w:rsidRPr="004B3ABE">
                    <w:rPr>
                      <w:rFonts w:ascii="Angsana New" w:eastAsia="Times New Roman" w:hAnsi="Angsana New" w:cs="Angsana New"/>
                      <w:noProof/>
                      <w:sz w:val="20"/>
                      <w:szCs w:val="20"/>
                    </w:rPr>
                    <w:lastRenderedPageBreak/>
                    <w:drawing>
                      <wp:inline distT="0" distB="0" distL="0" distR="0">
                        <wp:extent cx="3049905" cy="2336165"/>
                        <wp:effectExtent l="0" t="0" r="0" b="6985"/>
                        <wp:docPr id="15" name="Picture 15" descr="http://www.sundial.thai-isan-lao.com/images/tonles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www.sundial.thai-isan-lao.com/images/tonlesa1.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049905" cy="2336165"/>
                                </a:xfrm>
                                <a:prstGeom prst="rect">
                                  <a:avLst/>
                                </a:prstGeom>
                                <a:noFill/>
                                <a:ln>
                                  <a:noFill/>
                                </a:ln>
                              </pic:spPr>
                            </pic:pic>
                          </a:graphicData>
                        </a:graphic>
                      </wp:inline>
                    </w:drawing>
                  </w:r>
                </w:p>
              </w:tc>
              <w:tc>
                <w:tcPr>
                  <w:tcW w:w="1650" w:type="pct"/>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spacing w:after="0" w:line="240" w:lineRule="auto"/>
                    <w:rPr>
                      <w:rFonts w:ascii="Angsana New" w:eastAsia="Times New Roman" w:hAnsi="Angsana New" w:cs="Angsana New"/>
                      <w:sz w:val="28"/>
                    </w:rPr>
                  </w:pPr>
                  <w:r w:rsidRPr="004B3ABE">
                    <w:rPr>
                      <w:rFonts w:ascii="Angsana New" w:eastAsia="Times New Roman" w:hAnsi="Angsana New" w:cs="Angsana New"/>
                      <w:sz w:val="28"/>
                    </w:rPr>
                    <w:t> </w:t>
                  </w:r>
                </w:p>
              </w:tc>
              <w:tc>
                <w:tcPr>
                  <w:tcW w:w="1700" w:type="pct"/>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spacing w:after="0" w:line="240" w:lineRule="auto"/>
                    <w:rPr>
                      <w:rFonts w:ascii="Angsana New" w:eastAsia="Times New Roman" w:hAnsi="Angsana New" w:cs="Angsana New"/>
                      <w:sz w:val="28"/>
                    </w:rPr>
                  </w:pPr>
                  <w:r w:rsidRPr="004B3ABE">
                    <w:rPr>
                      <w:rFonts w:ascii="Angsana New" w:eastAsia="Times New Roman" w:hAnsi="Angsana New" w:cs="Angsana New"/>
                      <w:noProof/>
                      <w:sz w:val="20"/>
                      <w:szCs w:val="20"/>
                    </w:rPr>
                    <w:drawing>
                      <wp:inline distT="0" distB="0" distL="0" distR="0">
                        <wp:extent cx="3059430" cy="2306320"/>
                        <wp:effectExtent l="0" t="0" r="7620" b="0"/>
                        <wp:docPr id="14" name="Picture 14" descr="http://www.sundial.thai-isan-lao.com/images/tonles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www.sundial.thai-isan-lao.com/images/tonlesa2.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059430" cy="2306320"/>
                                </a:xfrm>
                                <a:prstGeom prst="rect">
                                  <a:avLst/>
                                </a:prstGeom>
                                <a:noFill/>
                                <a:ln>
                                  <a:noFill/>
                                </a:ln>
                              </pic:spPr>
                            </pic:pic>
                          </a:graphicData>
                        </a:graphic>
                      </wp:inline>
                    </w:drawing>
                  </w:r>
                </w:p>
              </w:tc>
            </w:tr>
            <w:tr w:rsidR="004B3ABE" w:rsidRPr="004B3ABE" w:rsidTr="004B3ABE">
              <w:trPr>
                <w:jc w:val="center"/>
              </w:trPr>
              <w:tc>
                <w:tcPr>
                  <w:tcW w:w="1650" w:type="pct"/>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spacing w:after="0" w:line="240" w:lineRule="auto"/>
                    <w:rPr>
                      <w:rFonts w:ascii="Angsana New" w:eastAsia="Times New Roman" w:hAnsi="Angsana New" w:cs="Angsana New"/>
                      <w:sz w:val="28"/>
                    </w:rPr>
                  </w:pPr>
                  <w:r w:rsidRPr="004B3ABE">
                    <w:rPr>
                      <w:rFonts w:ascii="Angsana New" w:eastAsia="Times New Roman" w:hAnsi="Angsana New" w:cs="Angsana New"/>
                      <w:i/>
                      <w:iCs/>
                      <w:sz w:val="20"/>
                      <w:szCs w:val="20"/>
                    </w:rPr>
                    <w:t>Above</w:t>
                  </w:r>
                  <w:r w:rsidRPr="004B3ABE">
                    <w:rPr>
                      <w:rFonts w:ascii="Angsana New" w:eastAsia="Times New Roman" w:hAnsi="Angsana New" w:cs="Angsana New"/>
                      <w:sz w:val="20"/>
                      <w:szCs w:val="20"/>
                    </w:rPr>
                    <w:t>: </w:t>
                  </w:r>
                  <w:r w:rsidRPr="004B3ABE">
                    <w:rPr>
                      <w:rFonts w:ascii="Angsana New" w:eastAsia="Times New Roman" w:hAnsi="Angsana New" w:cs="Angsana New"/>
                      <w:b/>
                      <w:bCs/>
                      <w:sz w:val="20"/>
                      <w:szCs w:val="20"/>
                    </w:rPr>
                    <w:t>Tonle Sa Lake</w:t>
                  </w:r>
                </w:p>
              </w:tc>
              <w:tc>
                <w:tcPr>
                  <w:tcW w:w="1650" w:type="pct"/>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spacing w:after="0" w:line="240" w:lineRule="auto"/>
                    <w:rPr>
                      <w:rFonts w:ascii="Angsana New" w:eastAsia="Times New Roman" w:hAnsi="Angsana New" w:cs="Angsana New"/>
                      <w:sz w:val="28"/>
                    </w:rPr>
                  </w:pPr>
                  <w:r w:rsidRPr="004B3ABE">
                    <w:rPr>
                      <w:rFonts w:ascii="Angsana New" w:eastAsia="Times New Roman" w:hAnsi="Angsana New" w:cs="Angsana New"/>
                      <w:sz w:val="28"/>
                    </w:rPr>
                    <w:t> </w:t>
                  </w:r>
                </w:p>
              </w:tc>
              <w:tc>
                <w:tcPr>
                  <w:tcW w:w="1700" w:type="pct"/>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spacing w:after="0" w:line="240" w:lineRule="auto"/>
                    <w:rPr>
                      <w:rFonts w:ascii="Angsana New" w:eastAsia="Times New Roman" w:hAnsi="Angsana New" w:cs="Angsana New"/>
                      <w:sz w:val="28"/>
                    </w:rPr>
                  </w:pPr>
                  <w:r w:rsidRPr="004B3ABE">
                    <w:rPr>
                      <w:rFonts w:ascii="Angsana New" w:eastAsia="Times New Roman" w:hAnsi="Angsana New" w:cs="Angsana New"/>
                      <w:i/>
                      <w:iCs/>
                      <w:sz w:val="20"/>
                      <w:szCs w:val="20"/>
                    </w:rPr>
                    <w:t>Above</w:t>
                  </w:r>
                  <w:r w:rsidRPr="004B3ABE">
                    <w:rPr>
                      <w:rFonts w:ascii="Angsana New" w:eastAsia="Times New Roman" w:hAnsi="Angsana New" w:cs="Angsana New"/>
                      <w:sz w:val="20"/>
                      <w:szCs w:val="20"/>
                    </w:rPr>
                    <w:t>: An ancient Khmer pedestal</w:t>
                  </w:r>
                </w:p>
              </w:tc>
            </w:tr>
            <w:tr w:rsidR="004B3ABE" w:rsidRPr="004B3ABE" w:rsidTr="004B3ABE">
              <w:trPr>
                <w:jc w:val="center"/>
              </w:trPr>
              <w:tc>
                <w:tcPr>
                  <w:tcW w:w="1650" w:type="pct"/>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spacing w:after="0" w:line="240" w:lineRule="auto"/>
                    <w:rPr>
                      <w:rFonts w:ascii="Angsana New" w:eastAsia="Times New Roman" w:hAnsi="Angsana New" w:cs="Angsana New"/>
                      <w:sz w:val="28"/>
                    </w:rPr>
                  </w:pPr>
                  <w:r w:rsidRPr="004B3ABE">
                    <w:rPr>
                      <w:rFonts w:ascii="Angsana New" w:eastAsia="Times New Roman" w:hAnsi="Angsana New" w:cs="Angsana New"/>
                      <w:sz w:val="28"/>
                    </w:rPr>
                    <w:t> </w:t>
                  </w:r>
                </w:p>
              </w:tc>
              <w:tc>
                <w:tcPr>
                  <w:tcW w:w="1650" w:type="pct"/>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spacing w:after="0" w:line="240" w:lineRule="auto"/>
                    <w:rPr>
                      <w:rFonts w:ascii="Angsana New" w:eastAsia="Times New Roman" w:hAnsi="Angsana New" w:cs="Angsana New"/>
                      <w:sz w:val="28"/>
                    </w:rPr>
                  </w:pPr>
                  <w:r w:rsidRPr="004B3ABE">
                    <w:rPr>
                      <w:rFonts w:ascii="Angsana New" w:eastAsia="Times New Roman" w:hAnsi="Angsana New" w:cs="Angsana New"/>
                      <w:sz w:val="28"/>
                    </w:rPr>
                    <w:t> </w:t>
                  </w:r>
                </w:p>
              </w:tc>
              <w:tc>
                <w:tcPr>
                  <w:tcW w:w="1700" w:type="pct"/>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spacing w:after="0" w:line="240" w:lineRule="auto"/>
                    <w:rPr>
                      <w:rFonts w:ascii="Angsana New" w:eastAsia="Times New Roman" w:hAnsi="Angsana New" w:cs="Angsana New"/>
                      <w:sz w:val="28"/>
                    </w:rPr>
                  </w:pPr>
                  <w:r w:rsidRPr="004B3ABE">
                    <w:rPr>
                      <w:rFonts w:ascii="Angsana New" w:eastAsia="Times New Roman" w:hAnsi="Angsana New" w:cs="Angsana New"/>
                      <w:sz w:val="28"/>
                    </w:rPr>
                    <w:t> </w:t>
                  </w:r>
                </w:p>
              </w:tc>
            </w:tr>
            <w:tr w:rsidR="004B3ABE" w:rsidRPr="004B3ABE" w:rsidTr="004B3ABE">
              <w:trPr>
                <w:jc w:val="center"/>
              </w:trPr>
              <w:tc>
                <w:tcPr>
                  <w:tcW w:w="1650" w:type="pct"/>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pStyle w:val="NoSpacing"/>
                    <w:rPr>
                      <w:sz w:val="28"/>
                    </w:rPr>
                  </w:pPr>
                  <w:r w:rsidRPr="004B3ABE">
                    <w:rPr>
                      <w:noProof/>
                    </w:rPr>
                    <w:drawing>
                      <wp:inline distT="0" distB="0" distL="0" distR="0">
                        <wp:extent cx="3049905" cy="2286000"/>
                        <wp:effectExtent l="0" t="0" r="0" b="0"/>
                        <wp:docPr id="13" name="Picture 13" descr="http://www.sundial.thai-isan-lao.com/images/tonles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www.sundial.thai-isan-lao.com/images/tonlesa3.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049905" cy="2286000"/>
                                </a:xfrm>
                                <a:prstGeom prst="rect">
                                  <a:avLst/>
                                </a:prstGeom>
                                <a:noFill/>
                                <a:ln>
                                  <a:noFill/>
                                </a:ln>
                              </pic:spPr>
                            </pic:pic>
                          </a:graphicData>
                        </a:graphic>
                      </wp:inline>
                    </w:drawing>
                  </w:r>
                </w:p>
              </w:tc>
              <w:tc>
                <w:tcPr>
                  <w:tcW w:w="3350" w:type="pct"/>
                  <w:gridSpan w:val="2"/>
                  <w:vMerge w:val="restart"/>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pStyle w:val="NoSpacing"/>
                    <w:rPr>
                      <w:sz w:val="28"/>
                    </w:rPr>
                  </w:pPr>
                  <w:r w:rsidRPr="004B3ABE">
                    <w:t>     A square reservoir like the Tonle Sa Lake (literally the 'Oceanic Reservoir') measuring app. 180 by 370 m and oriented straight E-W) indicates the presence of a pre-Bayon sanctuary: The ratio of the dimensions is app. 1:2.  The orientation is equinoctial, meaning that the sun rises aligned with the structure: An observer standing mid western bank will on equinox morning observe the sun rise from mid eastern bank). </w:t>
                  </w:r>
                  <w:r w:rsidRPr="004B3ABE">
                    <w:br/>
                    <w:t>     The presence of a square pedestal standing at the roadside is second indicator of a nearby temple. Standing alone at the roadside it gave the impression of 'being to late for the bus' or rather being left behind by thieves having no more space on the truck. On top of the pedestal there are 9 small holes for placing auspicious objects, typical for pre-Bayon pedestals.</w:t>
                  </w:r>
                  <w:r w:rsidRPr="004B3ABE">
                    <w:br/>
                    <w:t>     Asking in the small grocery shop next to we were informed that 50 m south of the shop there are 2 more pedestals on the remnants of a small moated temple.</w:t>
                  </w:r>
                </w:p>
              </w:tc>
            </w:tr>
            <w:tr w:rsidR="004B3ABE" w:rsidRPr="004B3ABE" w:rsidTr="004B3ABE">
              <w:trPr>
                <w:jc w:val="center"/>
              </w:trPr>
              <w:tc>
                <w:tcPr>
                  <w:tcW w:w="1650" w:type="pct"/>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spacing w:before="100" w:beforeAutospacing="1" w:after="100" w:afterAutospacing="1" w:line="240" w:lineRule="auto"/>
                    <w:rPr>
                      <w:rFonts w:ascii="Angsana New" w:eastAsia="Times New Roman" w:hAnsi="Angsana New" w:cs="Angsana New"/>
                      <w:sz w:val="28"/>
                    </w:rPr>
                  </w:pPr>
                  <w:r w:rsidRPr="004B3ABE">
                    <w:rPr>
                      <w:rFonts w:ascii="Angsana New" w:eastAsia="Times New Roman" w:hAnsi="Angsana New" w:cs="Angsana New"/>
                      <w:i/>
                      <w:iCs/>
                      <w:sz w:val="20"/>
                      <w:szCs w:val="20"/>
                    </w:rPr>
                    <w:t>Above</w:t>
                  </w:r>
                  <w:r w:rsidRPr="004B3ABE">
                    <w:rPr>
                      <w:rFonts w:ascii="Angsana New" w:eastAsia="Times New Roman" w:hAnsi="Angsana New" w:cs="Angsana New"/>
                      <w:sz w:val="20"/>
                      <w:szCs w:val="20"/>
                    </w:rPr>
                    <w:t>:</w:t>
                  </w:r>
                  <w:r w:rsidRPr="004B3ABE">
                    <w:rPr>
                      <w:rFonts w:ascii="Angsana New" w:eastAsia="Times New Roman" w:hAnsi="Angsana New" w:cs="Angsana New"/>
                      <w:b/>
                      <w:bCs/>
                      <w:sz w:val="20"/>
                      <w:szCs w:val="20"/>
                    </w:rPr>
                    <w:t> 'Prasat Tonle Sa'</w:t>
                  </w:r>
                  <w:r w:rsidRPr="004B3ABE">
                    <w:rPr>
                      <w:rFonts w:ascii="Angsana New" w:eastAsia="Times New Roman" w:hAnsi="Angsana New" w:cs="Angsana New"/>
                      <w:sz w:val="20"/>
                      <w:szCs w:val="20"/>
                    </w:rPr>
                    <w:t> (my name) is located 100 m south of Tonle Sa Lake</w:t>
                  </w:r>
                </w:p>
              </w:tc>
              <w:tc>
                <w:tcPr>
                  <w:tcW w:w="7137" w:type="dxa"/>
                  <w:gridSpan w:val="2"/>
                  <w:vMerge/>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spacing w:after="0" w:line="240" w:lineRule="auto"/>
                    <w:rPr>
                      <w:rFonts w:ascii="Angsana New" w:eastAsia="Times New Roman" w:hAnsi="Angsana New" w:cs="Angsana New"/>
                      <w:sz w:val="28"/>
                    </w:rPr>
                  </w:pPr>
                </w:p>
              </w:tc>
            </w:tr>
          </w:tbl>
          <w:p w:rsidR="004B3ABE" w:rsidRPr="004B3ABE" w:rsidRDefault="004B3ABE" w:rsidP="004B3ABE">
            <w:pPr>
              <w:spacing w:before="100" w:beforeAutospacing="1" w:after="100" w:afterAutospacing="1" w:line="240" w:lineRule="auto"/>
              <w:rPr>
                <w:rFonts w:ascii="Angsana New" w:eastAsia="Times New Roman" w:hAnsi="Angsana New" w:cs="Angsana New"/>
                <w:sz w:val="28"/>
              </w:rPr>
            </w:pPr>
            <w:r w:rsidRPr="004B3ABE">
              <w:rPr>
                <w:rFonts w:ascii="Angsana New" w:eastAsia="Times New Roman" w:hAnsi="Angsana New" w:cs="Angsana New"/>
                <w:sz w:val="28"/>
              </w:rPr>
              <w:t> </w:t>
            </w:r>
          </w:p>
          <w:tbl>
            <w:tblPr>
              <w:tblW w:w="5000" w:type="pct"/>
              <w:jc w:val="center"/>
              <w:tblBorders>
                <w:top w:val="outset" w:sz="6" w:space="0" w:color="111111"/>
                <w:left w:val="outset" w:sz="6" w:space="0" w:color="111111"/>
                <w:bottom w:val="outset" w:sz="6" w:space="0" w:color="111111"/>
                <w:right w:val="outset" w:sz="6" w:space="0" w:color="111111"/>
              </w:tblBorders>
              <w:tblLayout w:type="fixed"/>
              <w:tblCellMar>
                <w:top w:w="30" w:type="dxa"/>
                <w:left w:w="30" w:type="dxa"/>
                <w:bottom w:w="30" w:type="dxa"/>
                <w:right w:w="30" w:type="dxa"/>
              </w:tblCellMar>
              <w:tblLook w:val="04A0" w:firstRow="1" w:lastRow="0" w:firstColumn="1" w:lastColumn="0" w:noHBand="0" w:noVBand="1"/>
            </w:tblPr>
            <w:tblGrid>
              <w:gridCol w:w="3348"/>
              <w:gridCol w:w="3348"/>
              <w:gridCol w:w="3450"/>
            </w:tblGrid>
            <w:tr w:rsidR="004B3ABE" w:rsidRPr="004B3ABE" w:rsidTr="004B3ABE">
              <w:trPr>
                <w:jc w:val="center"/>
              </w:trPr>
              <w:tc>
                <w:tcPr>
                  <w:tcW w:w="1650" w:type="pct"/>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spacing w:after="0" w:line="240" w:lineRule="auto"/>
                    <w:rPr>
                      <w:rFonts w:ascii="Angsana New" w:eastAsia="Times New Roman" w:hAnsi="Angsana New" w:cs="Angsana New"/>
                      <w:sz w:val="28"/>
                    </w:rPr>
                  </w:pPr>
                  <w:r w:rsidRPr="004B3ABE">
                    <w:rPr>
                      <w:rFonts w:ascii="Angsana New" w:eastAsia="Times New Roman" w:hAnsi="Angsana New" w:cs="Angsana New"/>
                      <w:noProof/>
                      <w:sz w:val="20"/>
                      <w:szCs w:val="20"/>
                    </w:rPr>
                    <w:lastRenderedPageBreak/>
                    <w:drawing>
                      <wp:inline distT="0" distB="0" distL="0" distR="0">
                        <wp:extent cx="3029585" cy="2286000"/>
                        <wp:effectExtent l="0" t="0" r="0" b="0"/>
                        <wp:docPr id="12" name="Picture 12" descr="http://www.sundial.thai-isan-lao.com/images/ospea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www.sundial.thai-isan-lao.com/images/ospeang1.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029585" cy="2286000"/>
                                </a:xfrm>
                                <a:prstGeom prst="rect">
                                  <a:avLst/>
                                </a:prstGeom>
                                <a:noFill/>
                                <a:ln>
                                  <a:noFill/>
                                </a:ln>
                              </pic:spPr>
                            </pic:pic>
                          </a:graphicData>
                        </a:graphic>
                      </wp:inline>
                    </w:drawing>
                  </w:r>
                </w:p>
              </w:tc>
              <w:tc>
                <w:tcPr>
                  <w:tcW w:w="1650" w:type="pct"/>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spacing w:before="100" w:beforeAutospacing="1" w:after="100" w:afterAutospacing="1" w:line="240" w:lineRule="auto"/>
                    <w:rPr>
                      <w:rFonts w:ascii="Angsana New" w:eastAsia="Times New Roman" w:hAnsi="Angsana New" w:cs="Angsana New"/>
                      <w:sz w:val="28"/>
                    </w:rPr>
                  </w:pPr>
                  <w:r w:rsidRPr="004B3ABE">
                    <w:rPr>
                      <w:rFonts w:ascii="Angsana New" w:eastAsia="Times New Roman" w:hAnsi="Angsana New" w:cs="Angsana New"/>
                      <w:i/>
                      <w:iCs/>
                      <w:sz w:val="20"/>
                      <w:szCs w:val="20"/>
                    </w:rPr>
                    <w:t>Left and right</w:t>
                  </w:r>
                  <w:r w:rsidRPr="004B3ABE">
                    <w:rPr>
                      <w:rFonts w:ascii="Angsana New" w:eastAsia="Times New Roman" w:hAnsi="Angsana New" w:cs="Angsana New"/>
                      <w:sz w:val="20"/>
                      <w:szCs w:val="20"/>
                    </w:rPr>
                    <w:t>: </w:t>
                  </w:r>
                  <w:r w:rsidRPr="004B3ABE">
                    <w:rPr>
                      <w:rFonts w:ascii="Angsana New" w:eastAsia="Times New Roman" w:hAnsi="Angsana New" w:cs="Angsana New"/>
                      <w:sz w:val="20"/>
                      <w:szCs w:val="20"/>
                    </w:rPr>
                    <w:br/>
                    <w:t>A yoni-type Saivite pedestal at Prasat </w:t>
                  </w:r>
                  <w:r w:rsidRPr="004B3ABE">
                    <w:rPr>
                      <w:rFonts w:ascii="Angsana New" w:eastAsia="Times New Roman" w:hAnsi="Angsana New" w:cs="Angsana New"/>
                      <w:sz w:val="20"/>
                      <w:szCs w:val="20"/>
                      <w:lang w:val="en-GB"/>
                    </w:rPr>
                    <w:t>O Spean Khmeng (my name).</w:t>
                  </w:r>
                </w:p>
              </w:tc>
              <w:tc>
                <w:tcPr>
                  <w:tcW w:w="1700" w:type="pct"/>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spacing w:after="0" w:line="240" w:lineRule="auto"/>
                    <w:rPr>
                      <w:rFonts w:ascii="Angsana New" w:eastAsia="Times New Roman" w:hAnsi="Angsana New" w:cs="Angsana New"/>
                      <w:sz w:val="28"/>
                    </w:rPr>
                  </w:pPr>
                  <w:r w:rsidRPr="004B3ABE">
                    <w:rPr>
                      <w:rFonts w:ascii="Angsana New" w:eastAsia="Times New Roman" w:hAnsi="Angsana New" w:cs="Angsana New"/>
                      <w:noProof/>
                      <w:sz w:val="20"/>
                      <w:szCs w:val="20"/>
                    </w:rPr>
                    <w:drawing>
                      <wp:inline distT="0" distB="0" distL="0" distR="0">
                        <wp:extent cx="3049905" cy="2286000"/>
                        <wp:effectExtent l="0" t="0" r="0" b="0"/>
                        <wp:docPr id="11" name="Picture 11" descr="http://www.sundial.thai-isan-lao.com/images/ospean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www.sundial.thai-isan-lao.com/images/ospeang12.jp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049905" cy="2286000"/>
                                </a:xfrm>
                                <a:prstGeom prst="rect">
                                  <a:avLst/>
                                </a:prstGeom>
                                <a:noFill/>
                                <a:ln>
                                  <a:noFill/>
                                </a:ln>
                              </pic:spPr>
                            </pic:pic>
                          </a:graphicData>
                        </a:graphic>
                      </wp:inline>
                    </w:drawing>
                  </w:r>
                </w:p>
              </w:tc>
            </w:tr>
            <w:tr w:rsidR="004B3ABE" w:rsidRPr="004B3ABE" w:rsidTr="004B3ABE">
              <w:trPr>
                <w:jc w:val="center"/>
              </w:trPr>
              <w:tc>
                <w:tcPr>
                  <w:tcW w:w="5000" w:type="pct"/>
                  <w:gridSpan w:val="3"/>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pStyle w:val="NoSpacing"/>
                    <w:rPr>
                      <w:sz w:val="28"/>
                    </w:rPr>
                  </w:pPr>
                  <w:r w:rsidRPr="004B3ABE">
                    <w:rPr>
                      <w:i/>
                      <w:iCs/>
                      <w:lang w:val="en-GB"/>
                    </w:rPr>
                    <w:t>Above</w:t>
                  </w:r>
                  <w:r w:rsidRPr="004B3ABE">
                    <w:rPr>
                      <w:lang w:val="en-GB"/>
                    </w:rPr>
                    <w:t>: </w:t>
                  </w:r>
                  <w:r w:rsidRPr="004B3ABE">
                    <w:rPr>
                      <w:b/>
                      <w:bCs/>
                      <w:lang w:val="en-GB"/>
                    </w:rPr>
                    <w:t>Prasat O Spean Khmeng</w:t>
                  </w:r>
                  <w:r w:rsidRPr="004B3ABE">
                    <w:rPr>
                      <w:lang w:val="en-GB"/>
                    </w:rPr>
                    <w:t> </w:t>
                  </w:r>
                  <w:r w:rsidRPr="004B3ABE">
                    <w:t>(my name) </w:t>
                  </w:r>
                  <w:r w:rsidRPr="004B3ABE">
                    <w:rPr>
                      <w:lang w:val="en-GB"/>
                    </w:rPr>
                    <w:t>is located </w:t>
                  </w:r>
                  <w:r w:rsidRPr="004B3ABE">
                    <w:t>150 m S-W of the </w:t>
                  </w:r>
                  <w:r w:rsidRPr="004B3ABE">
                    <w:rPr>
                      <w:lang w:val="en-GB"/>
                    </w:rPr>
                    <w:t>O Spean Khmeng stone bridge and is like the two previously visited surrounded by moats on all sides and again in a totally ruined and overgrown state. Our 2 local guides refused to leave the walk-path due to the danger of land-mines. So all we observed was a yoni-style pedestal probably used for hosting a lingam, Shiva's phallic symbol. This and especially the shape of the square moated site indicates that Prasat O Spean Khmeng too is a pre-Bayon sanctuary and not a dharmasala from the reign of Jayavarman VII, who was a fervent Mahayana Buddhist.</w:t>
                  </w:r>
                </w:p>
              </w:tc>
            </w:tr>
          </w:tbl>
          <w:p w:rsidR="004B3ABE" w:rsidRPr="004B3ABE" w:rsidRDefault="004B3ABE" w:rsidP="004B3ABE">
            <w:pPr>
              <w:spacing w:before="100" w:beforeAutospacing="1" w:after="100" w:afterAutospacing="1" w:line="240" w:lineRule="auto"/>
              <w:rPr>
                <w:rFonts w:ascii="Angsana New" w:eastAsia="Times New Roman" w:hAnsi="Angsana New" w:cs="Angsana New"/>
                <w:sz w:val="28"/>
              </w:rPr>
            </w:pPr>
            <w:r w:rsidRPr="004B3ABE">
              <w:rPr>
                <w:rFonts w:ascii="Angsana New" w:eastAsia="Times New Roman" w:hAnsi="Angsana New" w:cs="Angsana New"/>
                <w:sz w:val="28"/>
              </w:rPr>
              <w:t> </w:t>
            </w:r>
          </w:p>
          <w:tbl>
            <w:tblPr>
              <w:tblW w:w="5000" w:type="pct"/>
              <w:jc w:val="center"/>
              <w:tblBorders>
                <w:top w:val="outset" w:sz="6" w:space="0" w:color="111111"/>
                <w:left w:val="outset" w:sz="6" w:space="0" w:color="111111"/>
                <w:bottom w:val="outset" w:sz="6" w:space="0" w:color="111111"/>
                <w:right w:val="outset" w:sz="6" w:space="0" w:color="111111"/>
              </w:tblBorders>
              <w:tblLayout w:type="fixed"/>
              <w:tblCellMar>
                <w:top w:w="30" w:type="dxa"/>
                <w:left w:w="30" w:type="dxa"/>
                <w:bottom w:w="30" w:type="dxa"/>
                <w:right w:w="30" w:type="dxa"/>
              </w:tblCellMar>
              <w:tblLook w:val="04A0" w:firstRow="1" w:lastRow="0" w:firstColumn="1" w:lastColumn="0" w:noHBand="0" w:noVBand="1"/>
            </w:tblPr>
            <w:tblGrid>
              <w:gridCol w:w="6189"/>
              <w:gridCol w:w="507"/>
              <w:gridCol w:w="3450"/>
            </w:tblGrid>
            <w:tr w:rsidR="004B3ABE" w:rsidRPr="004B3ABE" w:rsidTr="004B3ABE">
              <w:trPr>
                <w:jc w:val="center"/>
              </w:trPr>
              <w:tc>
                <w:tcPr>
                  <w:tcW w:w="3050" w:type="pct"/>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pStyle w:val="NoSpacing"/>
                    <w:rPr>
                      <w:sz w:val="28"/>
                    </w:rPr>
                  </w:pPr>
                  <w:r w:rsidRPr="004B3ABE">
                    <w:t>     Phum Khpous village is located app. 10 km N-N-W of Phum Tonle Sa village and the presence of another rectangular reservoir made us stop in the modern Buddhist temple at the western side of the reservoir - the normal location of an associated ancient Khmer temple.</w:t>
                  </w:r>
                  <w:r w:rsidRPr="004B3ABE">
                    <w:br/>
                    <w:t>     The reservoir measures app. 110 by 190 m, it is oriented straight east and is most probably an ancient Khmer baray.</w:t>
                  </w:r>
                  <w:r w:rsidRPr="004B3ABE">
                    <w:br/>
                    <w:t>     In the temple compound we found a pedestal of unknown age and a dozen </w:t>
                  </w:r>
                  <w:r w:rsidRPr="004B3ABE">
                    <w:rPr>
                      <w:i/>
                      <w:iCs/>
                    </w:rPr>
                    <w:t>sema</w:t>
                  </w:r>
                  <w:r w:rsidRPr="004B3ABE">
                    <w:t> stones (border stones) of more recent age.</w:t>
                  </w:r>
                </w:p>
              </w:tc>
              <w:tc>
                <w:tcPr>
                  <w:tcW w:w="250" w:type="pct"/>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pStyle w:val="NoSpacing"/>
                    <w:rPr>
                      <w:sz w:val="28"/>
                    </w:rPr>
                  </w:pPr>
                  <w:r w:rsidRPr="004B3ABE">
                    <w:rPr>
                      <w:sz w:val="28"/>
                    </w:rPr>
                    <w:t> </w:t>
                  </w:r>
                </w:p>
              </w:tc>
              <w:tc>
                <w:tcPr>
                  <w:tcW w:w="1700" w:type="pct"/>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pStyle w:val="NoSpacing"/>
                    <w:rPr>
                      <w:sz w:val="28"/>
                    </w:rPr>
                  </w:pPr>
                  <w:r w:rsidRPr="004B3ABE">
                    <w:rPr>
                      <w:b/>
                      <w:bCs/>
                    </w:rPr>
                    <w:t>'Prasat Khpuos' or rather: its associated </w:t>
                  </w:r>
                  <w:r w:rsidRPr="004B3ABE">
                    <w:rPr>
                      <w:b/>
                      <w:bCs/>
                      <w:i/>
                      <w:iCs/>
                    </w:rPr>
                    <w:t>baray</w:t>
                  </w:r>
                  <w:r w:rsidRPr="004B3ABE">
                    <w:br/>
                  </w:r>
                  <w:r w:rsidRPr="004B3ABE">
                    <w:rPr>
                      <w:noProof/>
                    </w:rPr>
                    <w:drawing>
                      <wp:inline distT="0" distB="0" distL="0" distR="0">
                        <wp:extent cx="4476750" cy="2381250"/>
                        <wp:effectExtent l="0" t="0" r="0" b="0"/>
                        <wp:docPr id="10" name="Picture 10" descr="http://www.sundial.thai-isan-lao.com/images/khpuos-ba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www.sundial.thai-isan-lao.com/images/khpuos-baray.jp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476750" cy="2381250"/>
                                </a:xfrm>
                                <a:prstGeom prst="rect">
                                  <a:avLst/>
                                </a:prstGeom>
                                <a:noFill/>
                                <a:ln>
                                  <a:noFill/>
                                </a:ln>
                              </pic:spPr>
                            </pic:pic>
                          </a:graphicData>
                        </a:graphic>
                      </wp:inline>
                    </w:drawing>
                  </w:r>
                  <w:r w:rsidRPr="004B3ABE">
                    <w:rPr>
                      <w:i/>
                      <w:iCs/>
                    </w:rPr>
                    <w:br/>
                    <w:t>Above</w:t>
                  </w:r>
                  <w:r w:rsidRPr="004B3ABE">
                    <w:t>: GPS-generated map</w:t>
                  </w:r>
                </w:p>
              </w:tc>
            </w:tr>
            <w:tr w:rsidR="004B3ABE" w:rsidRPr="004B3ABE" w:rsidTr="004B3ABE">
              <w:trPr>
                <w:jc w:val="center"/>
              </w:trPr>
              <w:tc>
                <w:tcPr>
                  <w:tcW w:w="3050" w:type="pct"/>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pStyle w:val="NoSpacing"/>
                    <w:rPr>
                      <w:sz w:val="28"/>
                    </w:rPr>
                  </w:pPr>
                  <w:r w:rsidRPr="004B3ABE">
                    <w:rPr>
                      <w:sz w:val="28"/>
                    </w:rPr>
                    <w:t> </w:t>
                  </w:r>
                </w:p>
              </w:tc>
              <w:tc>
                <w:tcPr>
                  <w:tcW w:w="250" w:type="pct"/>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pStyle w:val="NoSpacing"/>
                    <w:rPr>
                      <w:sz w:val="28"/>
                    </w:rPr>
                  </w:pPr>
                  <w:r w:rsidRPr="004B3ABE">
                    <w:rPr>
                      <w:sz w:val="28"/>
                    </w:rPr>
                    <w:t> </w:t>
                  </w:r>
                </w:p>
              </w:tc>
              <w:tc>
                <w:tcPr>
                  <w:tcW w:w="1700" w:type="pct"/>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pStyle w:val="NoSpacing"/>
                    <w:rPr>
                      <w:sz w:val="28"/>
                    </w:rPr>
                  </w:pPr>
                  <w:r w:rsidRPr="004B3ABE">
                    <w:rPr>
                      <w:sz w:val="28"/>
                    </w:rPr>
                    <w:t> </w:t>
                  </w:r>
                </w:p>
              </w:tc>
            </w:tr>
          </w:tbl>
          <w:p w:rsidR="004B3ABE" w:rsidRPr="004B3ABE" w:rsidRDefault="004B3ABE" w:rsidP="004B3ABE">
            <w:pPr>
              <w:pStyle w:val="NoSpacing"/>
              <w:rPr>
                <w:vanish/>
                <w:sz w:val="28"/>
              </w:rPr>
            </w:pPr>
          </w:p>
          <w:tbl>
            <w:tblPr>
              <w:tblW w:w="5000" w:type="pct"/>
              <w:jc w:val="center"/>
              <w:tblBorders>
                <w:top w:val="outset" w:sz="6" w:space="0" w:color="111111"/>
                <w:left w:val="outset" w:sz="6" w:space="0" w:color="111111"/>
                <w:bottom w:val="outset" w:sz="6" w:space="0" w:color="111111"/>
                <w:right w:val="outset" w:sz="6" w:space="0" w:color="111111"/>
              </w:tblBorders>
              <w:tblLayout w:type="fixed"/>
              <w:tblCellMar>
                <w:top w:w="30" w:type="dxa"/>
                <w:left w:w="30" w:type="dxa"/>
                <w:bottom w:w="30" w:type="dxa"/>
                <w:right w:w="30" w:type="dxa"/>
              </w:tblCellMar>
              <w:tblLook w:val="04A0" w:firstRow="1" w:lastRow="0" w:firstColumn="1" w:lastColumn="0" w:noHBand="0" w:noVBand="1"/>
            </w:tblPr>
            <w:tblGrid>
              <w:gridCol w:w="3348"/>
              <w:gridCol w:w="3348"/>
              <w:gridCol w:w="3450"/>
            </w:tblGrid>
            <w:tr w:rsidR="004B3ABE" w:rsidRPr="004B3ABE" w:rsidTr="004B3ABE">
              <w:trPr>
                <w:jc w:val="center"/>
              </w:trPr>
              <w:tc>
                <w:tcPr>
                  <w:tcW w:w="1650" w:type="pct"/>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pStyle w:val="NoSpacing"/>
                    <w:rPr>
                      <w:sz w:val="28"/>
                    </w:rPr>
                  </w:pPr>
                  <w:r w:rsidRPr="004B3ABE">
                    <w:rPr>
                      <w:noProof/>
                    </w:rPr>
                    <w:lastRenderedPageBreak/>
                    <w:drawing>
                      <wp:inline distT="0" distB="0" distL="0" distR="0">
                        <wp:extent cx="2984500" cy="2240915"/>
                        <wp:effectExtent l="0" t="0" r="6350" b="6985"/>
                        <wp:docPr id="9" name="Picture 9" descr="http://www.sundial.thai-isan-lao.com/images/khpou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www.sundial.thai-isan-lao.com/images/khpous2.jp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984500" cy="2240915"/>
                                </a:xfrm>
                                <a:prstGeom prst="rect">
                                  <a:avLst/>
                                </a:prstGeom>
                                <a:noFill/>
                                <a:ln>
                                  <a:noFill/>
                                </a:ln>
                              </pic:spPr>
                            </pic:pic>
                          </a:graphicData>
                        </a:graphic>
                      </wp:inline>
                    </w:drawing>
                  </w:r>
                </w:p>
              </w:tc>
              <w:tc>
                <w:tcPr>
                  <w:tcW w:w="1650" w:type="pct"/>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pStyle w:val="NoSpacing"/>
                    <w:rPr>
                      <w:sz w:val="28"/>
                    </w:rPr>
                  </w:pPr>
                  <w:r w:rsidRPr="004B3ABE">
                    <w:rPr>
                      <w:noProof/>
                    </w:rPr>
                    <w:drawing>
                      <wp:inline distT="0" distB="0" distL="0" distR="0">
                        <wp:extent cx="1487170" cy="2240915"/>
                        <wp:effectExtent l="0" t="0" r="0" b="6985"/>
                        <wp:docPr id="8" name="Picture 8" descr="http://www.sundial.thai-isan-lao.com/images/khpous-se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www.sundial.thai-isan-lao.com/images/khpous-sema.jp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487170" cy="2240915"/>
                                </a:xfrm>
                                <a:prstGeom prst="rect">
                                  <a:avLst/>
                                </a:prstGeom>
                                <a:noFill/>
                                <a:ln>
                                  <a:noFill/>
                                </a:ln>
                              </pic:spPr>
                            </pic:pic>
                          </a:graphicData>
                        </a:graphic>
                      </wp:inline>
                    </w:drawing>
                  </w:r>
                </w:p>
              </w:tc>
              <w:tc>
                <w:tcPr>
                  <w:tcW w:w="1700" w:type="pct"/>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pStyle w:val="NoSpacing"/>
                    <w:rPr>
                      <w:sz w:val="28"/>
                    </w:rPr>
                  </w:pPr>
                  <w:r w:rsidRPr="004B3ABE">
                    <w:rPr>
                      <w:noProof/>
                    </w:rPr>
                    <w:drawing>
                      <wp:inline distT="0" distB="0" distL="0" distR="0">
                        <wp:extent cx="2964180" cy="2240915"/>
                        <wp:effectExtent l="0" t="0" r="7620" b="6985"/>
                        <wp:docPr id="7" name="Picture 7" descr="http://www.sundial.thai-isan-lao.com/images/khpou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www.sundial.thai-isan-lao.com/images/khpous1.jp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964180" cy="2240915"/>
                                </a:xfrm>
                                <a:prstGeom prst="rect">
                                  <a:avLst/>
                                </a:prstGeom>
                                <a:noFill/>
                                <a:ln>
                                  <a:noFill/>
                                </a:ln>
                              </pic:spPr>
                            </pic:pic>
                          </a:graphicData>
                        </a:graphic>
                      </wp:inline>
                    </w:drawing>
                  </w:r>
                </w:p>
              </w:tc>
            </w:tr>
            <w:tr w:rsidR="004B3ABE" w:rsidRPr="004B3ABE" w:rsidTr="004B3ABE">
              <w:trPr>
                <w:jc w:val="center"/>
              </w:trPr>
              <w:tc>
                <w:tcPr>
                  <w:tcW w:w="1650" w:type="pct"/>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pStyle w:val="NoSpacing"/>
                    <w:rPr>
                      <w:sz w:val="28"/>
                    </w:rPr>
                  </w:pPr>
                  <w:r w:rsidRPr="004B3ABE">
                    <w:rPr>
                      <w:i/>
                      <w:iCs/>
                    </w:rPr>
                    <w:t>Above</w:t>
                  </w:r>
                  <w:r w:rsidRPr="004B3ABE">
                    <w:t>: Baray Khpous</w:t>
                  </w:r>
                </w:p>
              </w:tc>
              <w:tc>
                <w:tcPr>
                  <w:tcW w:w="1650" w:type="pct"/>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pStyle w:val="NoSpacing"/>
                    <w:rPr>
                      <w:sz w:val="28"/>
                    </w:rPr>
                  </w:pPr>
                  <w:r w:rsidRPr="004B3ABE">
                    <w:rPr>
                      <w:i/>
                      <w:iCs/>
                    </w:rPr>
                    <w:t>Above</w:t>
                  </w:r>
                  <w:r w:rsidRPr="004B3ABE">
                    <w:t>: Sema-stone</w:t>
                  </w:r>
                </w:p>
              </w:tc>
              <w:tc>
                <w:tcPr>
                  <w:tcW w:w="1700" w:type="pct"/>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pStyle w:val="NoSpacing"/>
                    <w:rPr>
                      <w:sz w:val="28"/>
                    </w:rPr>
                  </w:pPr>
                  <w:r w:rsidRPr="004B3ABE">
                    <w:rPr>
                      <w:i/>
                      <w:iCs/>
                    </w:rPr>
                    <w:t>Above</w:t>
                  </w:r>
                  <w:r w:rsidRPr="004B3ABE">
                    <w:t>: Pedestal</w:t>
                  </w:r>
                </w:p>
              </w:tc>
            </w:tr>
          </w:tbl>
          <w:p w:rsidR="004B3ABE" w:rsidRDefault="004B3ABE" w:rsidP="004B3ABE">
            <w:pPr>
              <w:pStyle w:val="NoSpacing"/>
              <w:jc w:val="thaiDistribute"/>
              <w:rPr>
                <w:lang w:val="en-GB"/>
              </w:rPr>
            </w:pPr>
            <w:r w:rsidRPr="004B3ABE">
              <w:t>     The contemporary Buddhist temple has most probably replaced an ancient Khmer site and the Dharmasala Route most probably passed the sanctuary and crossed the seasonal creek at either of the two bridges shown on the map above. The direct alignment between</w:t>
            </w:r>
            <w:proofErr w:type="gramStart"/>
            <w:r w:rsidRPr="004B3ABE">
              <w:t>  the</w:t>
            </w:r>
            <w:proofErr w:type="gramEnd"/>
            <w:r w:rsidRPr="004B3ABE">
              <w:t> </w:t>
            </w:r>
            <w:r w:rsidRPr="004B3ABE">
              <w:rPr>
                <w:lang w:val="en-GB"/>
              </w:rPr>
              <w:t>O Spean Khmeng stone bridge and dharmasala no. 10, Prasat Ta Muan, runs only 40 m west of the bridges.</w:t>
            </w:r>
          </w:p>
          <w:p w:rsidR="004B3ABE" w:rsidRDefault="004B3ABE" w:rsidP="004B3ABE">
            <w:pPr>
              <w:pStyle w:val="NoSpacing"/>
              <w:jc w:val="thaiDistribute"/>
              <w:rPr>
                <w:sz w:val="32"/>
                <w:szCs w:val="32"/>
              </w:rPr>
            </w:pPr>
            <w:r w:rsidRPr="004B3ABE">
              <w:rPr>
                <w:lang w:val="en-GB"/>
              </w:rPr>
              <w:br/>
              <w:t>     The presence of three pre-Bayon sanctuaries </w:t>
            </w:r>
            <w:r w:rsidRPr="004B3ABE">
              <w:t>between</w:t>
            </w:r>
            <w:proofErr w:type="gramStart"/>
            <w:r w:rsidRPr="004B3ABE">
              <w:t>  the</w:t>
            </w:r>
            <w:proofErr w:type="gramEnd"/>
            <w:r w:rsidRPr="004B3ABE">
              <w:t> </w:t>
            </w:r>
            <w:r w:rsidRPr="004B3ABE">
              <w:rPr>
                <w:lang w:val="en-GB"/>
              </w:rPr>
              <w:t>O Spean Khmeng stone bridge and </w:t>
            </w:r>
            <w:r w:rsidRPr="004B3ABE">
              <w:t>Kouk Khpous Village indicates that the Dharmasala Route was in use in the centuries before Jayavarman VII, late 12th - beg. 13th century.</w:t>
            </w:r>
            <w:r w:rsidRPr="004B3ABE">
              <w:br/>
              <w:t>    From Kouk Khpous Village the shortest route to Prasat Phanom Rung is ascending to the Khorat Plateau at Sai Taku Mountain Pass 21.2 km NW at Prasat Bai Baek and the nearby Ban Kruat kilns, but the Dharmasala Route of Jayavarman VII continued N-N-E to Prasat Ta Muan, 14.8 km away (as the crows fly). This distance is so close to the average distance between the dharmasalas in Cambodia (13.2 or 14.9 km - depending on the number of sites), that one with good reason could expect 'Dharmasala no. 9' to be very close by.</w:t>
            </w:r>
          </w:p>
          <w:p w:rsidR="004B3ABE" w:rsidRPr="004B3ABE" w:rsidRDefault="004B3ABE" w:rsidP="004B3ABE">
            <w:pPr>
              <w:pStyle w:val="NoSpacing"/>
              <w:jc w:val="thaiDistribute"/>
              <w:rPr>
                <w:sz w:val="32"/>
                <w:szCs w:val="32"/>
              </w:rPr>
            </w:pPr>
          </w:p>
          <w:p w:rsidR="004B3ABE" w:rsidRDefault="004B3ABE" w:rsidP="004B3ABE">
            <w:pPr>
              <w:pStyle w:val="NoSpacing"/>
              <w:jc w:val="thaiDistribute"/>
            </w:pPr>
            <w:r w:rsidRPr="004B3ABE">
              <w:t>     But time was running out. We had agreed on a 6-hours research trip, as my Khmer-interpreter had to attend a meeting in Seam Reap. A last-minute tip on another temple in the forest south of the village had to be postponed because a visit would have to be performed by ox-chart and local guides due to land mines. A pity, as the description of the location matched with an estimated location along the GPS-alignments.</w:t>
            </w:r>
          </w:p>
          <w:p w:rsidR="004B3ABE" w:rsidRPr="004B3ABE" w:rsidRDefault="004B3ABE" w:rsidP="004B3ABE">
            <w:pPr>
              <w:pStyle w:val="NoSpacing"/>
              <w:jc w:val="thaiDistribute"/>
              <w:rPr>
                <w:sz w:val="32"/>
                <w:szCs w:val="32"/>
              </w:rPr>
            </w:pPr>
            <w:r w:rsidRPr="004B3ABE">
              <w:br/>
              <w:t>     Next trip: With my Khmer-interpreter and on two good dirt-bikes dharmasala no. 9 will be found in one day. And within a week no. 8 and 7 as well.</w:t>
            </w:r>
          </w:p>
          <w:tbl>
            <w:tblPr>
              <w:tblW w:w="5000" w:type="pct"/>
              <w:jc w:val="center"/>
              <w:tblBorders>
                <w:top w:val="outset" w:sz="6" w:space="0" w:color="111111"/>
                <w:left w:val="outset" w:sz="6" w:space="0" w:color="111111"/>
                <w:bottom w:val="outset" w:sz="6" w:space="0" w:color="111111"/>
                <w:right w:val="outset" w:sz="6" w:space="0" w:color="111111"/>
              </w:tblBorders>
              <w:tblLayout w:type="fixed"/>
              <w:tblCellMar>
                <w:top w:w="30" w:type="dxa"/>
                <w:left w:w="30" w:type="dxa"/>
                <w:bottom w:w="30" w:type="dxa"/>
                <w:right w:w="30" w:type="dxa"/>
              </w:tblCellMar>
              <w:tblLook w:val="04A0" w:firstRow="1" w:lastRow="0" w:firstColumn="1" w:lastColumn="0" w:noHBand="0" w:noVBand="1"/>
            </w:tblPr>
            <w:tblGrid>
              <w:gridCol w:w="3348"/>
              <w:gridCol w:w="3348"/>
              <w:gridCol w:w="3450"/>
            </w:tblGrid>
            <w:tr w:rsidR="004B3ABE" w:rsidRPr="004B3ABE" w:rsidTr="004B3ABE">
              <w:trPr>
                <w:jc w:val="center"/>
              </w:trPr>
              <w:tc>
                <w:tcPr>
                  <w:tcW w:w="1650" w:type="pct"/>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spacing w:after="0" w:line="240" w:lineRule="auto"/>
                    <w:rPr>
                      <w:rFonts w:ascii="Angsana New" w:eastAsia="Times New Roman" w:hAnsi="Angsana New" w:cs="Angsana New"/>
                      <w:sz w:val="28"/>
                    </w:rPr>
                  </w:pPr>
                  <w:r w:rsidRPr="004B3ABE">
                    <w:rPr>
                      <w:rFonts w:ascii="Angsana New" w:eastAsia="Times New Roman" w:hAnsi="Angsana New" w:cs="Angsana New"/>
                      <w:noProof/>
                      <w:sz w:val="20"/>
                      <w:szCs w:val="20"/>
                    </w:rPr>
                    <w:lastRenderedPageBreak/>
                    <w:drawing>
                      <wp:inline distT="0" distB="0" distL="0" distR="0">
                        <wp:extent cx="3049905" cy="2286000"/>
                        <wp:effectExtent l="0" t="0" r="0" b="0"/>
                        <wp:docPr id="6" name="Picture 6" descr="http://www.sundial.thai-isan-lao.com/images/road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www.sundial.thai-isan-lao.com/images/road101.jp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049905" cy="2286000"/>
                                </a:xfrm>
                                <a:prstGeom prst="rect">
                                  <a:avLst/>
                                </a:prstGeom>
                                <a:noFill/>
                                <a:ln>
                                  <a:noFill/>
                                </a:ln>
                              </pic:spPr>
                            </pic:pic>
                          </a:graphicData>
                        </a:graphic>
                      </wp:inline>
                    </w:drawing>
                  </w:r>
                </w:p>
              </w:tc>
              <w:tc>
                <w:tcPr>
                  <w:tcW w:w="1650" w:type="pct"/>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pStyle w:val="NoSpacing"/>
                    <w:rPr>
                      <w:sz w:val="28"/>
                    </w:rPr>
                  </w:pPr>
                  <w:r w:rsidRPr="004B3ABE">
                    <w:t>     On Route 68 to Seam Reap we made a short stop at another ancient route: Angkor - Sa Kaew (Thailand) some 10 km before Route 6 (Siem Riep - Aryan Prathat).</w:t>
                  </w:r>
                </w:p>
              </w:tc>
              <w:tc>
                <w:tcPr>
                  <w:tcW w:w="1700" w:type="pct"/>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spacing w:after="0" w:line="240" w:lineRule="auto"/>
                    <w:rPr>
                      <w:rFonts w:ascii="Angsana New" w:eastAsia="Times New Roman" w:hAnsi="Angsana New" w:cs="Angsana New"/>
                      <w:sz w:val="28"/>
                    </w:rPr>
                  </w:pPr>
                  <w:r w:rsidRPr="004B3ABE">
                    <w:rPr>
                      <w:rFonts w:ascii="Angsana New" w:eastAsia="Times New Roman" w:hAnsi="Angsana New" w:cs="Angsana New"/>
                      <w:noProof/>
                      <w:sz w:val="20"/>
                      <w:szCs w:val="20"/>
                    </w:rPr>
                    <w:drawing>
                      <wp:inline distT="0" distB="0" distL="0" distR="0">
                        <wp:extent cx="3049905" cy="2286000"/>
                        <wp:effectExtent l="0" t="0" r="0" b="0"/>
                        <wp:docPr id="5" name="Picture 5" descr="http://www.sundial.thai-isan-lao.com/images/road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www.sundial.thai-isan-lao.com/images/road102.jp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049905" cy="2286000"/>
                                </a:xfrm>
                                <a:prstGeom prst="rect">
                                  <a:avLst/>
                                </a:prstGeom>
                                <a:noFill/>
                                <a:ln>
                                  <a:noFill/>
                                </a:ln>
                              </pic:spPr>
                            </pic:pic>
                          </a:graphicData>
                        </a:graphic>
                      </wp:inline>
                    </w:drawing>
                  </w:r>
                </w:p>
              </w:tc>
            </w:tr>
            <w:tr w:rsidR="004B3ABE" w:rsidRPr="004B3ABE" w:rsidTr="004B3ABE">
              <w:trPr>
                <w:jc w:val="center"/>
              </w:trPr>
              <w:tc>
                <w:tcPr>
                  <w:tcW w:w="1650" w:type="pct"/>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pStyle w:val="NoSpacing"/>
                    <w:rPr>
                      <w:sz w:val="28"/>
                    </w:rPr>
                  </w:pPr>
                  <w:r w:rsidRPr="004B3ABE">
                    <w:rPr>
                      <w:i/>
                      <w:iCs/>
                    </w:rPr>
                    <w:t>Above</w:t>
                  </w:r>
                  <w:r w:rsidRPr="004B3ABE">
                    <w:t>: The ancient dike/canal towards west</w:t>
                  </w:r>
                </w:p>
              </w:tc>
              <w:tc>
                <w:tcPr>
                  <w:tcW w:w="1650" w:type="pct"/>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pStyle w:val="NoSpacing"/>
                    <w:rPr>
                      <w:sz w:val="28"/>
                    </w:rPr>
                  </w:pPr>
                  <w:r w:rsidRPr="004B3ABE">
                    <w:rPr>
                      <w:sz w:val="28"/>
                    </w:rPr>
                    <w:t> </w:t>
                  </w:r>
                </w:p>
              </w:tc>
              <w:tc>
                <w:tcPr>
                  <w:tcW w:w="1700" w:type="pct"/>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pStyle w:val="NoSpacing"/>
                    <w:rPr>
                      <w:sz w:val="28"/>
                    </w:rPr>
                  </w:pPr>
                  <w:r w:rsidRPr="004B3ABE">
                    <w:rPr>
                      <w:i/>
                      <w:iCs/>
                    </w:rPr>
                    <w:t>Above</w:t>
                  </w:r>
                  <w:r w:rsidRPr="004B3ABE">
                    <w:t>: The ancient dike/canal towards east</w:t>
                  </w:r>
                </w:p>
              </w:tc>
            </w:tr>
          </w:tbl>
          <w:p w:rsidR="004B3ABE" w:rsidRPr="004B3ABE" w:rsidRDefault="004B3ABE" w:rsidP="004B3ABE">
            <w:pPr>
              <w:spacing w:before="100" w:beforeAutospacing="1" w:after="100" w:afterAutospacing="1" w:line="240" w:lineRule="auto"/>
              <w:jc w:val="center"/>
              <w:rPr>
                <w:rFonts w:ascii="Angsana New" w:eastAsia="Times New Roman" w:hAnsi="Angsana New" w:cs="Angsana New"/>
                <w:sz w:val="28"/>
              </w:rPr>
            </w:pPr>
            <w:r w:rsidRPr="004B3ABE">
              <w:rPr>
                <w:rFonts w:ascii="Angsana New" w:eastAsia="Times New Roman" w:hAnsi="Angsana New" w:cs="Angsana New"/>
                <w:sz w:val="28"/>
              </w:rPr>
              <w:t> </w:t>
            </w:r>
          </w:p>
          <w:p w:rsidR="004B3ABE" w:rsidRPr="004B3ABE" w:rsidRDefault="004B3ABE" w:rsidP="004B3ABE">
            <w:pPr>
              <w:spacing w:before="100" w:beforeAutospacing="1" w:after="100" w:afterAutospacing="1" w:line="240" w:lineRule="auto"/>
              <w:jc w:val="center"/>
              <w:rPr>
                <w:rFonts w:ascii="Angsana New" w:eastAsia="Times New Roman" w:hAnsi="Angsana New" w:cs="Angsana New"/>
                <w:sz w:val="28"/>
              </w:rPr>
            </w:pPr>
            <w:r w:rsidRPr="004B3ABE">
              <w:rPr>
                <w:rFonts w:ascii="Angsana New" w:eastAsia="Times New Roman" w:hAnsi="Angsana New" w:cs="Angsana New"/>
                <w:noProof/>
                <w:sz w:val="28"/>
              </w:rPr>
              <w:drawing>
                <wp:inline distT="0" distB="0" distL="0" distR="0">
                  <wp:extent cx="3808095" cy="3552190"/>
                  <wp:effectExtent l="0" t="0" r="1905" b="0"/>
                  <wp:docPr id="4" name="Picture 4" descr="http://www.sundial.thai-isan-lao.com/images/map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www.sundial.thai-isan-lao.com/images/map74.jp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808095" cy="3552190"/>
                          </a:xfrm>
                          <a:prstGeom prst="rect">
                            <a:avLst/>
                          </a:prstGeom>
                          <a:noFill/>
                          <a:ln>
                            <a:noFill/>
                          </a:ln>
                        </pic:spPr>
                      </pic:pic>
                    </a:graphicData>
                  </a:graphic>
                </wp:inline>
              </w:drawing>
            </w:r>
          </w:p>
          <w:p w:rsidR="004B3ABE" w:rsidRPr="004B3ABE" w:rsidRDefault="004B3ABE" w:rsidP="004B3ABE">
            <w:pPr>
              <w:spacing w:before="100" w:beforeAutospacing="1" w:after="100" w:afterAutospacing="1" w:line="240" w:lineRule="auto"/>
              <w:jc w:val="center"/>
              <w:rPr>
                <w:rFonts w:ascii="Angsana New" w:eastAsia="Times New Roman" w:hAnsi="Angsana New" w:cs="Angsana New"/>
                <w:sz w:val="28"/>
              </w:rPr>
            </w:pPr>
            <w:r w:rsidRPr="004B3ABE">
              <w:rPr>
                <w:rFonts w:ascii="Angsana New" w:eastAsia="Times New Roman" w:hAnsi="Angsana New" w:cs="Angsana New"/>
                <w:sz w:val="28"/>
              </w:rPr>
              <w:t> </w:t>
            </w:r>
          </w:p>
          <w:p w:rsidR="004B3ABE" w:rsidRPr="004B3ABE" w:rsidRDefault="004B3ABE" w:rsidP="004B3ABE">
            <w:pPr>
              <w:pStyle w:val="NoSpacing"/>
              <w:rPr>
                <w:sz w:val="28"/>
              </w:rPr>
            </w:pPr>
            <w:r w:rsidRPr="004B3ABE">
              <w:t>2.0: Links to websites with pictures related to the </w:t>
            </w:r>
            <w:r w:rsidRPr="004B3ABE">
              <w:rPr>
                <w:i/>
                <w:iCs/>
              </w:rPr>
              <w:t>Dharmasala Route </w:t>
            </w:r>
            <w:r w:rsidRPr="004B3ABE">
              <w:t>in Cambodia</w:t>
            </w:r>
          </w:p>
          <w:p w:rsidR="004B3ABE" w:rsidRPr="004B3ABE" w:rsidRDefault="004B3ABE" w:rsidP="004B3ABE">
            <w:pPr>
              <w:pStyle w:val="NoSpacing"/>
              <w:rPr>
                <w:sz w:val="28"/>
              </w:rPr>
            </w:pPr>
            <w:r w:rsidRPr="004B3ABE">
              <w:t>2.1.1. </w:t>
            </w:r>
            <w:r w:rsidRPr="004B3ABE">
              <w:rPr>
                <w:i/>
                <w:iCs/>
              </w:rPr>
              <w:t>A Guide to the Angkor Monuments, </w:t>
            </w:r>
            <w:r w:rsidRPr="004B3ABE">
              <w:t>by Maurice Glaize: </w:t>
            </w:r>
            <w:hyperlink r:id="rId111" w:history="1">
              <w:r w:rsidRPr="004B3ABE">
                <w:rPr>
                  <w:color w:val="0000FF"/>
                  <w:u w:val="single"/>
                </w:rPr>
                <w:t>Download the book</w:t>
              </w:r>
            </w:hyperlink>
            <w:r w:rsidRPr="004B3ABE">
              <w:t> (PDF).</w:t>
            </w:r>
            <w:r w:rsidRPr="004B3ABE">
              <w:br/>
              <w:t>2.1.2</w:t>
            </w:r>
            <w:r w:rsidRPr="004B3ABE">
              <w:rPr>
                <w:i/>
                <w:iCs/>
              </w:rPr>
              <w:t>, A Guide to the Angkor Monuments</w:t>
            </w:r>
            <w:r w:rsidRPr="004B3ABE">
              <w:t>: </w:t>
            </w:r>
            <w:hyperlink r:id="rId112" w:history="1">
              <w:r w:rsidRPr="004B3ABE">
                <w:rPr>
                  <w:color w:val="0000FF"/>
                  <w:u w:val="single"/>
                </w:rPr>
                <w:t>Preah Khan</w:t>
              </w:r>
            </w:hyperlink>
            <w:r w:rsidRPr="004B3ABE">
              <w:t>.</w:t>
            </w:r>
            <w:r w:rsidRPr="004B3ABE">
              <w:br/>
              <w:t>2.2.1. </w:t>
            </w:r>
            <w:r w:rsidRPr="004B3ABE">
              <w:rPr>
                <w:i/>
                <w:iCs/>
              </w:rPr>
              <w:t>Art and Archaeology</w:t>
            </w:r>
            <w:r w:rsidRPr="004B3ABE">
              <w:t>: </w:t>
            </w:r>
            <w:hyperlink r:id="rId113" w:history="1">
              <w:r w:rsidRPr="004B3ABE">
                <w:rPr>
                  <w:color w:val="0000FF"/>
                  <w:u w:val="single"/>
                </w:rPr>
                <w:t>Angkor sites</w:t>
              </w:r>
            </w:hyperlink>
            <w:r w:rsidRPr="004B3ABE">
              <w:t>.</w:t>
            </w:r>
            <w:r w:rsidRPr="004B3ABE">
              <w:br/>
              <w:t>2.2.2. </w:t>
            </w:r>
            <w:r w:rsidRPr="004B3ABE">
              <w:rPr>
                <w:i/>
                <w:iCs/>
              </w:rPr>
              <w:t>Art and Archaeology:</w:t>
            </w:r>
            <w:r w:rsidRPr="004B3ABE">
              <w:t> </w:t>
            </w:r>
            <w:hyperlink r:id="rId114" w:history="1">
              <w:r w:rsidRPr="004B3ABE">
                <w:rPr>
                  <w:i/>
                  <w:iCs/>
                  <w:color w:val="0000FF"/>
                  <w:u w:val="single"/>
                </w:rPr>
                <w:t>Dharmasala</w:t>
              </w:r>
              <w:r w:rsidRPr="004B3ABE">
                <w:rPr>
                  <w:color w:val="0000FF"/>
                  <w:u w:val="single"/>
                </w:rPr>
                <w:t> ''no. 1''</w:t>
              </w:r>
            </w:hyperlink>
            <w:r w:rsidRPr="004B3ABE">
              <w:t>, at Preah Phan.</w:t>
            </w:r>
            <w:r w:rsidRPr="004B3ABE">
              <w:br/>
            </w:r>
            <w:r w:rsidRPr="004B3ABE">
              <w:lastRenderedPageBreak/>
              <w:t>2.3.1. </w:t>
            </w:r>
            <w:r w:rsidRPr="004B3ABE">
              <w:rPr>
                <w:i/>
                <w:iCs/>
              </w:rPr>
              <w:t>Angkor Ruins</w:t>
            </w:r>
            <w:r w:rsidRPr="004B3ABE">
              <w:t>: </w:t>
            </w:r>
            <w:hyperlink r:id="rId115" w:history="1">
              <w:r w:rsidRPr="004B3ABE">
                <w:rPr>
                  <w:color w:val="0000FF"/>
                  <w:u w:val="single"/>
                </w:rPr>
                <w:t>Index</w:t>
              </w:r>
            </w:hyperlink>
            <w:r w:rsidRPr="004B3ABE">
              <w:t> - a comprehensive collection of photos from many sites.</w:t>
            </w:r>
            <w:r w:rsidRPr="004B3ABE">
              <w:br/>
              <w:t>2.3.2. </w:t>
            </w:r>
            <w:r w:rsidRPr="004B3ABE">
              <w:rPr>
                <w:i/>
                <w:iCs/>
              </w:rPr>
              <w:t>Angkor Ruins</w:t>
            </w:r>
            <w:r w:rsidRPr="004B3ABE">
              <w:t>: </w:t>
            </w:r>
            <w:hyperlink r:id="rId116" w:history="1">
              <w:r w:rsidRPr="004B3ABE">
                <w:rPr>
                  <w:color w:val="0000FF"/>
                  <w:u w:val="single"/>
                </w:rPr>
                <w:t>Hospital Chapels and </w:t>
              </w:r>
              <w:r w:rsidRPr="004B3ABE">
                <w:rPr>
                  <w:i/>
                  <w:iCs/>
                  <w:color w:val="0000FF"/>
                  <w:u w:val="single"/>
                </w:rPr>
                <w:t>Dharmasalas</w:t>
              </w:r>
            </w:hyperlink>
            <w:r w:rsidRPr="004B3ABE">
              <w:t>.</w:t>
            </w:r>
            <w:r w:rsidRPr="004B3ABE">
              <w:br/>
              <w:t>2.3.3. </w:t>
            </w:r>
            <w:r w:rsidRPr="004B3ABE">
              <w:rPr>
                <w:i/>
                <w:iCs/>
              </w:rPr>
              <w:t>Angkor Ruins</w:t>
            </w:r>
            <w:r w:rsidRPr="004B3ABE">
              <w:t>: </w:t>
            </w:r>
            <w:hyperlink r:id="rId117" w:history="1">
              <w:r w:rsidRPr="004B3ABE">
                <w:rPr>
                  <w:color w:val="0000FF"/>
                  <w:u w:val="single"/>
                </w:rPr>
                <w:t>The royal Road and Stone Bridges</w:t>
              </w:r>
            </w:hyperlink>
            <w:r w:rsidRPr="004B3ABE">
              <w:t>.</w:t>
            </w:r>
            <w:r w:rsidRPr="004B3ABE">
              <w:br/>
              <w:t>2.3.4. </w:t>
            </w:r>
            <w:r w:rsidRPr="004B3ABE">
              <w:rPr>
                <w:i/>
                <w:iCs/>
              </w:rPr>
              <w:t>Angkor Ruins</w:t>
            </w:r>
            <w:r w:rsidRPr="004B3ABE">
              <w:t>: </w:t>
            </w:r>
            <w:hyperlink r:id="rId118" w:history="1">
              <w:r w:rsidRPr="004B3ABE">
                <w:rPr>
                  <w:color w:val="0000FF"/>
                  <w:u w:val="single"/>
                </w:rPr>
                <w:t>Speak Memai Bridge</w:t>
              </w:r>
            </w:hyperlink>
            <w:r w:rsidRPr="004B3ABE">
              <w:t>.</w:t>
            </w:r>
          </w:p>
          <w:p w:rsidR="004B3ABE" w:rsidRPr="004B3ABE" w:rsidRDefault="004B3ABE" w:rsidP="004B3ABE">
            <w:pPr>
              <w:spacing w:before="100" w:beforeAutospacing="1" w:after="100" w:afterAutospacing="1" w:line="240" w:lineRule="auto"/>
              <w:rPr>
                <w:rFonts w:ascii="Angsana New" w:eastAsia="Times New Roman" w:hAnsi="Angsana New" w:cs="Angsana New"/>
                <w:sz w:val="28"/>
              </w:rPr>
            </w:pPr>
            <w:r w:rsidRPr="004B3ABE">
              <w:rPr>
                <w:rFonts w:ascii="Angsana New" w:eastAsia="Times New Roman" w:hAnsi="Angsana New" w:cs="Angsana New"/>
                <w:sz w:val="28"/>
              </w:rPr>
              <w:t> </w:t>
            </w:r>
          </w:p>
          <w:p w:rsidR="004B3ABE" w:rsidRPr="004B3ABE" w:rsidRDefault="004B3ABE" w:rsidP="004B3ABE">
            <w:pPr>
              <w:pStyle w:val="NoSpacing"/>
              <w:rPr>
                <w:sz w:val="28"/>
              </w:rPr>
            </w:pPr>
            <w:r w:rsidRPr="004B3ABE">
              <w:rPr>
                <w:sz w:val="28"/>
              </w:rPr>
              <w:t>3.0: Locations and GPS-position of the 8 known </w:t>
            </w:r>
            <w:r w:rsidRPr="004B3ABE">
              <w:rPr>
                <w:i/>
                <w:iCs/>
                <w:sz w:val="28"/>
              </w:rPr>
              <w:t>dharmasalas </w:t>
            </w:r>
            <w:r w:rsidRPr="004B3ABE">
              <w:rPr>
                <w:sz w:val="28"/>
              </w:rPr>
              <w:t>in Thailand</w:t>
            </w:r>
          </w:p>
          <w:tbl>
            <w:tblPr>
              <w:tblW w:w="12000" w:type="dxa"/>
              <w:tblBorders>
                <w:top w:val="outset" w:sz="6" w:space="0" w:color="111111"/>
                <w:left w:val="outset" w:sz="6" w:space="0" w:color="111111"/>
                <w:bottom w:val="outset" w:sz="6" w:space="0" w:color="111111"/>
                <w:right w:val="outset" w:sz="6" w:space="0" w:color="111111"/>
              </w:tblBorders>
              <w:tblLayout w:type="fixed"/>
              <w:tblCellMar>
                <w:top w:w="30" w:type="dxa"/>
                <w:left w:w="30" w:type="dxa"/>
                <w:bottom w:w="30" w:type="dxa"/>
                <w:right w:w="30" w:type="dxa"/>
              </w:tblCellMar>
              <w:tblLook w:val="04A0" w:firstRow="1" w:lastRow="0" w:firstColumn="1" w:lastColumn="0" w:noHBand="0" w:noVBand="1"/>
            </w:tblPr>
            <w:tblGrid>
              <w:gridCol w:w="1954"/>
              <w:gridCol w:w="2109"/>
              <w:gridCol w:w="2109"/>
              <w:gridCol w:w="1734"/>
              <w:gridCol w:w="1359"/>
              <w:gridCol w:w="1422"/>
              <w:gridCol w:w="1313"/>
            </w:tblGrid>
            <w:tr w:rsidR="004B3ABE" w:rsidRPr="004B3ABE" w:rsidTr="004B3ABE">
              <w:tc>
                <w:tcPr>
                  <w:tcW w:w="1875" w:type="dxa"/>
                  <w:tcBorders>
                    <w:top w:val="outset" w:sz="6" w:space="0" w:color="111111"/>
                    <w:left w:val="outset" w:sz="6" w:space="0" w:color="111111"/>
                    <w:bottom w:val="nil"/>
                    <w:right w:val="outset" w:sz="6" w:space="0" w:color="111111"/>
                  </w:tcBorders>
                  <w:vAlign w:val="center"/>
                  <w:hideMark/>
                </w:tcPr>
                <w:p w:rsidR="004B3ABE" w:rsidRPr="004B3ABE" w:rsidRDefault="004B3ABE" w:rsidP="004B3ABE">
                  <w:pPr>
                    <w:pStyle w:val="NoSpacing"/>
                    <w:rPr>
                      <w:sz w:val="28"/>
                    </w:rPr>
                  </w:pPr>
                  <w:r w:rsidRPr="004B3ABE">
                    <w:rPr>
                      <w:sz w:val="28"/>
                    </w:rPr>
                    <w:t>Name of site</w:t>
                  </w:r>
                </w:p>
              </w:tc>
              <w:tc>
                <w:tcPr>
                  <w:tcW w:w="2025" w:type="dxa"/>
                  <w:tcBorders>
                    <w:top w:val="outset" w:sz="6" w:space="0" w:color="111111"/>
                    <w:left w:val="outset" w:sz="6" w:space="0" w:color="111111"/>
                    <w:bottom w:val="nil"/>
                    <w:right w:val="outset" w:sz="6" w:space="0" w:color="111111"/>
                  </w:tcBorders>
                  <w:vAlign w:val="center"/>
                  <w:hideMark/>
                </w:tcPr>
                <w:p w:rsidR="004B3ABE" w:rsidRPr="004B3ABE" w:rsidRDefault="004B3ABE" w:rsidP="004B3ABE">
                  <w:pPr>
                    <w:pStyle w:val="NoSpacing"/>
                    <w:rPr>
                      <w:sz w:val="28"/>
                    </w:rPr>
                  </w:pPr>
                  <w:r w:rsidRPr="004B3ABE">
                    <w:rPr>
                      <w:sz w:val="28"/>
                    </w:rPr>
                    <w:t>Village</w:t>
                  </w:r>
                </w:p>
              </w:tc>
              <w:tc>
                <w:tcPr>
                  <w:tcW w:w="1965" w:type="dxa"/>
                  <w:tcBorders>
                    <w:top w:val="outset" w:sz="6" w:space="0" w:color="111111"/>
                    <w:left w:val="outset" w:sz="6" w:space="0" w:color="111111"/>
                    <w:bottom w:val="nil"/>
                    <w:right w:val="outset" w:sz="6" w:space="0" w:color="111111"/>
                  </w:tcBorders>
                  <w:vAlign w:val="center"/>
                  <w:hideMark/>
                </w:tcPr>
                <w:p w:rsidR="004B3ABE" w:rsidRPr="004B3ABE" w:rsidRDefault="004B3ABE" w:rsidP="004B3ABE">
                  <w:pPr>
                    <w:pStyle w:val="NoSpacing"/>
                    <w:rPr>
                      <w:sz w:val="28"/>
                    </w:rPr>
                  </w:pPr>
                  <w:r w:rsidRPr="004B3ABE">
                    <w:rPr>
                      <w:sz w:val="28"/>
                    </w:rPr>
                    <w:t>Sub-district</w:t>
                  </w:r>
                </w:p>
              </w:tc>
              <w:tc>
                <w:tcPr>
                  <w:tcW w:w="1665" w:type="dxa"/>
                  <w:tcBorders>
                    <w:top w:val="outset" w:sz="6" w:space="0" w:color="111111"/>
                    <w:left w:val="outset" w:sz="6" w:space="0" w:color="111111"/>
                    <w:bottom w:val="nil"/>
                    <w:right w:val="outset" w:sz="6" w:space="0" w:color="111111"/>
                  </w:tcBorders>
                  <w:vAlign w:val="center"/>
                  <w:hideMark/>
                </w:tcPr>
                <w:p w:rsidR="004B3ABE" w:rsidRPr="004B3ABE" w:rsidRDefault="004B3ABE" w:rsidP="004B3ABE">
                  <w:pPr>
                    <w:pStyle w:val="NoSpacing"/>
                    <w:rPr>
                      <w:sz w:val="28"/>
                    </w:rPr>
                  </w:pPr>
                  <w:r w:rsidRPr="004B3ABE">
                    <w:rPr>
                      <w:sz w:val="28"/>
                    </w:rPr>
                    <w:t>District</w:t>
                  </w:r>
                </w:p>
              </w:tc>
              <w:tc>
                <w:tcPr>
                  <w:tcW w:w="1305" w:type="dxa"/>
                  <w:tcBorders>
                    <w:top w:val="outset" w:sz="6" w:space="0" w:color="111111"/>
                    <w:left w:val="outset" w:sz="6" w:space="0" w:color="111111"/>
                    <w:bottom w:val="nil"/>
                    <w:right w:val="outset" w:sz="6" w:space="0" w:color="111111"/>
                  </w:tcBorders>
                  <w:vAlign w:val="center"/>
                  <w:hideMark/>
                </w:tcPr>
                <w:p w:rsidR="004B3ABE" w:rsidRPr="004B3ABE" w:rsidRDefault="004B3ABE" w:rsidP="004B3ABE">
                  <w:pPr>
                    <w:pStyle w:val="NoSpacing"/>
                    <w:rPr>
                      <w:sz w:val="28"/>
                    </w:rPr>
                  </w:pPr>
                  <w:r w:rsidRPr="004B3ABE">
                    <w:rPr>
                      <w:sz w:val="28"/>
                      <w:lang w:val="en-GB"/>
                    </w:rPr>
                    <w:t>Province</w:t>
                  </w:r>
                </w:p>
              </w:tc>
              <w:tc>
                <w:tcPr>
                  <w:tcW w:w="1365" w:type="dxa"/>
                  <w:tcBorders>
                    <w:top w:val="outset" w:sz="6" w:space="0" w:color="111111"/>
                    <w:left w:val="outset" w:sz="6" w:space="0" w:color="111111"/>
                    <w:bottom w:val="nil"/>
                    <w:right w:val="outset" w:sz="6" w:space="0" w:color="111111"/>
                  </w:tcBorders>
                  <w:vAlign w:val="center"/>
                  <w:hideMark/>
                </w:tcPr>
                <w:p w:rsidR="004B3ABE" w:rsidRPr="004B3ABE" w:rsidRDefault="004B3ABE" w:rsidP="004B3ABE">
                  <w:pPr>
                    <w:pStyle w:val="NoSpacing"/>
                    <w:rPr>
                      <w:sz w:val="28"/>
                    </w:rPr>
                  </w:pPr>
                  <w:r w:rsidRPr="004B3ABE">
                    <w:rPr>
                      <w:sz w:val="28"/>
                      <w:lang w:val="en-GB"/>
                    </w:rPr>
                    <w:t>Latitude</w:t>
                  </w:r>
                </w:p>
              </w:tc>
              <w:tc>
                <w:tcPr>
                  <w:tcW w:w="1260" w:type="dxa"/>
                  <w:tcBorders>
                    <w:top w:val="outset" w:sz="6" w:space="0" w:color="111111"/>
                    <w:left w:val="outset" w:sz="6" w:space="0" w:color="111111"/>
                    <w:bottom w:val="nil"/>
                    <w:right w:val="outset" w:sz="6" w:space="0" w:color="111111"/>
                  </w:tcBorders>
                  <w:vAlign w:val="center"/>
                  <w:hideMark/>
                </w:tcPr>
                <w:p w:rsidR="004B3ABE" w:rsidRPr="004B3ABE" w:rsidRDefault="004B3ABE" w:rsidP="004B3ABE">
                  <w:pPr>
                    <w:pStyle w:val="NoSpacing"/>
                    <w:rPr>
                      <w:sz w:val="28"/>
                    </w:rPr>
                  </w:pPr>
                  <w:r w:rsidRPr="004B3ABE">
                    <w:rPr>
                      <w:sz w:val="28"/>
                      <w:lang w:val="en-GB"/>
                    </w:rPr>
                    <w:t>Longitude</w:t>
                  </w:r>
                </w:p>
              </w:tc>
            </w:tr>
            <w:tr w:rsidR="004B3ABE" w:rsidRPr="004B3ABE" w:rsidTr="004B3ABE">
              <w:tc>
                <w:tcPr>
                  <w:tcW w:w="1875" w:type="dxa"/>
                  <w:tcBorders>
                    <w:top w:val="nil"/>
                    <w:left w:val="outset" w:sz="6" w:space="0" w:color="111111"/>
                    <w:bottom w:val="outset" w:sz="6" w:space="0" w:color="111111"/>
                    <w:right w:val="outset" w:sz="6" w:space="0" w:color="111111"/>
                  </w:tcBorders>
                  <w:vAlign w:val="center"/>
                  <w:hideMark/>
                </w:tcPr>
                <w:p w:rsidR="004B3ABE" w:rsidRPr="004B3ABE" w:rsidRDefault="004B3ABE" w:rsidP="004B3ABE">
                  <w:pPr>
                    <w:pStyle w:val="NoSpacing"/>
                    <w:rPr>
                      <w:sz w:val="28"/>
                    </w:rPr>
                  </w:pPr>
                  <w:r w:rsidRPr="004B3ABE">
                    <w:rPr>
                      <w:rFonts w:hint="cs"/>
                      <w:sz w:val="28"/>
                      <w:cs/>
                    </w:rPr>
                    <w:t>ชื่อแหล่ง</w:t>
                  </w:r>
                </w:p>
              </w:tc>
              <w:tc>
                <w:tcPr>
                  <w:tcW w:w="2025" w:type="dxa"/>
                  <w:tcBorders>
                    <w:top w:val="nil"/>
                    <w:left w:val="outset" w:sz="6" w:space="0" w:color="111111"/>
                    <w:bottom w:val="outset" w:sz="6" w:space="0" w:color="111111"/>
                    <w:right w:val="outset" w:sz="6" w:space="0" w:color="111111"/>
                  </w:tcBorders>
                  <w:vAlign w:val="center"/>
                  <w:hideMark/>
                </w:tcPr>
                <w:p w:rsidR="004B3ABE" w:rsidRPr="004B3ABE" w:rsidRDefault="004B3ABE" w:rsidP="004B3ABE">
                  <w:pPr>
                    <w:pStyle w:val="NoSpacing"/>
                    <w:rPr>
                      <w:sz w:val="28"/>
                    </w:rPr>
                  </w:pPr>
                  <w:r w:rsidRPr="004B3ABE">
                    <w:rPr>
                      <w:rFonts w:hint="cs"/>
                      <w:sz w:val="28"/>
                      <w:cs/>
                    </w:rPr>
                    <w:t>บ้าน</w:t>
                  </w:r>
                </w:p>
              </w:tc>
              <w:tc>
                <w:tcPr>
                  <w:tcW w:w="1965" w:type="dxa"/>
                  <w:tcBorders>
                    <w:top w:val="nil"/>
                    <w:left w:val="outset" w:sz="6" w:space="0" w:color="111111"/>
                    <w:bottom w:val="outset" w:sz="6" w:space="0" w:color="111111"/>
                    <w:right w:val="outset" w:sz="6" w:space="0" w:color="111111"/>
                  </w:tcBorders>
                  <w:vAlign w:val="center"/>
                  <w:hideMark/>
                </w:tcPr>
                <w:p w:rsidR="004B3ABE" w:rsidRPr="004B3ABE" w:rsidRDefault="004B3ABE" w:rsidP="004B3ABE">
                  <w:pPr>
                    <w:pStyle w:val="NoSpacing"/>
                    <w:rPr>
                      <w:sz w:val="28"/>
                    </w:rPr>
                  </w:pPr>
                  <w:r w:rsidRPr="004B3ABE">
                    <w:rPr>
                      <w:rFonts w:hint="cs"/>
                      <w:sz w:val="28"/>
                      <w:cs/>
                    </w:rPr>
                    <w:t>ตำบล</w:t>
                  </w:r>
                </w:p>
              </w:tc>
              <w:tc>
                <w:tcPr>
                  <w:tcW w:w="1665" w:type="dxa"/>
                  <w:tcBorders>
                    <w:top w:val="nil"/>
                    <w:left w:val="outset" w:sz="6" w:space="0" w:color="111111"/>
                    <w:bottom w:val="outset" w:sz="6" w:space="0" w:color="111111"/>
                    <w:right w:val="outset" w:sz="6" w:space="0" w:color="111111"/>
                  </w:tcBorders>
                  <w:vAlign w:val="center"/>
                  <w:hideMark/>
                </w:tcPr>
                <w:p w:rsidR="004B3ABE" w:rsidRPr="004B3ABE" w:rsidRDefault="004B3ABE" w:rsidP="004B3ABE">
                  <w:pPr>
                    <w:pStyle w:val="NoSpacing"/>
                    <w:rPr>
                      <w:sz w:val="28"/>
                    </w:rPr>
                  </w:pPr>
                  <w:r w:rsidRPr="004B3ABE">
                    <w:rPr>
                      <w:rFonts w:hint="cs"/>
                      <w:sz w:val="28"/>
                      <w:cs/>
                    </w:rPr>
                    <w:t>อำเภอ</w:t>
                  </w:r>
                </w:p>
              </w:tc>
              <w:tc>
                <w:tcPr>
                  <w:tcW w:w="1305" w:type="dxa"/>
                  <w:tcBorders>
                    <w:top w:val="nil"/>
                    <w:left w:val="outset" w:sz="6" w:space="0" w:color="111111"/>
                    <w:bottom w:val="outset" w:sz="6" w:space="0" w:color="111111"/>
                    <w:right w:val="outset" w:sz="6" w:space="0" w:color="111111"/>
                  </w:tcBorders>
                  <w:vAlign w:val="center"/>
                  <w:hideMark/>
                </w:tcPr>
                <w:p w:rsidR="004B3ABE" w:rsidRPr="004B3ABE" w:rsidRDefault="004B3ABE" w:rsidP="004B3ABE">
                  <w:pPr>
                    <w:pStyle w:val="NoSpacing"/>
                    <w:rPr>
                      <w:sz w:val="28"/>
                    </w:rPr>
                  </w:pPr>
                  <w:r w:rsidRPr="004B3ABE">
                    <w:rPr>
                      <w:sz w:val="28"/>
                    </w:rPr>
                    <w:t> </w:t>
                  </w:r>
                </w:p>
              </w:tc>
              <w:tc>
                <w:tcPr>
                  <w:tcW w:w="1365" w:type="dxa"/>
                  <w:tcBorders>
                    <w:top w:val="nil"/>
                    <w:left w:val="outset" w:sz="6" w:space="0" w:color="111111"/>
                    <w:bottom w:val="outset" w:sz="6" w:space="0" w:color="111111"/>
                    <w:right w:val="outset" w:sz="6" w:space="0" w:color="111111"/>
                  </w:tcBorders>
                  <w:vAlign w:val="center"/>
                  <w:hideMark/>
                </w:tcPr>
                <w:p w:rsidR="004B3ABE" w:rsidRPr="004B3ABE" w:rsidRDefault="004B3ABE" w:rsidP="004B3ABE">
                  <w:pPr>
                    <w:pStyle w:val="NoSpacing"/>
                    <w:rPr>
                      <w:sz w:val="28"/>
                    </w:rPr>
                  </w:pPr>
                  <w:r w:rsidRPr="004B3ABE">
                    <w:rPr>
                      <w:sz w:val="28"/>
                    </w:rPr>
                    <w:t>(north)</w:t>
                  </w:r>
                </w:p>
              </w:tc>
              <w:tc>
                <w:tcPr>
                  <w:tcW w:w="1260" w:type="dxa"/>
                  <w:tcBorders>
                    <w:top w:val="nil"/>
                    <w:left w:val="outset" w:sz="6" w:space="0" w:color="111111"/>
                    <w:bottom w:val="outset" w:sz="6" w:space="0" w:color="111111"/>
                    <w:right w:val="outset" w:sz="6" w:space="0" w:color="111111"/>
                  </w:tcBorders>
                  <w:vAlign w:val="center"/>
                  <w:hideMark/>
                </w:tcPr>
                <w:p w:rsidR="004B3ABE" w:rsidRPr="004B3ABE" w:rsidRDefault="004B3ABE" w:rsidP="004B3ABE">
                  <w:pPr>
                    <w:pStyle w:val="NoSpacing"/>
                    <w:rPr>
                      <w:sz w:val="28"/>
                    </w:rPr>
                  </w:pPr>
                  <w:r w:rsidRPr="004B3ABE">
                    <w:rPr>
                      <w:sz w:val="28"/>
                    </w:rPr>
                    <w:t>(east)</w:t>
                  </w:r>
                </w:p>
              </w:tc>
            </w:tr>
            <w:tr w:rsidR="004B3ABE" w:rsidRPr="004B3ABE" w:rsidTr="004B3ABE">
              <w:tc>
                <w:tcPr>
                  <w:tcW w:w="1875" w:type="dxa"/>
                  <w:tcBorders>
                    <w:top w:val="outset" w:sz="6" w:space="0" w:color="111111"/>
                    <w:left w:val="outset" w:sz="6" w:space="0" w:color="111111"/>
                    <w:bottom w:val="nil"/>
                    <w:right w:val="outset" w:sz="6" w:space="0" w:color="111111"/>
                  </w:tcBorders>
                  <w:vAlign w:val="center"/>
                  <w:hideMark/>
                </w:tcPr>
                <w:p w:rsidR="004B3ABE" w:rsidRPr="004B3ABE" w:rsidRDefault="004B3ABE" w:rsidP="004B3ABE">
                  <w:pPr>
                    <w:pStyle w:val="NoSpacing"/>
                    <w:rPr>
                      <w:sz w:val="28"/>
                    </w:rPr>
                  </w:pPr>
                  <w:r w:rsidRPr="004B3ABE">
                    <w:rPr>
                      <w:sz w:val="28"/>
                    </w:rPr>
                    <w:t>Ku Sila</w:t>
                  </w:r>
                </w:p>
              </w:tc>
              <w:tc>
                <w:tcPr>
                  <w:tcW w:w="2025" w:type="dxa"/>
                  <w:tcBorders>
                    <w:top w:val="outset" w:sz="6" w:space="0" w:color="111111"/>
                    <w:left w:val="outset" w:sz="6" w:space="0" w:color="111111"/>
                    <w:bottom w:val="nil"/>
                    <w:right w:val="outset" w:sz="6" w:space="0" w:color="111111"/>
                  </w:tcBorders>
                  <w:vAlign w:val="center"/>
                  <w:hideMark/>
                </w:tcPr>
                <w:p w:rsidR="004B3ABE" w:rsidRPr="004B3ABE" w:rsidRDefault="004B3ABE" w:rsidP="004B3ABE">
                  <w:pPr>
                    <w:pStyle w:val="NoSpacing"/>
                    <w:rPr>
                      <w:sz w:val="28"/>
                    </w:rPr>
                  </w:pPr>
                  <w:r w:rsidRPr="004B3ABE">
                    <w:rPr>
                      <w:sz w:val="28"/>
                    </w:rPr>
                    <w:t>Ku Sila</w:t>
                  </w:r>
                </w:p>
              </w:tc>
              <w:tc>
                <w:tcPr>
                  <w:tcW w:w="1965" w:type="dxa"/>
                  <w:tcBorders>
                    <w:top w:val="outset" w:sz="6" w:space="0" w:color="111111"/>
                    <w:left w:val="outset" w:sz="6" w:space="0" w:color="111111"/>
                    <w:bottom w:val="nil"/>
                    <w:right w:val="outset" w:sz="6" w:space="0" w:color="111111"/>
                  </w:tcBorders>
                  <w:vAlign w:val="center"/>
                  <w:hideMark/>
                </w:tcPr>
                <w:p w:rsidR="004B3ABE" w:rsidRPr="004B3ABE" w:rsidRDefault="004B3ABE" w:rsidP="004B3ABE">
                  <w:pPr>
                    <w:pStyle w:val="NoSpacing"/>
                    <w:rPr>
                      <w:sz w:val="28"/>
                    </w:rPr>
                  </w:pPr>
                  <w:r w:rsidRPr="004B3ABE">
                    <w:rPr>
                      <w:sz w:val="28"/>
                      <w:lang w:val="en-GB"/>
                    </w:rPr>
                    <w:t>Ku Sila Khan</w:t>
                  </w:r>
                </w:p>
              </w:tc>
              <w:tc>
                <w:tcPr>
                  <w:tcW w:w="1665" w:type="dxa"/>
                  <w:tcBorders>
                    <w:top w:val="outset" w:sz="6" w:space="0" w:color="111111"/>
                    <w:left w:val="outset" w:sz="6" w:space="0" w:color="111111"/>
                    <w:bottom w:val="nil"/>
                    <w:right w:val="outset" w:sz="6" w:space="0" w:color="111111"/>
                  </w:tcBorders>
                  <w:vAlign w:val="center"/>
                  <w:hideMark/>
                </w:tcPr>
                <w:p w:rsidR="004B3ABE" w:rsidRPr="004B3ABE" w:rsidRDefault="004B3ABE" w:rsidP="004B3ABE">
                  <w:pPr>
                    <w:pStyle w:val="NoSpacing"/>
                    <w:rPr>
                      <w:sz w:val="28"/>
                    </w:rPr>
                  </w:pPr>
                  <w:r w:rsidRPr="004B3ABE">
                    <w:rPr>
                      <w:sz w:val="28"/>
                      <w:lang w:val="en-GB"/>
                    </w:rPr>
                    <w:t>Lung Pradu</w:t>
                  </w:r>
                </w:p>
              </w:tc>
              <w:tc>
                <w:tcPr>
                  <w:tcW w:w="1305" w:type="dxa"/>
                  <w:tcBorders>
                    <w:top w:val="outset" w:sz="6" w:space="0" w:color="111111"/>
                    <w:left w:val="outset" w:sz="6" w:space="0" w:color="111111"/>
                    <w:bottom w:val="nil"/>
                    <w:right w:val="outset" w:sz="6" w:space="0" w:color="111111"/>
                  </w:tcBorders>
                  <w:vAlign w:val="center"/>
                  <w:hideMark/>
                </w:tcPr>
                <w:p w:rsidR="004B3ABE" w:rsidRPr="004B3ABE" w:rsidRDefault="004B3ABE" w:rsidP="004B3ABE">
                  <w:pPr>
                    <w:pStyle w:val="NoSpacing"/>
                    <w:rPr>
                      <w:sz w:val="28"/>
                    </w:rPr>
                  </w:pPr>
                  <w:r w:rsidRPr="004B3ABE">
                    <w:rPr>
                      <w:sz w:val="28"/>
                    </w:rPr>
                    <w:t>Khorat</w:t>
                  </w:r>
                </w:p>
              </w:tc>
              <w:tc>
                <w:tcPr>
                  <w:tcW w:w="1365" w:type="dxa"/>
                  <w:tcBorders>
                    <w:top w:val="outset" w:sz="6" w:space="0" w:color="111111"/>
                    <w:left w:val="outset" w:sz="6" w:space="0" w:color="111111"/>
                    <w:bottom w:val="nil"/>
                    <w:right w:val="outset" w:sz="6" w:space="0" w:color="111111"/>
                  </w:tcBorders>
                  <w:vAlign w:val="center"/>
                  <w:hideMark/>
                </w:tcPr>
                <w:p w:rsidR="004B3ABE" w:rsidRPr="004B3ABE" w:rsidRDefault="004B3ABE" w:rsidP="004B3ABE">
                  <w:pPr>
                    <w:pStyle w:val="NoSpacing"/>
                    <w:rPr>
                      <w:sz w:val="28"/>
                    </w:rPr>
                  </w:pPr>
                  <w:r w:rsidRPr="004B3ABE">
                    <w:rPr>
                      <w:sz w:val="28"/>
                      <w:lang w:val="en-GB"/>
                    </w:rPr>
                    <w:t>15.07995</w:t>
                  </w:r>
                </w:p>
              </w:tc>
              <w:tc>
                <w:tcPr>
                  <w:tcW w:w="1260" w:type="dxa"/>
                  <w:tcBorders>
                    <w:top w:val="outset" w:sz="6" w:space="0" w:color="111111"/>
                    <w:left w:val="outset" w:sz="6" w:space="0" w:color="111111"/>
                    <w:bottom w:val="nil"/>
                    <w:right w:val="outset" w:sz="6" w:space="0" w:color="111111"/>
                  </w:tcBorders>
                  <w:vAlign w:val="center"/>
                  <w:hideMark/>
                </w:tcPr>
                <w:p w:rsidR="004B3ABE" w:rsidRPr="004B3ABE" w:rsidRDefault="004B3ABE" w:rsidP="004B3ABE">
                  <w:pPr>
                    <w:pStyle w:val="NoSpacing"/>
                    <w:rPr>
                      <w:sz w:val="28"/>
                    </w:rPr>
                  </w:pPr>
                  <w:r w:rsidRPr="004B3ABE">
                    <w:rPr>
                      <w:sz w:val="28"/>
                    </w:rPr>
                    <w:t>102.60320</w:t>
                  </w:r>
                </w:p>
              </w:tc>
            </w:tr>
            <w:tr w:rsidR="004B3ABE" w:rsidRPr="004B3ABE" w:rsidTr="004B3ABE">
              <w:tc>
                <w:tcPr>
                  <w:tcW w:w="1875" w:type="dxa"/>
                  <w:tcBorders>
                    <w:top w:val="nil"/>
                    <w:left w:val="outset" w:sz="6" w:space="0" w:color="111111"/>
                    <w:bottom w:val="nil"/>
                    <w:right w:val="outset" w:sz="6" w:space="0" w:color="111111"/>
                  </w:tcBorders>
                  <w:vAlign w:val="center"/>
                  <w:hideMark/>
                </w:tcPr>
                <w:p w:rsidR="004B3ABE" w:rsidRPr="004B3ABE" w:rsidRDefault="004B3ABE" w:rsidP="004B3ABE">
                  <w:pPr>
                    <w:pStyle w:val="NoSpacing"/>
                    <w:rPr>
                      <w:sz w:val="28"/>
                    </w:rPr>
                  </w:pPr>
                  <w:r w:rsidRPr="004B3ABE">
                    <w:rPr>
                      <w:rFonts w:hint="cs"/>
                      <w:sz w:val="28"/>
                      <w:cs/>
                    </w:rPr>
                    <w:t>กู่ศิลา</w:t>
                  </w:r>
                </w:p>
              </w:tc>
              <w:tc>
                <w:tcPr>
                  <w:tcW w:w="2025" w:type="dxa"/>
                  <w:tcBorders>
                    <w:top w:val="nil"/>
                    <w:left w:val="outset" w:sz="6" w:space="0" w:color="111111"/>
                    <w:bottom w:val="nil"/>
                    <w:right w:val="outset" w:sz="6" w:space="0" w:color="111111"/>
                  </w:tcBorders>
                  <w:vAlign w:val="center"/>
                  <w:hideMark/>
                </w:tcPr>
                <w:p w:rsidR="004B3ABE" w:rsidRPr="004B3ABE" w:rsidRDefault="004B3ABE" w:rsidP="004B3ABE">
                  <w:pPr>
                    <w:pStyle w:val="NoSpacing"/>
                    <w:rPr>
                      <w:sz w:val="28"/>
                    </w:rPr>
                  </w:pPr>
                  <w:r w:rsidRPr="004B3ABE">
                    <w:rPr>
                      <w:rFonts w:hint="cs"/>
                      <w:sz w:val="28"/>
                      <w:cs/>
                    </w:rPr>
                    <w:t>กู่ศิลา</w:t>
                  </w:r>
                </w:p>
              </w:tc>
              <w:tc>
                <w:tcPr>
                  <w:tcW w:w="1965" w:type="dxa"/>
                  <w:tcBorders>
                    <w:top w:val="nil"/>
                    <w:left w:val="outset" w:sz="6" w:space="0" w:color="111111"/>
                    <w:bottom w:val="nil"/>
                    <w:right w:val="outset" w:sz="6" w:space="0" w:color="111111"/>
                  </w:tcBorders>
                  <w:vAlign w:val="center"/>
                  <w:hideMark/>
                </w:tcPr>
                <w:p w:rsidR="004B3ABE" w:rsidRPr="004B3ABE" w:rsidRDefault="004B3ABE" w:rsidP="004B3ABE">
                  <w:pPr>
                    <w:pStyle w:val="NoSpacing"/>
                    <w:rPr>
                      <w:sz w:val="28"/>
                    </w:rPr>
                  </w:pPr>
                  <w:r w:rsidRPr="004B3ABE">
                    <w:rPr>
                      <w:rFonts w:hint="cs"/>
                      <w:sz w:val="28"/>
                      <w:cs/>
                    </w:rPr>
                    <w:t>กู่ศิลาขันธ์</w:t>
                  </w:r>
                </w:p>
              </w:tc>
              <w:tc>
                <w:tcPr>
                  <w:tcW w:w="1665" w:type="dxa"/>
                  <w:tcBorders>
                    <w:top w:val="nil"/>
                    <w:left w:val="outset" w:sz="6" w:space="0" w:color="111111"/>
                    <w:bottom w:val="outset" w:sz="6" w:space="0" w:color="111111"/>
                    <w:right w:val="outset" w:sz="6" w:space="0" w:color="111111"/>
                  </w:tcBorders>
                  <w:vAlign w:val="center"/>
                  <w:hideMark/>
                </w:tcPr>
                <w:p w:rsidR="004B3ABE" w:rsidRPr="004B3ABE" w:rsidRDefault="004B3ABE" w:rsidP="004B3ABE">
                  <w:pPr>
                    <w:pStyle w:val="NoSpacing"/>
                    <w:rPr>
                      <w:sz w:val="28"/>
                    </w:rPr>
                  </w:pPr>
                  <w:r w:rsidRPr="004B3ABE">
                    <w:rPr>
                      <w:rFonts w:hint="cs"/>
                      <w:sz w:val="28"/>
                      <w:cs/>
                    </w:rPr>
                    <w:t>หลุ่งประดู่</w:t>
                  </w:r>
                </w:p>
              </w:tc>
              <w:tc>
                <w:tcPr>
                  <w:tcW w:w="1305" w:type="dxa"/>
                  <w:tcBorders>
                    <w:top w:val="nil"/>
                    <w:left w:val="outset" w:sz="6" w:space="0" w:color="111111"/>
                    <w:bottom w:val="outset" w:sz="6" w:space="0" w:color="111111"/>
                    <w:right w:val="outset" w:sz="6" w:space="0" w:color="111111"/>
                  </w:tcBorders>
                  <w:vAlign w:val="center"/>
                  <w:hideMark/>
                </w:tcPr>
                <w:p w:rsidR="004B3ABE" w:rsidRPr="004B3ABE" w:rsidRDefault="004B3ABE" w:rsidP="004B3ABE">
                  <w:pPr>
                    <w:pStyle w:val="NoSpacing"/>
                    <w:rPr>
                      <w:sz w:val="28"/>
                    </w:rPr>
                  </w:pPr>
                  <w:r w:rsidRPr="004B3ABE">
                    <w:rPr>
                      <w:sz w:val="28"/>
                    </w:rPr>
                    <w:t> </w:t>
                  </w:r>
                </w:p>
              </w:tc>
              <w:tc>
                <w:tcPr>
                  <w:tcW w:w="1365" w:type="dxa"/>
                  <w:tcBorders>
                    <w:top w:val="nil"/>
                    <w:left w:val="outset" w:sz="6" w:space="0" w:color="111111"/>
                    <w:bottom w:val="outset" w:sz="6" w:space="0" w:color="111111"/>
                    <w:right w:val="outset" w:sz="6" w:space="0" w:color="111111"/>
                  </w:tcBorders>
                  <w:vAlign w:val="center"/>
                  <w:hideMark/>
                </w:tcPr>
                <w:p w:rsidR="004B3ABE" w:rsidRPr="004B3ABE" w:rsidRDefault="004B3ABE" w:rsidP="004B3ABE">
                  <w:pPr>
                    <w:pStyle w:val="NoSpacing"/>
                    <w:rPr>
                      <w:sz w:val="28"/>
                    </w:rPr>
                  </w:pPr>
                  <w:r w:rsidRPr="004B3ABE">
                    <w:rPr>
                      <w:sz w:val="28"/>
                    </w:rPr>
                    <w:t> </w:t>
                  </w:r>
                </w:p>
              </w:tc>
              <w:tc>
                <w:tcPr>
                  <w:tcW w:w="1260" w:type="dxa"/>
                  <w:tcBorders>
                    <w:top w:val="nil"/>
                    <w:left w:val="outset" w:sz="6" w:space="0" w:color="111111"/>
                    <w:bottom w:val="outset" w:sz="6" w:space="0" w:color="111111"/>
                    <w:right w:val="outset" w:sz="6" w:space="0" w:color="111111"/>
                  </w:tcBorders>
                  <w:vAlign w:val="center"/>
                  <w:hideMark/>
                </w:tcPr>
                <w:p w:rsidR="004B3ABE" w:rsidRPr="004B3ABE" w:rsidRDefault="004B3ABE" w:rsidP="004B3ABE">
                  <w:pPr>
                    <w:pStyle w:val="NoSpacing"/>
                    <w:rPr>
                      <w:sz w:val="28"/>
                    </w:rPr>
                  </w:pPr>
                  <w:r w:rsidRPr="004B3ABE">
                    <w:rPr>
                      <w:sz w:val="28"/>
                    </w:rPr>
                    <w:t> </w:t>
                  </w:r>
                </w:p>
              </w:tc>
            </w:tr>
            <w:tr w:rsidR="004B3ABE" w:rsidRPr="004B3ABE" w:rsidTr="004B3ABE">
              <w:tc>
                <w:tcPr>
                  <w:tcW w:w="1875" w:type="dxa"/>
                  <w:tcBorders>
                    <w:top w:val="outset" w:sz="6" w:space="0" w:color="111111"/>
                    <w:left w:val="outset" w:sz="6" w:space="0" w:color="111111"/>
                    <w:bottom w:val="nil"/>
                    <w:right w:val="outset" w:sz="6" w:space="0" w:color="111111"/>
                  </w:tcBorders>
                  <w:vAlign w:val="center"/>
                  <w:hideMark/>
                </w:tcPr>
                <w:p w:rsidR="004B3ABE" w:rsidRPr="004B3ABE" w:rsidRDefault="004B3ABE" w:rsidP="004B3ABE">
                  <w:pPr>
                    <w:pStyle w:val="NoSpacing"/>
                    <w:rPr>
                      <w:sz w:val="28"/>
                    </w:rPr>
                  </w:pPr>
                  <w:r w:rsidRPr="004B3ABE">
                    <w:rPr>
                      <w:sz w:val="28"/>
                      <w:lang w:val="en-GB"/>
                    </w:rPr>
                    <w:t>Huai Khaen</w:t>
                  </w:r>
                </w:p>
              </w:tc>
              <w:tc>
                <w:tcPr>
                  <w:tcW w:w="2025" w:type="dxa"/>
                  <w:tcBorders>
                    <w:top w:val="outset" w:sz="6" w:space="0" w:color="111111"/>
                    <w:left w:val="outset" w:sz="6" w:space="0" w:color="111111"/>
                    <w:bottom w:val="nil"/>
                    <w:right w:val="outset" w:sz="6" w:space="0" w:color="111111"/>
                  </w:tcBorders>
                  <w:vAlign w:val="center"/>
                  <w:hideMark/>
                </w:tcPr>
                <w:p w:rsidR="004B3ABE" w:rsidRPr="004B3ABE" w:rsidRDefault="004B3ABE" w:rsidP="004B3ABE">
                  <w:pPr>
                    <w:pStyle w:val="NoSpacing"/>
                    <w:rPr>
                      <w:sz w:val="28"/>
                    </w:rPr>
                  </w:pPr>
                  <w:r w:rsidRPr="004B3ABE">
                    <w:rPr>
                      <w:sz w:val="28"/>
                      <w:lang w:val="en-GB"/>
                    </w:rPr>
                    <w:t>Huai Khaen</w:t>
                  </w:r>
                </w:p>
              </w:tc>
              <w:tc>
                <w:tcPr>
                  <w:tcW w:w="1965" w:type="dxa"/>
                  <w:tcBorders>
                    <w:top w:val="outset" w:sz="6" w:space="0" w:color="111111"/>
                    <w:left w:val="outset" w:sz="6" w:space="0" w:color="111111"/>
                    <w:bottom w:val="nil"/>
                    <w:right w:val="outset" w:sz="6" w:space="0" w:color="111111"/>
                  </w:tcBorders>
                  <w:vAlign w:val="center"/>
                  <w:hideMark/>
                </w:tcPr>
                <w:p w:rsidR="004B3ABE" w:rsidRPr="004B3ABE" w:rsidRDefault="004B3ABE" w:rsidP="004B3ABE">
                  <w:pPr>
                    <w:pStyle w:val="NoSpacing"/>
                    <w:rPr>
                      <w:sz w:val="28"/>
                    </w:rPr>
                  </w:pPr>
                  <w:r w:rsidRPr="004B3ABE">
                    <w:rPr>
                      <w:sz w:val="28"/>
                      <w:lang w:val="en-GB"/>
                    </w:rPr>
                    <w:t>Huai Khaen</w:t>
                  </w:r>
                </w:p>
              </w:tc>
              <w:tc>
                <w:tcPr>
                  <w:tcW w:w="1665" w:type="dxa"/>
                  <w:tcBorders>
                    <w:top w:val="outset" w:sz="6" w:space="0" w:color="111111"/>
                    <w:left w:val="outset" w:sz="6" w:space="0" w:color="111111"/>
                    <w:bottom w:val="nil"/>
                    <w:right w:val="outset" w:sz="6" w:space="0" w:color="111111"/>
                  </w:tcBorders>
                  <w:vAlign w:val="center"/>
                  <w:hideMark/>
                </w:tcPr>
                <w:p w:rsidR="004B3ABE" w:rsidRPr="004B3ABE" w:rsidRDefault="004B3ABE" w:rsidP="004B3ABE">
                  <w:pPr>
                    <w:pStyle w:val="NoSpacing"/>
                    <w:rPr>
                      <w:sz w:val="28"/>
                    </w:rPr>
                  </w:pPr>
                  <w:r w:rsidRPr="004B3ABE">
                    <w:rPr>
                      <w:sz w:val="28"/>
                      <w:lang w:val="en-GB"/>
                    </w:rPr>
                    <w:t>Huai Thalaeng</w:t>
                  </w:r>
                </w:p>
              </w:tc>
              <w:tc>
                <w:tcPr>
                  <w:tcW w:w="1305" w:type="dxa"/>
                  <w:tcBorders>
                    <w:top w:val="outset" w:sz="6" w:space="0" w:color="111111"/>
                    <w:left w:val="outset" w:sz="6" w:space="0" w:color="111111"/>
                    <w:bottom w:val="nil"/>
                    <w:right w:val="outset" w:sz="6" w:space="0" w:color="111111"/>
                  </w:tcBorders>
                  <w:vAlign w:val="center"/>
                  <w:hideMark/>
                </w:tcPr>
                <w:p w:rsidR="004B3ABE" w:rsidRPr="004B3ABE" w:rsidRDefault="004B3ABE" w:rsidP="004B3ABE">
                  <w:pPr>
                    <w:pStyle w:val="NoSpacing"/>
                    <w:rPr>
                      <w:sz w:val="28"/>
                    </w:rPr>
                  </w:pPr>
                  <w:r w:rsidRPr="004B3ABE">
                    <w:rPr>
                      <w:sz w:val="28"/>
                    </w:rPr>
                    <w:t>Khorat</w:t>
                  </w:r>
                </w:p>
              </w:tc>
              <w:tc>
                <w:tcPr>
                  <w:tcW w:w="1365" w:type="dxa"/>
                  <w:tcBorders>
                    <w:top w:val="outset" w:sz="6" w:space="0" w:color="111111"/>
                    <w:left w:val="outset" w:sz="6" w:space="0" w:color="111111"/>
                    <w:bottom w:val="nil"/>
                    <w:right w:val="outset" w:sz="6" w:space="0" w:color="111111"/>
                  </w:tcBorders>
                  <w:vAlign w:val="center"/>
                  <w:hideMark/>
                </w:tcPr>
                <w:p w:rsidR="004B3ABE" w:rsidRPr="004B3ABE" w:rsidRDefault="004B3ABE" w:rsidP="004B3ABE">
                  <w:pPr>
                    <w:pStyle w:val="NoSpacing"/>
                    <w:rPr>
                      <w:sz w:val="28"/>
                    </w:rPr>
                  </w:pPr>
                  <w:r w:rsidRPr="004B3ABE">
                    <w:rPr>
                      <w:sz w:val="28"/>
                      <w:lang w:val="en-GB"/>
                    </w:rPr>
                    <w:t>14.98009</w:t>
                  </w:r>
                </w:p>
              </w:tc>
              <w:tc>
                <w:tcPr>
                  <w:tcW w:w="1260" w:type="dxa"/>
                  <w:tcBorders>
                    <w:top w:val="outset" w:sz="6" w:space="0" w:color="111111"/>
                    <w:left w:val="outset" w:sz="6" w:space="0" w:color="111111"/>
                    <w:bottom w:val="nil"/>
                    <w:right w:val="outset" w:sz="6" w:space="0" w:color="111111"/>
                  </w:tcBorders>
                  <w:vAlign w:val="center"/>
                  <w:hideMark/>
                </w:tcPr>
                <w:p w:rsidR="004B3ABE" w:rsidRPr="004B3ABE" w:rsidRDefault="004B3ABE" w:rsidP="004B3ABE">
                  <w:pPr>
                    <w:pStyle w:val="NoSpacing"/>
                    <w:rPr>
                      <w:sz w:val="28"/>
                    </w:rPr>
                  </w:pPr>
                  <w:r w:rsidRPr="004B3ABE">
                    <w:rPr>
                      <w:sz w:val="28"/>
                    </w:rPr>
                    <w:t>102.60320</w:t>
                  </w:r>
                </w:p>
              </w:tc>
            </w:tr>
            <w:tr w:rsidR="004B3ABE" w:rsidRPr="004B3ABE" w:rsidTr="004B3ABE">
              <w:tc>
                <w:tcPr>
                  <w:tcW w:w="1875" w:type="dxa"/>
                  <w:tcBorders>
                    <w:top w:val="nil"/>
                    <w:left w:val="outset" w:sz="6" w:space="0" w:color="111111"/>
                    <w:bottom w:val="outset" w:sz="6" w:space="0" w:color="111111"/>
                    <w:right w:val="outset" w:sz="6" w:space="0" w:color="111111"/>
                  </w:tcBorders>
                  <w:vAlign w:val="center"/>
                  <w:hideMark/>
                </w:tcPr>
                <w:p w:rsidR="004B3ABE" w:rsidRPr="004B3ABE" w:rsidRDefault="004B3ABE" w:rsidP="004B3ABE">
                  <w:pPr>
                    <w:pStyle w:val="NoSpacing"/>
                    <w:rPr>
                      <w:sz w:val="28"/>
                    </w:rPr>
                  </w:pPr>
                  <w:r w:rsidRPr="004B3ABE">
                    <w:rPr>
                      <w:rFonts w:hint="cs"/>
                      <w:sz w:val="28"/>
                      <w:cs/>
                    </w:rPr>
                    <w:t>ห้วยแคน</w:t>
                  </w:r>
                </w:p>
              </w:tc>
              <w:tc>
                <w:tcPr>
                  <w:tcW w:w="2025" w:type="dxa"/>
                  <w:tcBorders>
                    <w:top w:val="nil"/>
                    <w:left w:val="outset" w:sz="6" w:space="0" w:color="111111"/>
                    <w:bottom w:val="outset" w:sz="6" w:space="0" w:color="111111"/>
                    <w:right w:val="outset" w:sz="6" w:space="0" w:color="111111"/>
                  </w:tcBorders>
                  <w:vAlign w:val="center"/>
                  <w:hideMark/>
                </w:tcPr>
                <w:p w:rsidR="004B3ABE" w:rsidRPr="004B3ABE" w:rsidRDefault="004B3ABE" w:rsidP="004B3ABE">
                  <w:pPr>
                    <w:pStyle w:val="NoSpacing"/>
                    <w:rPr>
                      <w:sz w:val="28"/>
                    </w:rPr>
                  </w:pPr>
                  <w:r w:rsidRPr="004B3ABE">
                    <w:rPr>
                      <w:rFonts w:hint="cs"/>
                      <w:sz w:val="28"/>
                      <w:cs/>
                    </w:rPr>
                    <w:t>ห้วยแคน</w:t>
                  </w:r>
                </w:p>
              </w:tc>
              <w:tc>
                <w:tcPr>
                  <w:tcW w:w="1965" w:type="dxa"/>
                  <w:tcBorders>
                    <w:top w:val="nil"/>
                    <w:left w:val="outset" w:sz="6" w:space="0" w:color="111111"/>
                    <w:bottom w:val="outset" w:sz="6" w:space="0" w:color="111111"/>
                    <w:right w:val="outset" w:sz="6" w:space="0" w:color="111111"/>
                  </w:tcBorders>
                  <w:vAlign w:val="center"/>
                  <w:hideMark/>
                </w:tcPr>
                <w:p w:rsidR="004B3ABE" w:rsidRPr="004B3ABE" w:rsidRDefault="004B3ABE" w:rsidP="004B3ABE">
                  <w:pPr>
                    <w:pStyle w:val="NoSpacing"/>
                    <w:rPr>
                      <w:sz w:val="28"/>
                    </w:rPr>
                  </w:pPr>
                  <w:r w:rsidRPr="004B3ABE">
                    <w:rPr>
                      <w:rFonts w:hint="cs"/>
                      <w:sz w:val="28"/>
                      <w:cs/>
                    </w:rPr>
                    <w:t>ห้วยแคน</w:t>
                  </w:r>
                </w:p>
              </w:tc>
              <w:tc>
                <w:tcPr>
                  <w:tcW w:w="1665" w:type="dxa"/>
                  <w:tcBorders>
                    <w:top w:val="nil"/>
                    <w:left w:val="outset" w:sz="6" w:space="0" w:color="111111"/>
                    <w:bottom w:val="outset" w:sz="6" w:space="0" w:color="111111"/>
                    <w:right w:val="outset" w:sz="6" w:space="0" w:color="111111"/>
                  </w:tcBorders>
                  <w:vAlign w:val="center"/>
                  <w:hideMark/>
                </w:tcPr>
                <w:p w:rsidR="004B3ABE" w:rsidRPr="004B3ABE" w:rsidRDefault="004B3ABE" w:rsidP="004B3ABE">
                  <w:pPr>
                    <w:pStyle w:val="NoSpacing"/>
                    <w:rPr>
                      <w:sz w:val="28"/>
                    </w:rPr>
                  </w:pPr>
                  <w:r w:rsidRPr="004B3ABE">
                    <w:rPr>
                      <w:rFonts w:hint="cs"/>
                      <w:sz w:val="28"/>
                      <w:cs/>
                    </w:rPr>
                    <w:t>ห้วยแถลง</w:t>
                  </w:r>
                </w:p>
              </w:tc>
              <w:tc>
                <w:tcPr>
                  <w:tcW w:w="1305" w:type="dxa"/>
                  <w:tcBorders>
                    <w:top w:val="nil"/>
                    <w:left w:val="outset" w:sz="6" w:space="0" w:color="111111"/>
                    <w:bottom w:val="outset" w:sz="6" w:space="0" w:color="111111"/>
                    <w:right w:val="outset" w:sz="6" w:space="0" w:color="111111"/>
                  </w:tcBorders>
                  <w:vAlign w:val="center"/>
                  <w:hideMark/>
                </w:tcPr>
                <w:p w:rsidR="004B3ABE" w:rsidRPr="004B3ABE" w:rsidRDefault="004B3ABE" w:rsidP="004B3ABE">
                  <w:pPr>
                    <w:pStyle w:val="NoSpacing"/>
                    <w:rPr>
                      <w:sz w:val="28"/>
                    </w:rPr>
                  </w:pPr>
                  <w:r w:rsidRPr="004B3ABE">
                    <w:rPr>
                      <w:sz w:val="28"/>
                    </w:rPr>
                    <w:t> </w:t>
                  </w:r>
                </w:p>
              </w:tc>
              <w:tc>
                <w:tcPr>
                  <w:tcW w:w="1365" w:type="dxa"/>
                  <w:tcBorders>
                    <w:top w:val="nil"/>
                    <w:left w:val="outset" w:sz="6" w:space="0" w:color="111111"/>
                    <w:bottom w:val="outset" w:sz="6" w:space="0" w:color="111111"/>
                    <w:right w:val="outset" w:sz="6" w:space="0" w:color="111111"/>
                  </w:tcBorders>
                  <w:vAlign w:val="center"/>
                  <w:hideMark/>
                </w:tcPr>
                <w:p w:rsidR="004B3ABE" w:rsidRPr="004B3ABE" w:rsidRDefault="004B3ABE" w:rsidP="004B3ABE">
                  <w:pPr>
                    <w:pStyle w:val="NoSpacing"/>
                    <w:rPr>
                      <w:sz w:val="28"/>
                    </w:rPr>
                  </w:pPr>
                  <w:r w:rsidRPr="004B3ABE">
                    <w:rPr>
                      <w:sz w:val="28"/>
                    </w:rPr>
                    <w:t> </w:t>
                  </w:r>
                </w:p>
              </w:tc>
              <w:tc>
                <w:tcPr>
                  <w:tcW w:w="1260" w:type="dxa"/>
                  <w:tcBorders>
                    <w:top w:val="nil"/>
                    <w:left w:val="outset" w:sz="6" w:space="0" w:color="111111"/>
                    <w:bottom w:val="outset" w:sz="6" w:space="0" w:color="111111"/>
                    <w:right w:val="outset" w:sz="6" w:space="0" w:color="111111"/>
                  </w:tcBorders>
                  <w:vAlign w:val="center"/>
                  <w:hideMark/>
                </w:tcPr>
                <w:p w:rsidR="004B3ABE" w:rsidRPr="004B3ABE" w:rsidRDefault="004B3ABE" w:rsidP="004B3ABE">
                  <w:pPr>
                    <w:pStyle w:val="NoSpacing"/>
                    <w:rPr>
                      <w:sz w:val="28"/>
                    </w:rPr>
                  </w:pPr>
                  <w:r w:rsidRPr="004B3ABE">
                    <w:rPr>
                      <w:sz w:val="28"/>
                    </w:rPr>
                    <w:t> </w:t>
                  </w:r>
                </w:p>
              </w:tc>
            </w:tr>
            <w:tr w:rsidR="004B3ABE" w:rsidRPr="004B3ABE" w:rsidTr="004B3ABE">
              <w:tc>
                <w:tcPr>
                  <w:tcW w:w="1875" w:type="dxa"/>
                  <w:tcBorders>
                    <w:top w:val="outset" w:sz="6" w:space="0" w:color="111111"/>
                    <w:left w:val="outset" w:sz="6" w:space="0" w:color="111111"/>
                    <w:bottom w:val="nil"/>
                    <w:right w:val="outset" w:sz="6" w:space="0" w:color="111111"/>
                  </w:tcBorders>
                  <w:vAlign w:val="center"/>
                  <w:hideMark/>
                </w:tcPr>
                <w:p w:rsidR="004B3ABE" w:rsidRPr="004B3ABE" w:rsidRDefault="004B3ABE" w:rsidP="004B3ABE">
                  <w:pPr>
                    <w:pStyle w:val="NoSpacing"/>
                    <w:rPr>
                      <w:sz w:val="28"/>
                    </w:rPr>
                  </w:pPr>
                  <w:r w:rsidRPr="004B3ABE">
                    <w:rPr>
                      <w:sz w:val="28"/>
                      <w:lang w:val="en-GB"/>
                    </w:rPr>
                    <w:t>Nong Ta Pleng</w:t>
                  </w:r>
                </w:p>
              </w:tc>
              <w:tc>
                <w:tcPr>
                  <w:tcW w:w="2025" w:type="dxa"/>
                  <w:tcBorders>
                    <w:top w:val="outset" w:sz="6" w:space="0" w:color="111111"/>
                    <w:left w:val="outset" w:sz="6" w:space="0" w:color="111111"/>
                    <w:bottom w:val="nil"/>
                    <w:right w:val="outset" w:sz="6" w:space="0" w:color="111111"/>
                  </w:tcBorders>
                  <w:vAlign w:val="center"/>
                  <w:hideMark/>
                </w:tcPr>
                <w:p w:rsidR="004B3ABE" w:rsidRPr="004B3ABE" w:rsidRDefault="004B3ABE" w:rsidP="004B3ABE">
                  <w:pPr>
                    <w:pStyle w:val="NoSpacing"/>
                    <w:rPr>
                      <w:sz w:val="28"/>
                    </w:rPr>
                  </w:pPr>
                  <w:r w:rsidRPr="004B3ABE">
                    <w:rPr>
                      <w:sz w:val="28"/>
                      <w:lang w:val="en-GB"/>
                    </w:rPr>
                    <w:t>Nong Ta Pleng</w:t>
                  </w:r>
                </w:p>
              </w:tc>
              <w:tc>
                <w:tcPr>
                  <w:tcW w:w="1965" w:type="dxa"/>
                  <w:tcBorders>
                    <w:top w:val="outset" w:sz="6" w:space="0" w:color="111111"/>
                    <w:left w:val="outset" w:sz="6" w:space="0" w:color="111111"/>
                    <w:bottom w:val="nil"/>
                    <w:right w:val="outset" w:sz="6" w:space="0" w:color="111111"/>
                  </w:tcBorders>
                  <w:vAlign w:val="center"/>
                  <w:hideMark/>
                </w:tcPr>
                <w:p w:rsidR="004B3ABE" w:rsidRPr="004B3ABE" w:rsidRDefault="004B3ABE" w:rsidP="004B3ABE">
                  <w:pPr>
                    <w:pStyle w:val="NoSpacing"/>
                    <w:rPr>
                      <w:sz w:val="28"/>
                    </w:rPr>
                  </w:pPr>
                  <w:r w:rsidRPr="004B3ABE">
                    <w:rPr>
                      <w:sz w:val="28"/>
                    </w:rPr>
                    <w:t>Chophaka</w:t>
                  </w:r>
                </w:p>
              </w:tc>
              <w:tc>
                <w:tcPr>
                  <w:tcW w:w="1665" w:type="dxa"/>
                  <w:tcBorders>
                    <w:top w:val="outset" w:sz="6" w:space="0" w:color="111111"/>
                    <w:left w:val="outset" w:sz="6" w:space="0" w:color="111111"/>
                    <w:bottom w:val="nil"/>
                    <w:right w:val="outset" w:sz="6" w:space="0" w:color="111111"/>
                  </w:tcBorders>
                  <w:vAlign w:val="center"/>
                  <w:hideMark/>
                </w:tcPr>
                <w:p w:rsidR="004B3ABE" w:rsidRPr="004B3ABE" w:rsidRDefault="004B3ABE" w:rsidP="004B3ABE">
                  <w:pPr>
                    <w:pStyle w:val="NoSpacing"/>
                    <w:rPr>
                      <w:sz w:val="28"/>
                    </w:rPr>
                  </w:pPr>
                  <w:r w:rsidRPr="004B3ABE">
                    <w:rPr>
                      <w:sz w:val="28"/>
                    </w:rPr>
                    <w:t>Chamni</w:t>
                  </w:r>
                </w:p>
              </w:tc>
              <w:tc>
                <w:tcPr>
                  <w:tcW w:w="1305" w:type="dxa"/>
                  <w:tcBorders>
                    <w:top w:val="outset" w:sz="6" w:space="0" w:color="111111"/>
                    <w:left w:val="outset" w:sz="6" w:space="0" w:color="111111"/>
                    <w:bottom w:val="nil"/>
                    <w:right w:val="outset" w:sz="6" w:space="0" w:color="111111"/>
                  </w:tcBorders>
                  <w:vAlign w:val="center"/>
                  <w:hideMark/>
                </w:tcPr>
                <w:p w:rsidR="004B3ABE" w:rsidRPr="004B3ABE" w:rsidRDefault="004B3ABE" w:rsidP="004B3ABE">
                  <w:pPr>
                    <w:pStyle w:val="NoSpacing"/>
                    <w:rPr>
                      <w:sz w:val="28"/>
                    </w:rPr>
                  </w:pPr>
                  <w:r w:rsidRPr="004B3ABE">
                    <w:rPr>
                      <w:sz w:val="28"/>
                    </w:rPr>
                    <w:t>Buriram</w:t>
                  </w:r>
                </w:p>
              </w:tc>
              <w:tc>
                <w:tcPr>
                  <w:tcW w:w="1365" w:type="dxa"/>
                  <w:tcBorders>
                    <w:top w:val="nil"/>
                    <w:left w:val="outset" w:sz="6" w:space="0" w:color="111111"/>
                    <w:bottom w:val="nil"/>
                    <w:right w:val="outset" w:sz="6" w:space="0" w:color="111111"/>
                  </w:tcBorders>
                  <w:vAlign w:val="center"/>
                  <w:hideMark/>
                </w:tcPr>
                <w:p w:rsidR="004B3ABE" w:rsidRPr="004B3ABE" w:rsidRDefault="004B3ABE" w:rsidP="004B3ABE">
                  <w:pPr>
                    <w:pStyle w:val="NoSpacing"/>
                    <w:rPr>
                      <w:sz w:val="28"/>
                    </w:rPr>
                  </w:pPr>
                  <w:r w:rsidRPr="004B3ABE">
                    <w:rPr>
                      <w:sz w:val="28"/>
                      <w:lang w:val="en-GB"/>
                    </w:rPr>
                    <w:t>14.81253</w:t>
                  </w:r>
                </w:p>
              </w:tc>
              <w:tc>
                <w:tcPr>
                  <w:tcW w:w="1260" w:type="dxa"/>
                  <w:tcBorders>
                    <w:top w:val="nil"/>
                    <w:left w:val="outset" w:sz="6" w:space="0" w:color="111111"/>
                    <w:bottom w:val="nil"/>
                    <w:right w:val="outset" w:sz="6" w:space="0" w:color="111111"/>
                  </w:tcBorders>
                  <w:vAlign w:val="center"/>
                  <w:hideMark/>
                </w:tcPr>
                <w:p w:rsidR="004B3ABE" w:rsidRPr="004B3ABE" w:rsidRDefault="004B3ABE" w:rsidP="004B3ABE">
                  <w:pPr>
                    <w:pStyle w:val="NoSpacing"/>
                    <w:rPr>
                      <w:sz w:val="28"/>
                    </w:rPr>
                  </w:pPr>
                  <w:r w:rsidRPr="004B3ABE">
                    <w:rPr>
                      <w:sz w:val="28"/>
                      <w:lang w:val="en-GB"/>
                    </w:rPr>
                    <w:t>102.79719</w:t>
                  </w:r>
                </w:p>
              </w:tc>
            </w:tr>
            <w:tr w:rsidR="004B3ABE" w:rsidRPr="004B3ABE" w:rsidTr="004B3ABE">
              <w:tc>
                <w:tcPr>
                  <w:tcW w:w="1875" w:type="dxa"/>
                  <w:tcBorders>
                    <w:top w:val="nil"/>
                    <w:left w:val="outset" w:sz="6" w:space="0" w:color="111111"/>
                    <w:bottom w:val="outset" w:sz="6" w:space="0" w:color="111111"/>
                    <w:right w:val="outset" w:sz="6" w:space="0" w:color="111111"/>
                  </w:tcBorders>
                  <w:vAlign w:val="center"/>
                  <w:hideMark/>
                </w:tcPr>
                <w:p w:rsidR="004B3ABE" w:rsidRPr="004B3ABE" w:rsidRDefault="004B3ABE" w:rsidP="004B3ABE">
                  <w:pPr>
                    <w:pStyle w:val="NoSpacing"/>
                    <w:rPr>
                      <w:sz w:val="28"/>
                    </w:rPr>
                  </w:pPr>
                  <w:r w:rsidRPr="004B3ABE">
                    <w:rPr>
                      <w:rFonts w:hint="cs"/>
                      <w:sz w:val="28"/>
                      <w:cs/>
                    </w:rPr>
                    <w:t>หนองตาเปล่ง</w:t>
                  </w:r>
                </w:p>
              </w:tc>
              <w:tc>
                <w:tcPr>
                  <w:tcW w:w="2025" w:type="dxa"/>
                  <w:tcBorders>
                    <w:top w:val="nil"/>
                    <w:left w:val="outset" w:sz="6" w:space="0" w:color="111111"/>
                    <w:bottom w:val="outset" w:sz="6" w:space="0" w:color="111111"/>
                    <w:right w:val="outset" w:sz="6" w:space="0" w:color="111111"/>
                  </w:tcBorders>
                  <w:vAlign w:val="center"/>
                  <w:hideMark/>
                </w:tcPr>
                <w:p w:rsidR="004B3ABE" w:rsidRPr="004B3ABE" w:rsidRDefault="004B3ABE" w:rsidP="004B3ABE">
                  <w:pPr>
                    <w:pStyle w:val="NoSpacing"/>
                    <w:rPr>
                      <w:sz w:val="28"/>
                    </w:rPr>
                  </w:pPr>
                  <w:r w:rsidRPr="004B3ABE">
                    <w:rPr>
                      <w:rFonts w:hint="cs"/>
                      <w:sz w:val="28"/>
                      <w:cs/>
                    </w:rPr>
                    <w:t>หนองตาเปล่ง</w:t>
                  </w:r>
                </w:p>
              </w:tc>
              <w:tc>
                <w:tcPr>
                  <w:tcW w:w="1965" w:type="dxa"/>
                  <w:tcBorders>
                    <w:top w:val="nil"/>
                    <w:left w:val="outset" w:sz="6" w:space="0" w:color="111111"/>
                    <w:bottom w:val="outset" w:sz="6" w:space="0" w:color="111111"/>
                    <w:right w:val="outset" w:sz="6" w:space="0" w:color="111111"/>
                  </w:tcBorders>
                  <w:vAlign w:val="center"/>
                  <w:hideMark/>
                </w:tcPr>
                <w:p w:rsidR="004B3ABE" w:rsidRPr="004B3ABE" w:rsidRDefault="004B3ABE" w:rsidP="004B3ABE">
                  <w:pPr>
                    <w:pStyle w:val="NoSpacing"/>
                    <w:rPr>
                      <w:sz w:val="28"/>
                    </w:rPr>
                  </w:pPr>
                  <w:r w:rsidRPr="004B3ABE">
                    <w:rPr>
                      <w:rFonts w:hint="cs"/>
                      <w:sz w:val="28"/>
                      <w:cs/>
                    </w:rPr>
                    <w:t>ช่อผกา</w:t>
                  </w:r>
                </w:p>
              </w:tc>
              <w:tc>
                <w:tcPr>
                  <w:tcW w:w="1665" w:type="dxa"/>
                  <w:tcBorders>
                    <w:top w:val="nil"/>
                    <w:left w:val="outset" w:sz="6" w:space="0" w:color="111111"/>
                    <w:bottom w:val="outset" w:sz="6" w:space="0" w:color="111111"/>
                    <w:right w:val="outset" w:sz="6" w:space="0" w:color="111111"/>
                  </w:tcBorders>
                  <w:vAlign w:val="center"/>
                  <w:hideMark/>
                </w:tcPr>
                <w:p w:rsidR="004B3ABE" w:rsidRPr="004B3ABE" w:rsidRDefault="004B3ABE" w:rsidP="004B3ABE">
                  <w:pPr>
                    <w:pStyle w:val="NoSpacing"/>
                    <w:rPr>
                      <w:sz w:val="28"/>
                    </w:rPr>
                  </w:pPr>
                  <w:r w:rsidRPr="004B3ABE">
                    <w:rPr>
                      <w:rFonts w:hint="cs"/>
                      <w:sz w:val="28"/>
                      <w:cs/>
                    </w:rPr>
                    <w:t>ชำนิ</w:t>
                  </w:r>
                </w:p>
              </w:tc>
              <w:tc>
                <w:tcPr>
                  <w:tcW w:w="1305" w:type="dxa"/>
                  <w:tcBorders>
                    <w:top w:val="nil"/>
                    <w:left w:val="outset" w:sz="6" w:space="0" w:color="111111"/>
                    <w:bottom w:val="outset" w:sz="6" w:space="0" w:color="111111"/>
                    <w:right w:val="outset" w:sz="6" w:space="0" w:color="111111"/>
                  </w:tcBorders>
                  <w:vAlign w:val="center"/>
                  <w:hideMark/>
                </w:tcPr>
                <w:p w:rsidR="004B3ABE" w:rsidRPr="004B3ABE" w:rsidRDefault="004B3ABE" w:rsidP="004B3ABE">
                  <w:pPr>
                    <w:pStyle w:val="NoSpacing"/>
                    <w:rPr>
                      <w:sz w:val="28"/>
                    </w:rPr>
                  </w:pPr>
                  <w:r w:rsidRPr="004B3ABE">
                    <w:rPr>
                      <w:sz w:val="28"/>
                    </w:rPr>
                    <w:t> </w:t>
                  </w:r>
                </w:p>
              </w:tc>
              <w:tc>
                <w:tcPr>
                  <w:tcW w:w="1365" w:type="dxa"/>
                  <w:tcBorders>
                    <w:top w:val="nil"/>
                    <w:left w:val="outset" w:sz="6" w:space="0" w:color="111111"/>
                    <w:bottom w:val="outset" w:sz="6" w:space="0" w:color="111111"/>
                    <w:right w:val="outset" w:sz="6" w:space="0" w:color="111111"/>
                  </w:tcBorders>
                  <w:vAlign w:val="center"/>
                  <w:hideMark/>
                </w:tcPr>
                <w:p w:rsidR="004B3ABE" w:rsidRPr="004B3ABE" w:rsidRDefault="004B3ABE" w:rsidP="004B3ABE">
                  <w:pPr>
                    <w:pStyle w:val="NoSpacing"/>
                    <w:rPr>
                      <w:sz w:val="28"/>
                    </w:rPr>
                  </w:pPr>
                  <w:r w:rsidRPr="004B3ABE">
                    <w:rPr>
                      <w:sz w:val="28"/>
                    </w:rPr>
                    <w:t> </w:t>
                  </w:r>
                </w:p>
              </w:tc>
              <w:tc>
                <w:tcPr>
                  <w:tcW w:w="1260" w:type="dxa"/>
                  <w:tcBorders>
                    <w:top w:val="nil"/>
                    <w:left w:val="outset" w:sz="6" w:space="0" w:color="111111"/>
                    <w:bottom w:val="outset" w:sz="6" w:space="0" w:color="111111"/>
                    <w:right w:val="outset" w:sz="6" w:space="0" w:color="111111"/>
                  </w:tcBorders>
                  <w:vAlign w:val="center"/>
                  <w:hideMark/>
                </w:tcPr>
                <w:p w:rsidR="004B3ABE" w:rsidRPr="004B3ABE" w:rsidRDefault="004B3ABE" w:rsidP="004B3ABE">
                  <w:pPr>
                    <w:pStyle w:val="NoSpacing"/>
                    <w:rPr>
                      <w:sz w:val="28"/>
                    </w:rPr>
                  </w:pPr>
                  <w:r w:rsidRPr="004B3ABE">
                    <w:rPr>
                      <w:sz w:val="28"/>
                    </w:rPr>
                    <w:t> </w:t>
                  </w:r>
                </w:p>
              </w:tc>
            </w:tr>
            <w:tr w:rsidR="004B3ABE" w:rsidRPr="004B3ABE" w:rsidTr="004B3ABE">
              <w:tc>
                <w:tcPr>
                  <w:tcW w:w="1875" w:type="dxa"/>
                  <w:tcBorders>
                    <w:top w:val="outset" w:sz="6" w:space="0" w:color="111111"/>
                    <w:left w:val="outset" w:sz="6" w:space="0" w:color="111111"/>
                    <w:bottom w:val="nil"/>
                    <w:right w:val="outset" w:sz="6" w:space="0" w:color="111111"/>
                  </w:tcBorders>
                  <w:vAlign w:val="center"/>
                  <w:hideMark/>
                </w:tcPr>
                <w:p w:rsidR="004B3ABE" w:rsidRPr="004B3ABE" w:rsidRDefault="004B3ABE" w:rsidP="004B3ABE">
                  <w:pPr>
                    <w:pStyle w:val="NoSpacing"/>
                    <w:rPr>
                      <w:sz w:val="28"/>
                    </w:rPr>
                  </w:pPr>
                  <w:r w:rsidRPr="004B3ABE">
                    <w:rPr>
                      <w:sz w:val="28"/>
                    </w:rPr>
                    <w:t>Nong Plong</w:t>
                  </w:r>
                </w:p>
              </w:tc>
              <w:tc>
                <w:tcPr>
                  <w:tcW w:w="2025" w:type="dxa"/>
                  <w:tcBorders>
                    <w:top w:val="outset" w:sz="6" w:space="0" w:color="111111"/>
                    <w:left w:val="outset" w:sz="6" w:space="0" w:color="111111"/>
                    <w:bottom w:val="nil"/>
                    <w:right w:val="outset" w:sz="6" w:space="0" w:color="111111"/>
                  </w:tcBorders>
                  <w:vAlign w:val="center"/>
                  <w:hideMark/>
                </w:tcPr>
                <w:p w:rsidR="004B3ABE" w:rsidRPr="004B3ABE" w:rsidRDefault="004B3ABE" w:rsidP="004B3ABE">
                  <w:pPr>
                    <w:pStyle w:val="NoSpacing"/>
                    <w:rPr>
                      <w:sz w:val="28"/>
                    </w:rPr>
                  </w:pPr>
                  <w:r w:rsidRPr="004B3ABE">
                    <w:rPr>
                      <w:sz w:val="28"/>
                    </w:rPr>
                    <w:t>Nong Plong</w:t>
                  </w:r>
                </w:p>
              </w:tc>
              <w:tc>
                <w:tcPr>
                  <w:tcW w:w="1965" w:type="dxa"/>
                  <w:tcBorders>
                    <w:top w:val="outset" w:sz="6" w:space="0" w:color="111111"/>
                    <w:left w:val="outset" w:sz="6" w:space="0" w:color="111111"/>
                    <w:bottom w:val="nil"/>
                    <w:right w:val="outset" w:sz="6" w:space="0" w:color="111111"/>
                  </w:tcBorders>
                  <w:vAlign w:val="center"/>
                  <w:hideMark/>
                </w:tcPr>
                <w:p w:rsidR="004B3ABE" w:rsidRPr="004B3ABE" w:rsidRDefault="004B3ABE" w:rsidP="004B3ABE">
                  <w:pPr>
                    <w:pStyle w:val="NoSpacing"/>
                    <w:rPr>
                      <w:sz w:val="28"/>
                    </w:rPr>
                  </w:pPr>
                  <w:r w:rsidRPr="004B3ABE">
                    <w:rPr>
                      <w:sz w:val="28"/>
                    </w:rPr>
                    <w:t>Chamni</w:t>
                  </w:r>
                </w:p>
              </w:tc>
              <w:tc>
                <w:tcPr>
                  <w:tcW w:w="1665" w:type="dxa"/>
                  <w:tcBorders>
                    <w:top w:val="outset" w:sz="6" w:space="0" w:color="111111"/>
                    <w:left w:val="outset" w:sz="6" w:space="0" w:color="111111"/>
                    <w:bottom w:val="nil"/>
                    <w:right w:val="outset" w:sz="6" w:space="0" w:color="111111"/>
                  </w:tcBorders>
                  <w:vAlign w:val="center"/>
                  <w:hideMark/>
                </w:tcPr>
                <w:p w:rsidR="004B3ABE" w:rsidRPr="004B3ABE" w:rsidRDefault="004B3ABE" w:rsidP="004B3ABE">
                  <w:pPr>
                    <w:pStyle w:val="NoSpacing"/>
                    <w:rPr>
                      <w:sz w:val="28"/>
                    </w:rPr>
                  </w:pPr>
                  <w:r w:rsidRPr="004B3ABE">
                    <w:rPr>
                      <w:sz w:val="28"/>
                    </w:rPr>
                    <w:t>Chamni</w:t>
                  </w:r>
                </w:p>
              </w:tc>
              <w:tc>
                <w:tcPr>
                  <w:tcW w:w="1305" w:type="dxa"/>
                  <w:tcBorders>
                    <w:top w:val="outset" w:sz="6" w:space="0" w:color="111111"/>
                    <w:left w:val="outset" w:sz="6" w:space="0" w:color="111111"/>
                    <w:bottom w:val="nil"/>
                    <w:right w:val="outset" w:sz="6" w:space="0" w:color="111111"/>
                  </w:tcBorders>
                  <w:vAlign w:val="center"/>
                  <w:hideMark/>
                </w:tcPr>
                <w:p w:rsidR="004B3ABE" w:rsidRPr="004B3ABE" w:rsidRDefault="004B3ABE" w:rsidP="004B3ABE">
                  <w:pPr>
                    <w:pStyle w:val="NoSpacing"/>
                    <w:rPr>
                      <w:sz w:val="28"/>
                    </w:rPr>
                  </w:pPr>
                  <w:r w:rsidRPr="004B3ABE">
                    <w:rPr>
                      <w:sz w:val="28"/>
                    </w:rPr>
                    <w:t>Buriram</w:t>
                  </w:r>
                </w:p>
              </w:tc>
              <w:tc>
                <w:tcPr>
                  <w:tcW w:w="1365" w:type="dxa"/>
                  <w:tcBorders>
                    <w:top w:val="outset" w:sz="6" w:space="0" w:color="111111"/>
                    <w:left w:val="outset" w:sz="6" w:space="0" w:color="111111"/>
                    <w:bottom w:val="nil"/>
                    <w:right w:val="outset" w:sz="6" w:space="0" w:color="111111"/>
                  </w:tcBorders>
                  <w:vAlign w:val="center"/>
                  <w:hideMark/>
                </w:tcPr>
                <w:p w:rsidR="004B3ABE" w:rsidRPr="004B3ABE" w:rsidRDefault="004B3ABE" w:rsidP="004B3ABE">
                  <w:pPr>
                    <w:pStyle w:val="NoSpacing"/>
                    <w:rPr>
                      <w:sz w:val="28"/>
                    </w:rPr>
                  </w:pPr>
                  <w:r w:rsidRPr="004B3ABE">
                    <w:rPr>
                      <w:sz w:val="28"/>
                      <w:lang w:val="en-GB"/>
                    </w:rPr>
                    <w:t>14.71825</w:t>
                  </w:r>
                </w:p>
              </w:tc>
              <w:tc>
                <w:tcPr>
                  <w:tcW w:w="1260" w:type="dxa"/>
                  <w:tcBorders>
                    <w:top w:val="outset" w:sz="6" w:space="0" w:color="111111"/>
                    <w:left w:val="outset" w:sz="6" w:space="0" w:color="111111"/>
                    <w:bottom w:val="nil"/>
                    <w:right w:val="outset" w:sz="6" w:space="0" w:color="111111"/>
                  </w:tcBorders>
                  <w:vAlign w:val="center"/>
                  <w:hideMark/>
                </w:tcPr>
                <w:p w:rsidR="004B3ABE" w:rsidRPr="004B3ABE" w:rsidRDefault="004B3ABE" w:rsidP="004B3ABE">
                  <w:pPr>
                    <w:pStyle w:val="NoSpacing"/>
                    <w:rPr>
                      <w:sz w:val="28"/>
                    </w:rPr>
                  </w:pPr>
                  <w:r w:rsidRPr="004B3ABE">
                    <w:rPr>
                      <w:sz w:val="28"/>
                      <w:lang w:val="en-GB"/>
                    </w:rPr>
                    <w:t>102.83619</w:t>
                  </w:r>
                </w:p>
              </w:tc>
            </w:tr>
            <w:tr w:rsidR="004B3ABE" w:rsidRPr="004B3ABE" w:rsidTr="004B3ABE">
              <w:tc>
                <w:tcPr>
                  <w:tcW w:w="1875" w:type="dxa"/>
                  <w:tcBorders>
                    <w:top w:val="nil"/>
                    <w:left w:val="outset" w:sz="6" w:space="0" w:color="111111"/>
                    <w:bottom w:val="outset" w:sz="6" w:space="0" w:color="111111"/>
                    <w:right w:val="outset" w:sz="6" w:space="0" w:color="111111"/>
                  </w:tcBorders>
                  <w:vAlign w:val="center"/>
                  <w:hideMark/>
                </w:tcPr>
                <w:p w:rsidR="004B3ABE" w:rsidRPr="004B3ABE" w:rsidRDefault="004B3ABE" w:rsidP="004B3ABE">
                  <w:pPr>
                    <w:pStyle w:val="NoSpacing"/>
                    <w:rPr>
                      <w:sz w:val="28"/>
                    </w:rPr>
                  </w:pPr>
                  <w:r w:rsidRPr="004B3ABE">
                    <w:rPr>
                      <w:rFonts w:hint="cs"/>
                      <w:sz w:val="28"/>
                      <w:cs/>
                    </w:rPr>
                    <w:t>หนองปล่อง</w:t>
                  </w:r>
                </w:p>
              </w:tc>
              <w:tc>
                <w:tcPr>
                  <w:tcW w:w="2025" w:type="dxa"/>
                  <w:tcBorders>
                    <w:top w:val="nil"/>
                    <w:left w:val="outset" w:sz="6" w:space="0" w:color="111111"/>
                    <w:bottom w:val="outset" w:sz="6" w:space="0" w:color="111111"/>
                    <w:right w:val="outset" w:sz="6" w:space="0" w:color="111111"/>
                  </w:tcBorders>
                  <w:vAlign w:val="center"/>
                  <w:hideMark/>
                </w:tcPr>
                <w:p w:rsidR="004B3ABE" w:rsidRPr="004B3ABE" w:rsidRDefault="004B3ABE" w:rsidP="004B3ABE">
                  <w:pPr>
                    <w:pStyle w:val="NoSpacing"/>
                    <w:rPr>
                      <w:sz w:val="28"/>
                    </w:rPr>
                  </w:pPr>
                  <w:r w:rsidRPr="004B3ABE">
                    <w:rPr>
                      <w:rFonts w:hint="cs"/>
                      <w:sz w:val="28"/>
                      <w:cs/>
                    </w:rPr>
                    <w:t>หนองปล่อง</w:t>
                  </w:r>
                </w:p>
              </w:tc>
              <w:tc>
                <w:tcPr>
                  <w:tcW w:w="1965" w:type="dxa"/>
                  <w:tcBorders>
                    <w:top w:val="nil"/>
                    <w:left w:val="outset" w:sz="6" w:space="0" w:color="111111"/>
                    <w:bottom w:val="outset" w:sz="6" w:space="0" w:color="111111"/>
                    <w:right w:val="outset" w:sz="6" w:space="0" w:color="111111"/>
                  </w:tcBorders>
                  <w:vAlign w:val="center"/>
                  <w:hideMark/>
                </w:tcPr>
                <w:p w:rsidR="004B3ABE" w:rsidRPr="004B3ABE" w:rsidRDefault="004B3ABE" w:rsidP="004B3ABE">
                  <w:pPr>
                    <w:pStyle w:val="NoSpacing"/>
                    <w:rPr>
                      <w:sz w:val="28"/>
                    </w:rPr>
                  </w:pPr>
                  <w:r w:rsidRPr="004B3ABE">
                    <w:rPr>
                      <w:rFonts w:hint="cs"/>
                      <w:sz w:val="28"/>
                      <w:cs/>
                    </w:rPr>
                    <w:t>ชำนิ</w:t>
                  </w:r>
                </w:p>
              </w:tc>
              <w:tc>
                <w:tcPr>
                  <w:tcW w:w="1665" w:type="dxa"/>
                  <w:tcBorders>
                    <w:top w:val="nil"/>
                    <w:left w:val="outset" w:sz="6" w:space="0" w:color="111111"/>
                    <w:bottom w:val="outset" w:sz="6" w:space="0" w:color="111111"/>
                    <w:right w:val="outset" w:sz="6" w:space="0" w:color="111111"/>
                  </w:tcBorders>
                  <w:vAlign w:val="center"/>
                  <w:hideMark/>
                </w:tcPr>
                <w:p w:rsidR="004B3ABE" w:rsidRPr="004B3ABE" w:rsidRDefault="004B3ABE" w:rsidP="004B3ABE">
                  <w:pPr>
                    <w:pStyle w:val="NoSpacing"/>
                    <w:rPr>
                      <w:sz w:val="28"/>
                    </w:rPr>
                  </w:pPr>
                  <w:r w:rsidRPr="004B3ABE">
                    <w:rPr>
                      <w:rFonts w:hint="cs"/>
                      <w:sz w:val="28"/>
                      <w:cs/>
                    </w:rPr>
                    <w:t>ชำนิ</w:t>
                  </w:r>
                </w:p>
              </w:tc>
              <w:tc>
                <w:tcPr>
                  <w:tcW w:w="1305" w:type="dxa"/>
                  <w:tcBorders>
                    <w:top w:val="nil"/>
                    <w:left w:val="outset" w:sz="6" w:space="0" w:color="111111"/>
                    <w:bottom w:val="outset" w:sz="6" w:space="0" w:color="111111"/>
                    <w:right w:val="outset" w:sz="6" w:space="0" w:color="111111"/>
                  </w:tcBorders>
                  <w:vAlign w:val="center"/>
                  <w:hideMark/>
                </w:tcPr>
                <w:p w:rsidR="004B3ABE" w:rsidRPr="004B3ABE" w:rsidRDefault="004B3ABE" w:rsidP="004B3ABE">
                  <w:pPr>
                    <w:pStyle w:val="NoSpacing"/>
                    <w:rPr>
                      <w:sz w:val="28"/>
                    </w:rPr>
                  </w:pPr>
                  <w:r w:rsidRPr="004B3ABE">
                    <w:rPr>
                      <w:sz w:val="28"/>
                    </w:rPr>
                    <w:t> </w:t>
                  </w:r>
                </w:p>
              </w:tc>
              <w:tc>
                <w:tcPr>
                  <w:tcW w:w="1365" w:type="dxa"/>
                  <w:tcBorders>
                    <w:top w:val="nil"/>
                    <w:left w:val="outset" w:sz="6" w:space="0" w:color="111111"/>
                    <w:bottom w:val="outset" w:sz="6" w:space="0" w:color="111111"/>
                    <w:right w:val="outset" w:sz="6" w:space="0" w:color="111111"/>
                  </w:tcBorders>
                  <w:vAlign w:val="center"/>
                  <w:hideMark/>
                </w:tcPr>
                <w:p w:rsidR="004B3ABE" w:rsidRPr="004B3ABE" w:rsidRDefault="004B3ABE" w:rsidP="004B3ABE">
                  <w:pPr>
                    <w:pStyle w:val="NoSpacing"/>
                    <w:rPr>
                      <w:sz w:val="28"/>
                    </w:rPr>
                  </w:pPr>
                  <w:r w:rsidRPr="004B3ABE">
                    <w:rPr>
                      <w:sz w:val="28"/>
                    </w:rPr>
                    <w:t> </w:t>
                  </w:r>
                </w:p>
              </w:tc>
              <w:tc>
                <w:tcPr>
                  <w:tcW w:w="1260" w:type="dxa"/>
                  <w:tcBorders>
                    <w:top w:val="nil"/>
                    <w:left w:val="outset" w:sz="6" w:space="0" w:color="111111"/>
                    <w:bottom w:val="outset" w:sz="6" w:space="0" w:color="111111"/>
                    <w:right w:val="outset" w:sz="6" w:space="0" w:color="111111"/>
                  </w:tcBorders>
                  <w:vAlign w:val="center"/>
                  <w:hideMark/>
                </w:tcPr>
                <w:p w:rsidR="004B3ABE" w:rsidRPr="004B3ABE" w:rsidRDefault="004B3ABE" w:rsidP="004B3ABE">
                  <w:pPr>
                    <w:pStyle w:val="NoSpacing"/>
                    <w:rPr>
                      <w:sz w:val="28"/>
                    </w:rPr>
                  </w:pPr>
                  <w:r w:rsidRPr="004B3ABE">
                    <w:rPr>
                      <w:sz w:val="28"/>
                    </w:rPr>
                    <w:t> </w:t>
                  </w:r>
                </w:p>
              </w:tc>
            </w:tr>
            <w:tr w:rsidR="004B3ABE" w:rsidRPr="004B3ABE" w:rsidTr="004B3ABE">
              <w:tc>
                <w:tcPr>
                  <w:tcW w:w="1875" w:type="dxa"/>
                  <w:tcBorders>
                    <w:top w:val="outset" w:sz="6" w:space="0" w:color="111111"/>
                    <w:left w:val="outset" w:sz="6" w:space="0" w:color="111111"/>
                    <w:bottom w:val="nil"/>
                    <w:right w:val="outset" w:sz="6" w:space="0" w:color="111111"/>
                  </w:tcBorders>
                  <w:vAlign w:val="center"/>
                  <w:hideMark/>
                </w:tcPr>
                <w:p w:rsidR="004B3ABE" w:rsidRPr="004B3ABE" w:rsidRDefault="004B3ABE" w:rsidP="004B3ABE">
                  <w:pPr>
                    <w:pStyle w:val="NoSpacing"/>
                    <w:rPr>
                      <w:sz w:val="28"/>
                    </w:rPr>
                  </w:pPr>
                  <w:r w:rsidRPr="004B3ABE">
                    <w:rPr>
                      <w:sz w:val="28"/>
                    </w:rPr>
                    <w:t>Nong Kong</w:t>
                  </w:r>
                </w:p>
              </w:tc>
              <w:tc>
                <w:tcPr>
                  <w:tcW w:w="2025" w:type="dxa"/>
                  <w:tcBorders>
                    <w:top w:val="outset" w:sz="6" w:space="0" w:color="111111"/>
                    <w:left w:val="outset" w:sz="6" w:space="0" w:color="111111"/>
                    <w:bottom w:val="nil"/>
                    <w:right w:val="outset" w:sz="6" w:space="0" w:color="111111"/>
                  </w:tcBorders>
                  <w:vAlign w:val="center"/>
                  <w:hideMark/>
                </w:tcPr>
                <w:p w:rsidR="004B3ABE" w:rsidRPr="004B3ABE" w:rsidRDefault="004B3ABE" w:rsidP="004B3ABE">
                  <w:pPr>
                    <w:pStyle w:val="NoSpacing"/>
                    <w:rPr>
                      <w:sz w:val="28"/>
                    </w:rPr>
                  </w:pPr>
                  <w:r w:rsidRPr="004B3ABE">
                    <w:rPr>
                      <w:sz w:val="28"/>
                    </w:rPr>
                    <w:t>Nong Kong</w:t>
                  </w:r>
                </w:p>
              </w:tc>
              <w:tc>
                <w:tcPr>
                  <w:tcW w:w="2025" w:type="dxa"/>
                  <w:tcBorders>
                    <w:top w:val="outset" w:sz="6" w:space="0" w:color="111111"/>
                    <w:left w:val="outset" w:sz="6" w:space="0" w:color="111111"/>
                    <w:bottom w:val="nil"/>
                    <w:right w:val="outset" w:sz="6" w:space="0" w:color="111111"/>
                  </w:tcBorders>
                  <w:vAlign w:val="center"/>
                  <w:hideMark/>
                </w:tcPr>
                <w:p w:rsidR="004B3ABE" w:rsidRPr="004B3ABE" w:rsidRDefault="004B3ABE" w:rsidP="004B3ABE">
                  <w:pPr>
                    <w:pStyle w:val="NoSpacing"/>
                    <w:rPr>
                      <w:sz w:val="28"/>
                    </w:rPr>
                  </w:pPr>
                  <w:r w:rsidRPr="004B3ABE">
                    <w:rPr>
                      <w:sz w:val="28"/>
                    </w:rPr>
                    <w:t>Nong Kong</w:t>
                  </w:r>
                </w:p>
              </w:tc>
              <w:tc>
                <w:tcPr>
                  <w:tcW w:w="1665" w:type="dxa"/>
                  <w:tcBorders>
                    <w:top w:val="outset" w:sz="6" w:space="0" w:color="111111"/>
                    <w:left w:val="outset" w:sz="6" w:space="0" w:color="111111"/>
                    <w:bottom w:val="nil"/>
                    <w:right w:val="outset" w:sz="6" w:space="0" w:color="111111"/>
                  </w:tcBorders>
                  <w:vAlign w:val="center"/>
                  <w:hideMark/>
                </w:tcPr>
                <w:p w:rsidR="004B3ABE" w:rsidRPr="004B3ABE" w:rsidRDefault="004B3ABE" w:rsidP="004B3ABE">
                  <w:pPr>
                    <w:pStyle w:val="NoSpacing"/>
                    <w:rPr>
                      <w:sz w:val="28"/>
                    </w:rPr>
                  </w:pPr>
                  <w:r w:rsidRPr="004B3ABE">
                    <w:rPr>
                      <w:sz w:val="28"/>
                    </w:rPr>
                    <w:t>Nang Rong</w:t>
                  </w:r>
                </w:p>
              </w:tc>
              <w:tc>
                <w:tcPr>
                  <w:tcW w:w="1305" w:type="dxa"/>
                  <w:tcBorders>
                    <w:top w:val="outset" w:sz="6" w:space="0" w:color="111111"/>
                    <w:left w:val="outset" w:sz="6" w:space="0" w:color="111111"/>
                    <w:bottom w:val="nil"/>
                    <w:right w:val="outset" w:sz="6" w:space="0" w:color="111111"/>
                  </w:tcBorders>
                  <w:vAlign w:val="center"/>
                  <w:hideMark/>
                </w:tcPr>
                <w:p w:rsidR="004B3ABE" w:rsidRPr="004B3ABE" w:rsidRDefault="004B3ABE" w:rsidP="004B3ABE">
                  <w:pPr>
                    <w:pStyle w:val="NoSpacing"/>
                    <w:rPr>
                      <w:sz w:val="28"/>
                    </w:rPr>
                  </w:pPr>
                  <w:r w:rsidRPr="004B3ABE">
                    <w:rPr>
                      <w:sz w:val="28"/>
                    </w:rPr>
                    <w:t>Buriram</w:t>
                  </w:r>
                </w:p>
              </w:tc>
              <w:tc>
                <w:tcPr>
                  <w:tcW w:w="1365" w:type="dxa"/>
                  <w:tcBorders>
                    <w:top w:val="outset" w:sz="6" w:space="0" w:color="111111"/>
                    <w:left w:val="outset" w:sz="6" w:space="0" w:color="111111"/>
                    <w:bottom w:val="nil"/>
                    <w:right w:val="outset" w:sz="6" w:space="0" w:color="111111"/>
                  </w:tcBorders>
                  <w:vAlign w:val="center"/>
                  <w:hideMark/>
                </w:tcPr>
                <w:p w:rsidR="004B3ABE" w:rsidRPr="004B3ABE" w:rsidRDefault="004B3ABE" w:rsidP="004B3ABE">
                  <w:pPr>
                    <w:pStyle w:val="NoSpacing"/>
                    <w:rPr>
                      <w:sz w:val="28"/>
                    </w:rPr>
                  </w:pPr>
                  <w:r w:rsidRPr="004B3ABE">
                    <w:rPr>
                      <w:sz w:val="28"/>
                      <w:lang w:val="en-GB"/>
                    </w:rPr>
                    <w:t>14.64228</w:t>
                  </w:r>
                </w:p>
              </w:tc>
              <w:tc>
                <w:tcPr>
                  <w:tcW w:w="1260" w:type="dxa"/>
                  <w:tcBorders>
                    <w:top w:val="outset" w:sz="6" w:space="0" w:color="111111"/>
                    <w:left w:val="outset" w:sz="6" w:space="0" w:color="111111"/>
                    <w:bottom w:val="nil"/>
                    <w:right w:val="outset" w:sz="6" w:space="0" w:color="111111"/>
                  </w:tcBorders>
                  <w:vAlign w:val="center"/>
                  <w:hideMark/>
                </w:tcPr>
                <w:p w:rsidR="004B3ABE" w:rsidRPr="004B3ABE" w:rsidRDefault="004B3ABE" w:rsidP="004B3ABE">
                  <w:pPr>
                    <w:pStyle w:val="NoSpacing"/>
                    <w:rPr>
                      <w:sz w:val="28"/>
                    </w:rPr>
                  </w:pPr>
                  <w:r w:rsidRPr="004B3ABE">
                    <w:rPr>
                      <w:sz w:val="28"/>
                      <w:lang w:val="en-GB"/>
                    </w:rPr>
                    <w:t>102.90576</w:t>
                  </w:r>
                </w:p>
              </w:tc>
            </w:tr>
            <w:tr w:rsidR="004B3ABE" w:rsidRPr="004B3ABE" w:rsidTr="004B3ABE">
              <w:tc>
                <w:tcPr>
                  <w:tcW w:w="1875" w:type="dxa"/>
                  <w:tcBorders>
                    <w:top w:val="nil"/>
                    <w:left w:val="outset" w:sz="6" w:space="0" w:color="111111"/>
                    <w:bottom w:val="outset" w:sz="6" w:space="0" w:color="111111"/>
                    <w:right w:val="outset" w:sz="6" w:space="0" w:color="111111"/>
                  </w:tcBorders>
                  <w:vAlign w:val="center"/>
                  <w:hideMark/>
                </w:tcPr>
                <w:p w:rsidR="004B3ABE" w:rsidRPr="004B3ABE" w:rsidRDefault="004B3ABE" w:rsidP="004B3ABE">
                  <w:pPr>
                    <w:pStyle w:val="NoSpacing"/>
                    <w:rPr>
                      <w:sz w:val="28"/>
                    </w:rPr>
                  </w:pPr>
                  <w:r w:rsidRPr="004B3ABE">
                    <w:rPr>
                      <w:rFonts w:hint="cs"/>
                      <w:sz w:val="28"/>
                      <w:cs/>
                    </w:rPr>
                    <w:t>หนองกง</w:t>
                  </w:r>
                </w:p>
              </w:tc>
              <w:tc>
                <w:tcPr>
                  <w:tcW w:w="2025" w:type="dxa"/>
                  <w:tcBorders>
                    <w:top w:val="nil"/>
                    <w:left w:val="outset" w:sz="6" w:space="0" w:color="111111"/>
                    <w:bottom w:val="outset" w:sz="6" w:space="0" w:color="111111"/>
                    <w:right w:val="outset" w:sz="6" w:space="0" w:color="111111"/>
                  </w:tcBorders>
                  <w:vAlign w:val="center"/>
                  <w:hideMark/>
                </w:tcPr>
                <w:p w:rsidR="004B3ABE" w:rsidRPr="004B3ABE" w:rsidRDefault="004B3ABE" w:rsidP="004B3ABE">
                  <w:pPr>
                    <w:pStyle w:val="NoSpacing"/>
                    <w:rPr>
                      <w:sz w:val="28"/>
                    </w:rPr>
                  </w:pPr>
                  <w:r w:rsidRPr="004B3ABE">
                    <w:rPr>
                      <w:rFonts w:hint="cs"/>
                      <w:sz w:val="28"/>
                      <w:cs/>
                    </w:rPr>
                    <w:t>หนองกง</w:t>
                  </w:r>
                </w:p>
              </w:tc>
              <w:tc>
                <w:tcPr>
                  <w:tcW w:w="2025" w:type="dxa"/>
                  <w:tcBorders>
                    <w:top w:val="nil"/>
                    <w:left w:val="outset" w:sz="6" w:space="0" w:color="111111"/>
                    <w:bottom w:val="outset" w:sz="6" w:space="0" w:color="111111"/>
                    <w:right w:val="outset" w:sz="6" w:space="0" w:color="111111"/>
                  </w:tcBorders>
                  <w:vAlign w:val="center"/>
                  <w:hideMark/>
                </w:tcPr>
                <w:p w:rsidR="004B3ABE" w:rsidRPr="004B3ABE" w:rsidRDefault="004B3ABE" w:rsidP="004B3ABE">
                  <w:pPr>
                    <w:pStyle w:val="NoSpacing"/>
                    <w:rPr>
                      <w:sz w:val="28"/>
                    </w:rPr>
                  </w:pPr>
                  <w:r w:rsidRPr="004B3ABE">
                    <w:rPr>
                      <w:rFonts w:hint="cs"/>
                      <w:sz w:val="28"/>
                      <w:cs/>
                    </w:rPr>
                    <w:t>หนองกง</w:t>
                  </w:r>
                </w:p>
              </w:tc>
              <w:tc>
                <w:tcPr>
                  <w:tcW w:w="1665" w:type="dxa"/>
                  <w:tcBorders>
                    <w:top w:val="nil"/>
                    <w:left w:val="outset" w:sz="6" w:space="0" w:color="111111"/>
                    <w:bottom w:val="outset" w:sz="6" w:space="0" w:color="111111"/>
                    <w:right w:val="outset" w:sz="6" w:space="0" w:color="111111"/>
                  </w:tcBorders>
                  <w:vAlign w:val="center"/>
                  <w:hideMark/>
                </w:tcPr>
                <w:p w:rsidR="004B3ABE" w:rsidRPr="004B3ABE" w:rsidRDefault="004B3ABE" w:rsidP="004B3ABE">
                  <w:pPr>
                    <w:pStyle w:val="NoSpacing"/>
                    <w:rPr>
                      <w:sz w:val="28"/>
                    </w:rPr>
                  </w:pPr>
                  <w:r w:rsidRPr="004B3ABE">
                    <w:rPr>
                      <w:rFonts w:hint="cs"/>
                      <w:sz w:val="28"/>
                      <w:cs/>
                    </w:rPr>
                    <w:t>นางรอง</w:t>
                  </w:r>
                </w:p>
              </w:tc>
              <w:tc>
                <w:tcPr>
                  <w:tcW w:w="1305" w:type="dxa"/>
                  <w:tcBorders>
                    <w:top w:val="nil"/>
                    <w:left w:val="outset" w:sz="6" w:space="0" w:color="111111"/>
                    <w:bottom w:val="outset" w:sz="6" w:space="0" w:color="111111"/>
                    <w:right w:val="outset" w:sz="6" w:space="0" w:color="111111"/>
                  </w:tcBorders>
                  <w:vAlign w:val="center"/>
                  <w:hideMark/>
                </w:tcPr>
                <w:p w:rsidR="004B3ABE" w:rsidRPr="004B3ABE" w:rsidRDefault="004B3ABE" w:rsidP="004B3ABE">
                  <w:pPr>
                    <w:pStyle w:val="NoSpacing"/>
                    <w:rPr>
                      <w:sz w:val="28"/>
                    </w:rPr>
                  </w:pPr>
                  <w:r w:rsidRPr="004B3ABE">
                    <w:rPr>
                      <w:sz w:val="28"/>
                    </w:rPr>
                    <w:t> </w:t>
                  </w:r>
                </w:p>
              </w:tc>
              <w:tc>
                <w:tcPr>
                  <w:tcW w:w="1365" w:type="dxa"/>
                  <w:tcBorders>
                    <w:top w:val="nil"/>
                    <w:left w:val="outset" w:sz="6" w:space="0" w:color="111111"/>
                    <w:bottom w:val="outset" w:sz="6" w:space="0" w:color="111111"/>
                    <w:right w:val="outset" w:sz="6" w:space="0" w:color="111111"/>
                  </w:tcBorders>
                  <w:vAlign w:val="center"/>
                  <w:hideMark/>
                </w:tcPr>
                <w:p w:rsidR="004B3ABE" w:rsidRPr="004B3ABE" w:rsidRDefault="004B3ABE" w:rsidP="004B3ABE">
                  <w:pPr>
                    <w:pStyle w:val="NoSpacing"/>
                    <w:rPr>
                      <w:sz w:val="28"/>
                    </w:rPr>
                  </w:pPr>
                  <w:r w:rsidRPr="004B3ABE">
                    <w:rPr>
                      <w:sz w:val="28"/>
                    </w:rPr>
                    <w:t> </w:t>
                  </w:r>
                </w:p>
              </w:tc>
              <w:tc>
                <w:tcPr>
                  <w:tcW w:w="1260" w:type="dxa"/>
                  <w:tcBorders>
                    <w:top w:val="nil"/>
                    <w:left w:val="outset" w:sz="6" w:space="0" w:color="111111"/>
                    <w:bottom w:val="outset" w:sz="6" w:space="0" w:color="111111"/>
                    <w:right w:val="outset" w:sz="6" w:space="0" w:color="111111"/>
                  </w:tcBorders>
                  <w:vAlign w:val="center"/>
                  <w:hideMark/>
                </w:tcPr>
                <w:p w:rsidR="004B3ABE" w:rsidRPr="004B3ABE" w:rsidRDefault="004B3ABE" w:rsidP="004B3ABE">
                  <w:pPr>
                    <w:pStyle w:val="NoSpacing"/>
                    <w:rPr>
                      <w:sz w:val="28"/>
                    </w:rPr>
                  </w:pPr>
                  <w:r w:rsidRPr="004B3ABE">
                    <w:rPr>
                      <w:sz w:val="28"/>
                    </w:rPr>
                    <w:t> </w:t>
                  </w:r>
                </w:p>
              </w:tc>
            </w:tr>
            <w:tr w:rsidR="004B3ABE" w:rsidRPr="004B3ABE" w:rsidTr="004B3ABE">
              <w:tc>
                <w:tcPr>
                  <w:tcW w:w="1875" w:type="dxa"/>
                  <w:tcBorders>
                    <w:top w:val="outset" w:sz="6" w:space="0" w:color="111111"/>
                    <w:left w:val="outset" w:sz="6" w:space="0" w:color="111111"/>
                    <w:bottom w:val="nil"/>
                    <w:right w:val="outset" w:sz="6" w:space="0" w:color="111111"/>
                  </w:tcBorders>
                  <w:vAlign w:val="center"/>
                  <w:hideMark/>
                </w:tcPr>
                <w:p w:rsidR="004B3ABE" w:rsidRPr="004B3ABE" w:rsidRDefault="004B3ABE" w:rsidP="004B3ABE">
                  <w:pPr>
                    <w:pStyle w:val="NoSpacing"/>
                    <w:rPr>
                      <w:sz w:val="28"/>
                    </w:rPr>
                  </w:pPr>
                  <w:r w:rsidRPr="004B3ABE">
                    <w:rPr>
                      <w:sz w:val="28"/>
                      <w:lang w:val="en-GB"/>
                    </w:rPr>
                    <w:t>Ban Bu</w:t>
                  </w:r>
                </w:p>
              </w:tc>
              <w:tc>
                <w:tcPr>
                  <w:tcW w:w="2025" w:type="dxa"/>
                  <w:tcBorders>
                    <w:top w:val="outset" w:sz="6" w:space="0" w:color="111111"/>
                    <w:left w:val="outset" w:sz="6" w:space="0" w:color="111111"/>
                    <w:bottom w:val="nil"/>
                    <w:right w:val="outset" w:sz="6" w:space="0" w:color="111111"/>
                  </w:tcBorders>
                  <w:vAlign w:val="center"/>
                  <w:hideMark/>
                </w:tcPr>
                <w:p w:rsidR="004B3ABE" w:rsidRPr="004B3ABE" w:rsidRDefault="004B3ABE" w:rsidP="004B3ABE">
                  <w:pPr>
                    <w:pStyle w:val="NoSpacing"/>
                    <w:rPr>
                      <w:sz w:val="28"/>
                    </w:rPr>
                  </w:pPr>
                  <w:r w:rsidRPr="004B3ABE">
                    <w:rPr>
                      <w:sz w:val="28"/>
                    </w:rPr>
                    <w:t>Bu</w:t>
                  </w:r>
                </w:p>
              </w:tc>
              <w:tc>
                <w:tcPr>
                  <w:tcW w:w="1965" w:type="dxa"/>
                  <w:tcBorders>
                    <w:top w:val="outset" w:sz="6" w:space="0" w:color="111111"/>
                    <w:left w:val="outset" w:sz="6" w:space="0" w:color="111111"/>
                    <w:bottom w:val="nil"/>
                    <w:right w:val="outset" w:sz="6" w:space="0" w:color="111111"/>
                  </w:tcBorders>
                  <w:vAlign w:val="center"/>
                  <w:hideMark/>
                </w:tcPr>
                <w:p w:rsidR="004B3ABE" w:rsidRPr="004B3ABE" w:rsidRDefault="004B3ABE" w:rsidP="004B3ABE">
                  <w:pPr>
                    <w:pStyle w:val="NoSpacing"/>
                    <w:rPr>
                      <w:sz w:val="28"/>
                    </w:rPr>
                  </w:pPr>
                  <w:r w:rsidRPr="004B3ABE">
                    <w:rPr>
                      <w:sz w:val="28"/>
                    </w:rPr>
                    <w:t>Chorakhae Mak</w:t>
                  </w:r>
                </w:p>
              </w:tc>
              <w:tc>
                <w:tcPr>
                  <w:tcW w:w="1665" w:type="dxa"/>
                  <w:tcBorders>
                    <w:top w:val="outset" w:sz="6" w:space="0" w:color="111111"/>
                    <w:left w:val="outset" w:sz="6" w:space="0" w:color="111111"/>
                    <w:bottom w:val="nil"/>
                    <w:right w:val="outset" w:sz="6" w:space="0" w:color="111111"/>
                  </w:tcBorders>
                  <w:vAlign w:val="center"/>
                  <w:hideMark/>
                </w:tcPr>
                <w:p w:rsidR="004B3ABE" w:rsidRPr="004B3ABE" w:rsidRDefault="004B3ABE" w:rsidP="004B3ABE">
                  <w:pPr>
                    <w:pStyle w:val="NoSpacing"/>
                    <w:rPr>
                      <w:sz w:val="28"/>
                    </w:rPr>
                  </w:pPr>
                  <w:r w:rsidRPr="004B3ABE">
                    <w:rPr>
                      <w:sz w:val="28"/>
                    </w:rPr>
                    <w:t>Prakhonchai</w:t>
                  </w:r>
                </w:p>
              </w:tc>
              <w:tc>
                <w:tcPr>
                  <w:tcW w:w="1305" w:type="dxa"/>
                  <w:tcBorders>
                    <w:top w:val="outset" w:sz="6" w:space="0" w:color="111111"/>
                    <w:left w:val="outset" w:sz="6" w:space="0" w:color="111111"/>
                    <w:bottom w:val="nil"/>
                    <w:right w:val="outset" w:sz="6" w:space="0" w:color="111111"/>
                  </w:tcBorders>
                  <w:vAlign w:val="center"/>
                  <w:hideMark/>
                </w:tcPr>
                <w:p w:rsidR="004B3ABE" w:rsidRPr="004B3ABE" w:rsidRDefault="004B3ABE" w:rsidP="004B3ABE">
                  <w:pPr>
                    <w:pStyle w:val="NoSpacing"/>
                    <w:rPr>
                      <w:sz w:val="28"/>
                    </w:rPr>
                  </w:pPr>
                  <w:r w:rsidRPr="004B3ABE">
                    <w:rPr>
                      <w:sz w:val="28"/>
                    </w:rPr>
                    <w:t>Buriram</w:t>
                  </w:r>
                </w:p>
              </w:tc>
              <w:tc>
                <w:tcPr>
                  <w:tcW w:w="1365" w:type="dxa"/>
                  <w:tcBorders>
                    <w:top w:val="outset" w:sz="6" w:space="0" w:color="111111"/>
                    <w:left w:val="outset" w:sz="6" w:space="0" w:color="111111"/>
                    <w:bottom w:val="nil"/>
                    <w:right w:val="outset" w:sz="6" w:space="0" w:color="111111"/>
                  </w:tcBorders>
                  <w:vAlign w:val="center"/>
                  <w:hideMark/>
                </w:tcPr>
                <w:p w:rsidR="004B3ABE" w:rsidRPr="004B3ABE" w:rsidRDefault="004B3ABE" w:rsidP="004B3ABE">
                  <w:pPr>
                    <w:pStyle w:val="NoSpacing"/>
                    <w:rPr>
                      <w:sz w:val="28"/>
                    </w:rPr>
                  </w:pPr>
                  <w:r w:rsidRPr="004B3ABE">
                    <w:rPr>
                      <w:sz w:val="28"/>
                      <w:lang w:val="en-GB"/>
                    </w:rPr>
                    <w:t>14.53379</w:t>
                  </w:r>
                </w:p>
              </w:tc>
              <w:tc>
                <w:tcPr>
                  <w:tcW w:w="1260" w:type="dxa"/>
                  <w:tcBorders>
                    <w:top w:val="outset" w:sz="6" w:space="0" w:color="111111"/>
                    <w:left w:val="outset" w:sz="6" w:space="0" w:color="111111"/>
                    <w:bottom w:val="nil"/>
                    <w:right w:val="outset" w:sz="6" w:space="0" w:color="111111"/>
                  </w:tcBorders>
                  <w:vAlign w:val="center"/>
                  <w:hideMark/>
                </w:tcPr>
                <w:p w:rsidR="004B3ABE" w:rsidRPr="004B3ABE" w:rsidRDefault="004B3ABE" w:rsidP="004B3ABE">
                  <w:pPr>
                    <w:pStyle w:val="NoSpacing"/>
                    <w:rPr>
                      <w:sz w:val="28"/>
                    </w:rPr>
                  </w:pPr>
                  <w:r w:rsidRPr="004B3ABE">
                    <w:rPr>
                      <w:sz w:val="28"/>
                      <w:lang w:val="en-GB"/>
                    </w:rPr>
                    <w:t>102.97935</w:t>
                  </w:r>
                </w:p>
              </w:tc>
            </w:tr>
            <w:tr w:rsidR="004B3ABE" w:rsidRPr="004B3ABE" w:rsidTr="004B3ABE">
              <w:tc>
                <w:tcPr>
                  <w:tcW w:w="1875" w:type="dxa"/>
                  <w:tcBorders>
                    <w:top w:val="nil"/>
                    <w:left w:val="outset" w:sz="6" w:space="0" w:color="111111"/>
                    <w:bottom w:val="outset" w:sz="6" w:space="0" w:color="111111"/>
                    <w:right w:val="outset" w:sz="6" w:space="0" w:color="111111"/>
                  </w:tcBorders>
                  <w:vAlign w:val="center"/>
                  <w:hideMark/>
                </w:tcPr>
                <w:p w:rsidR="004B3ABE" w:rsidRPr="004B3ABE" w:rsidRDefault="004B3ABE" w:rsidP="004B3ABE">
                  <w:pPr>
                    <w:pStyle w:val="NoSpacing"/>
                    <w:rPr>
                      <w:sz w:val="28"/>
                    </w:rPr>
                  </w:pPr>
                  <w:r w:rsidRPr="004B3ABE">
                    <w:rPr>
                      <w:rFonts w:hint="cs"/>
                      <w:sz w:val="28"/>
                      <w:cs/>
                    </w:rPr>
                    <w:t>บ้านบุ</w:t>
                  </w:r>
                </w:p>
              </w:tc>
              <w:tc>
                <w:tcPr>
                  <w:tcW w:w="2025" w:type="dxa"/>
                  <w:tcBorders>
                    <w:top w:val="nil"/>
                    <w:left w:val="outset" w:sz="6" w:space="0" w:color="111111"/>
                    <w:bottom w:val="outset" w:sz="6" w:space="0" w:color="111111"/>
                    <w:right w:val="outset" w:sz="6" w:space="0" w:color="111111"/>
                  </w:tcBorders>
                  <w:vAlign w:val="center"/>
                  <w:hideMark/>
                </w:tcPr>
                <w:p w:rsidR="004B3ABE" w:rsidRPr="004B3ABE" w:rsidRDefault="004B3ABE" w:rsidP="004B3ABE">
                  <w:pPr>
                    <w:pStyle w:val="NoSpacing"/>
                    <w:rPr>
                      <w:sz w:val="28"/>
                    </w:rPr>
                  </w:pPr>
                  <w:r w:rsidRPr="004B3ABE">
                    <w:rPr>
                      <w:rFonts w:hint="cs"/>
                      <w:sz w:val="28"/>
                      <w:cs/>
                    </w:rPr>
                    <w:t>บุ</w:t>
                  </w:r>
                </w:p>
              </w:tc>
              <w:tc>
                <w:tcPr>
                  <w:tcW w:w="1965" w:type="dxa"/>
                  <w:tcBorders>
                    <w:top w:val="nil"/>
                    <w:left w:val="outset" w:sz="6" w:space="0" w:color="111111"/>
                    <w:bottom w:val="outset" w:sz="6" w:space="0" w:color="111111"/>
                    <w:right w:val="outset" w:sz="6" w:space="0" w:color="111111"/>
                  </w:tcBorders>
                  <w:vAlign w:val="center"/>
                  <w:hideMark/>
                </w:tcPr>
                <w:p w:rsidR="004B3ABE" w:rsidRPr="004B3ABE" w:rsidRDefault="004B3ABE" w:rsidP="004B3ABE">
                  <w:pPr>
                    <w:pStyle w:val="NoSpacing"/>
                    <w:rPr>
                      <w:sz w:val="28"/>
                    </w:rPr>
                  </w:pPr>
                  <w:r w:rsidRPr="004B3ABE">
                    <w:rPr>
                      <w:rFonts w:hint="cs"/>
                      <w:sz w:val="28"/>
                      <w:cs/>
                    </w:rPr>
                    <w:t>จระเข้มาก</w:t>
                  </w:r>
                </w:p>
              </w:tc>
              <w:tc>
                <w:tcPr>
                  <w:tcW w:w="1665" w:type="dxa"/>
                  <w:tcBorders>
                    <w:top w:val="nil"/>
                    <w:left w:val="outset" w:sz="6" w:space="0" w:color="111111"/>
                    <w:bottom w:val="outset" w:sz="6" w:space="0" w:color="111111"/>
                    <w:right w:val="outset" w:sz="6" w:space="0" w:color="111111"/>
                  </w:tcBorders>
                  <w:vAlign w:val="center"/>
                  <w:hideMark/>
                </w:tcPr>
                <w:p w:rsidR="004B3ABE" w:rsidRPr="004B3ABE" w:rsidRDefault="004B3ABE" w:rsidP="004B3ABE">
                  <w:pPr>
                    <w:pStyle w:val="NoSpacing"/>
                    <w:rPr>
                      <w:sz w:val="28"/>
                    </w:rPr>
                  </w:pPr>
                  <w:r w:rsidRPr="004B3ABE">
                    <w:rPr>
                      <w:rFonts w:hint="cs"/>
                      <w:sz w:val="28"/>
                      <w:cs/>
                    </w:rPr>
                    <w:t>ประโคนชัย</w:t>
                  </w:r>
                </w:p>
              </w:tc>
              <w:tc>
                <w:tcPr>
                  <w:tcW w:w="1305" w:type="dxa"/>
                  <w:tcBorders>
                    <w:top w:val="nil"/>
                    <w:left w:val="outset" w:sz="6" w:space="0" w:color="111111"/>
                    <w:bottom w:val="outset" w:sz="6" w:space="0" w:color="111111"/>
                    <w:right w:val="outset" w:sz="6" w:space="0" w:color="111111"/>
                  </w:tcBorders>
                  <w:vAlign w:val="center"/>
                  <w:hideMark/>
                </w:tcPr>
                <w:p w:rsidR="004B3ABE" w:rsidRPr="004B3ABE" w:rsidRDefault="004B3ABE" w:rsidP="004B3ABE">
                  <w:pPr>
                    <w:pStyle w:val="NoSpacing"/>
                    <w:rPr>
                      <w:sz w:val="28"/>
                    </w:rPr>
                  </w:pPr>
                  <w:r w:rsidRPr="004B3ABE">
                    <w:rPr>
                      <w:sz w:val="28"/>
                    </w:rPr>
                    <w:t> </w:t>
                  </w:r>
                </w:p>
              </w:tc>
              <w:tc>
                <w:tcPr>
                  <w:tcW w:w="1365" w:type="dxa"/>
                  <w:tcBorders>
                    <w:top w:val="nil"/>
                    <w:left w:val="outset" w:sz="6" w:space="0" w:color="111111"/>
                    <w:bottom w:val="outset" w:sz="6" w:space="0" w:color="111111"/>
                    <w:right w:val="outset" w:sz="6" w:space="0" w:color="111111"/>
                  </w:tcBorders>
                  <w:vAlign w:val="center"/>
                  <w:hideMark/>
                </w:tcPr>
                <w:p w:rsidR="004B3ABE" w:rsidRPr="004B3ABE" w:rsidRDefault="004B3ABE" w:rsidP="004B3ABE">
                  <w:pPr>
                    <w:pStyle w:val="NoSpacing"/>
                    <w:rPr>
                      <w:sz w:val="28"/>
                    </w:rPr>
                  </w:pPr>
                  <w:r w:rsidRPr="004B3ABE">
                    <w:rPr>
                      <w:sz w:val="28"/>
                    </w:rPr>
                    <w:t> </w:t>
                  </w:r>
                </w:p>
              </w:tc>
              <w:tc>
                <w:tcPr>
                  <w:tcW w:w="1260" w:type="dxa"/>
                  <w:tcBorders>
                    <w:top w:val="nil"/>
                    <w:left w:val="outset" w:sz="6" w:space="0" w:color="111111"/>
                    <w:bottom w:val="outset" w:sz="6" w:space="0" w:color="111111"/>
                    <w:right w:val="outset" w:sz="6" w:space="0" w:color="111111"/>
                  </w:tcBorders>
                  <w:vAlign w:val="center"/>
                  <w:hideMark/>
                </w:tcPr>
                <w:p w:rsidR="004B3ABE" w:rsidRPr="004B3ABE" w:rsidRDefault="004B3ABE" w:rsidP="004B3ABE">
                  <w:pPr>
                    <w:pStyle w:val="NoSpacing"/>
                    <w:rPr>
                      <w:sz w:val="28"/>
                    </w:rPr>
                  </w:pPr>
                  <w:r w:rsidRPr="004B3ABE">
                    <w:rPr>
                      <w:sz w:val="28"/>
                    </w:rPr>
                    <w:t> </w:t>
                  </w:r>
                </w:p>
              </w:tc>
            </w:tr>
            <w:tr w:rsidR="004B3ABE" w:rsidRPr="004B3ABE" w:rsidTr="004B3ABE">
              <w:tc>
                <w:tcPr>
                  <w:tcW w:w="1875" w:type="dxa"/>
                  <w:tcBorders>
                    <w:top w:val="outset" w:sz="6" w:space="0" w:color="111111"/>
                    <w:left w:val="outset" w:sz="6" w:space="0" w:color="111111"/>
                    <w:bottom w:val="nil"/>
                    <w:right w:val="outset" w:sz="6" w:space="0" w:color="111111"/>
                  </w:tcBorders>
                  <w:vAlign w:val="center"/>
                  <w:hideMark/>
                </w:tcPr>
                <w:p w:rsidR="004B3ABE" w:rsidRPr="004B3ABE" w:rsidRDefault="004B3ABE" w:rsidP="004B3ABE">
                  <w:pPr>
                    <w:pStyle w:val="NoSpacing"/>
                    <w:rPr>
                      <w:sz w:val="28"/>
                    </w:rPr>
                  </w:pPr>
                  <w:r w:rsidRPr="004B3ABE">
                    <w:rPr>
                      <w:sz w:val="28"/>
                      <w:lang w:val="en-GB"/>
                    </w:rPr>
                    <w:t>Thamo</w:t>
                  </w:r>
                </w:p>
              </w:tc>
              <w:tc>
                <w:tcPr>
                  <w:tcW w:w="2025" w:type="dxa"/>
                  <w:tcBorders>
                    <w:top w:val="outset" w:sz="6" w:space="0" w:color="111111"/>
                    <w:left w:val="outset" w:sz="6" w:space="0" w:color="111111"/>
                    <w:bottom w:val="nil"/>
                    <w:right w:val="outset" w:sz="6" w:space="0" w:color="111111"/>
                  </w:tcBorders>
                  <w:vAlign w:val="center"/>
                  <w:hideMark/>
                </w:tcPr>
                <w:p w:rsidR="004B3ABE" w:rsidRPr="004B3ABE" w:rsidRDefault="004B3ABE" w:rsidP="004B3ABE">
                  <w:pPr>
                    <w:pStyle w:val="NoSpacing"/>
                    <w:rPr>
                      <w:sz w:val="28"/>
                    </w:rPr>
                  </w:pPr>
                  <w:r w:rsidRPr="004B3ABE">
                    <w:rPr>
                      <w:sz w:val="28"/>
                    </w:rPr>
                    <w:t>Lahansai Kao</w:t>
                  </w:r>
                </w:p>
              </w:tc>
              <w:tc>
                <w:tcPr>
                  <w:tcW w:w="1965" w:type="dxa"/>
                  <w:tcBorders>
                    <w:top w:val="outset" w:sz="6" w:space="0" w:color="111111"/>
                    <w:left w:val="outset" w:sz="6" w:space="0" w:color="111111"/>
                    <w:bottom w:val="nil"/>
                    <w:right w:val="outset" w:sz="6" w:space="0" w:color="111111"/>
                  </w:tcBorders>
                  <w:vAlign w:val="center"/>
                  <w:hideMark/>
                </w:tcPr>
                <w:p w:rsidR="004B3ABE" w:rsidRPr="004B3ABE" w:rsidRDefault="004B3ABE" w:rsidP="004B3ABE">
                  <w:pPr>
                    <w:pStyle w:val="NoSpacing"/>
                    <w:rPr>
                      <w:sz w:val="28"/>
                    </w:rPr>
                  </w:pPr>
                  <w:r w:rsidRPr="004B3ABE">
                    <w:rPr>
                      <w:sz w:val="28"/>
                    </w:rPr>
                    <w:t>Hin Lat</w:t>
                  </w:r>
                </w:p>
              </w:tc>
              <w:tc>
                <w:tcPr>
                  <w:tcW w:w="1665" w:type="dxa"/>
                  <w:tcBorders>
                    <w:top w:val="outset" w:sz="6" w:space="0" w:color="111111"/>
                    <w:left w:val="outset" w:sz="6" w:space="0" w:color="111111"/>
                    <w:bottom w:val="nil"/>
                    <w:right w:val="outset" w:sz="6" w:space="0" w:color="111111"/>
                  </w:tcBorders>
                  <w:vAlign w:val="center"/>
                  <w:hideMark/>
                </w:tcPr>
                <w:p w:rsidR="004B3ABE" w:rsidRPr="004B3ABE" w:rsidRDefault="004B3ABE" w:rsidP="004B3ABE">
                  <w:pPr>
                    <w:pStyle w:val="NoSpacing"/>
                    <w:rPr>
                      <w:sz w:val="28"/>
                    </w:rPr>
                  </w:pPr>
                  <w:r w:rsidRPr="004B3ABE">
                    <w:rPr>
                      <w:sz w:val="28"/>
                    </w:rPr>
                    <w:t>Ban Khruat</w:t>
                  </w:r>
                </w:p>
              </w:tc>
              <w:tc>
                <w:tcPr>
                  <w:tcW w:w="1305" w:type="dxa"/>
                  <w:tcBorders>
                    <w:top w:val="outset" w:sz="6" w:space="0" w:color="111111"/>
                    <w:left w:val="outset" w:sz="6" w:space="0" w:color="111111"/>
                    <w:bottom w:val="nil"/>
                    <w:right w:val="outset" w:sz="6" w:space="0" w:color="111111"/>
                  </w:tcBorders>
                  <w:vAlign w:val="center"/>
                  <w:hideMark/>
                </w:tcPr>
                <w:p w:rsidR="004B3ABE" w:rsidRPr="004B3ABE" w:rsidRDefault="004B3ABE" w:rsidP="004B3ABE">
                  <w:pPr>
                    <w:pStyle w:val="NoSpacing"/>
                    <w:rPr>
                      <w:sz w:val="28"/>
                    </w:rPr>
                  </w:pPr>
                  <w:r w:rsidRPr="004B3ABE">
                    <w:rPr>
                      <w:sz w:val="28"/>
                    </w:rPr>
                    <w:t>Buriram</w:t>
                  </w:r>
                </w:p>
              </w:tc>
              <w:tc>
                <w:tcPr>
                  <w:tcW w:w="1365" w:type="dxa"/>
                  <w:tcBorders>
                    <w:top w:val="outset" w:sz="6" w:space="0" w:color="111111"/>
                    <w:left w:val="outset" w:sz="6" w:space="0" w:color="111111"/>
                    <w:bottom w:val="nil"/>
                    <w:right w:val="outset" w:sz="6" w:space="0" w:color="111111"/>
                  </w:tcBorders>
                  <w:vAlign w:val="center"/>
                  <w:hideMark/>
                </w:tcPr>
                <w:p w:rsidR="004B3ABE" w:rsidRPr="004B3ABE" w:rsidRDefault="004B3ABE" w:rsidP="004B3ABE">
                  <w:pPr>
                    <w:pStyle w:val="NoSpacing"/>
                    <w:rPr>
                      <w:sz w:val="28"/>
                    </w:rPr>
                  </w:pPr>
                  <w:r w:rsidRPr="004B3ABE">
                    <w:rPr>
                      <w:sz w:val="28"/>
                      <w:lang w:val="en-GB"/>
                    </w:rPr>
                    <w:t>14.45452</w:t>
                  </w:r>
                </w:p>
              </w:tc>
              <w:tc>
                <w:tcPr>
                  <w:tcW w:w="1260" w:type="dxa"/>
                  <w:tcBorders>
                    <w:top w:val="outset" w:sz="6" w:space="0" w:color="111111"/>
                    <w:left w:val="outset" w:sz="6" w:space="0" w:color="111111"/>
                    <w:bottom w:val="nil"/>
                    <w:right w:val="outset" w:sz="6" w:space="0" w:color="111111"/>
                  </w:tcBorders>
                  <w:vAlign w:val="center"/>
                  <w:hideMark/>
                </w:tcPr>
                <w:p w:rsidR="004B3ABE" w:rsidRPr="004B3ABE" w:rsidRDefault="004B3ABE" w:rsidP="004B3ABE">
                  <w:pPr>
                    <w:pStyle w:val="NoSpacing"/>
                    <w:rPr>
                      <w:sz w:val="28"/>
                    </w:rPr>
                  </w:pPr>
                  <w:r w:rsidRPr="004B3ABE">
                    <w:rPr>
                      <w:sz w:val="28"/>
                      <w:lang w:val="en-GB"/>
                    </w:rPr>
                    <w:t>103.12687</w:t>
                  </w:r>
                </w:p>
              </w:tc>
            </w:tr>
            <w:tr w:rsidR="004B3ABE" w:rsidRPr="004B3ABE" w:rsidTr="004B3ABE">
              <w:tc>
                <w:tcPr>
                  <w:tcW w:w="1875" w:type="dxa"/>
                  <w:tcBorders>
                    <w:top w:val="nil"/>
                    <w:left w:val="outset" w:sz="6" w:space="0" w:color="111111"/>
                    <w:bottom w:val="outset" w:sz="6" w:space="0" w:color="111111"/>
                    <w:right w:val="outset" w:sz="6" w:space="0" w:color="111111"/>
                  </w:tcBorders>
                  <w:vAlign w:val="center"/>
                  <w:hideMark/>
                </w:tcPr>
                <w:p w:rsidR="004B3ABE" w:rsidRPr="004B3ABE" w:rsidRDefault="004B3ABE" w:rsidP="004B3ABE">
                  <w:pPr>
                    <w:pStyle w:val="NoSpacing"/>
                    <w:rPr>
                      <w:sz w:val="28"/>
                    </w:rPr>
                  </w:pPr>
                  <w:r w:rsidRPr="004B3ABE">
                    <w:rPr>
                      <w:rFonts w:hint="cs"/>
                      <w:sz w:val="28"/>
                      <w:cs/>
                    </w:rPr>
                    <w:t>ถมอ</w:t>
                  </w:r>
                </w:p>
              </w:tc>
              <w:tc>
                <w:tcPr>
                  <w:tcW w:w="2025" w:type="dxa"/>
                  <w:tcBorders>
                    <w:top w:val="nil"/>
                    <w:left w:val="outset" w:sz="6" w:space="0" w:color="111111"/>
                    <w:bottom w:val="outset" w:sz="6" w:space="0" w:color="111111"/>
                    <w:right w:val="outset" w:sz="6" w:space="0" w:color="111111"/>
                  </w:tcBorders>
                  <w:vAlign w:val="center"/>
                  <w:hideMark/>
                </w:tcPr>
                <w:p w:rsidR="004B3ABE" w:rsidRPr="004B3ABE" w:rsidRDefault="004B3ABE" w:rsidP="004B3ABE">
                  <w:pPr>
                    <w:pStyle w:val="NoSpacing"/>
                    <w:rPr>
                      <w:sz w:val="28"/>
                    </w:rPr>
                  </w:pPr>
                  <w:r w:rsidRPr="004B3ABE">
                    <w:rPr>
                      <w:rFonts w:hint="cs"/>
                      <w:sz w:val="28"/>
                      <w:cs/>
                    </w:rPr>
                    <w:t>ละหานทรายเก่า</w:t>
                  </w:r>
                </w:p>
              </w:tc>
              <w:tc>
                <w:tcPr>
                  <w:tcW w:w="1965" w:type="dxa"/>
                  <w:tcBorders>
                    <w:top w:val="nil"/>
                    <w:left w:val="outset" w:sz="6" w:space="0" w:color="111111"/>
                    <w:bottom w:val="outset" w:sz="6" w:space="0" w:color="111111"/>
                    <w:right w:val="outset" w:sz="6" w:space="0" w:color="111111"/>
                  </w:tcBorders>
                  <w:vAlign w:val="center"/>
                  <w:hideMark/>
                </w:tcPr>
                <w:p w:rsidR="004B3ABE" w:rsidRPr="004B3ABE" w:rsidRDefault="004B3ABE" w:rsidP="004B3ABE">
                  <w:pPr>
                    <w:pStyle w:val="NoSpacing"/>
                    <w:rPr>
                      <w:sz w:val="28"/>
                    </w:rPr>
                  </w:pPr>
                  <w:r w:rsidRPr="004B3ABE">
                    <w:rPr>
                      <w:rFonts w:hint="cs"/>
                      <w:sz w:val="28"/>
                      <w:cs/>
                    </w:rPr>
                    <w:t>หินลาด</w:t>
                  </w:r>
                </w:p>
              </w:tc>
              <w:tc>
                <w:tcPr>
                  <w:tcW w:w="1665" w:type="dxa"/>
                  <w:tcBorders>
                    <w:top w:val="nil"/>
                    <w:left w:val="outset" w:sz="6" w:space="0" w:color="111111"/>
                    <w:bottom w:val="outset" w:sz="6" w:space="0" w:color="111111"/>
                    <w:right w:val="outset" w:sz="6" w:space="0" w:color="111111"/>
                  </w:tcBorders>
                  <w:vAlign w:val="center"/>
                  <w:hideMark/>
                </w:tcPr>
                <w:p w:rsidR="004B3ABE" w:rsidRPr="004B3ABE" w:rsidRDefault="004B3ABE" w:rsidP="004B3ABE">
                  <w:pPr>
                    <w:pStyle w:val="NoSpacing"/>
                    <w:rPr>
                      <w:sz w:val="28"/>
                    </w:rPr>
                  </w:pPr>
                  <w:r w:rsidRPr="004B3ABE">
                    <w:rPr>
                      <w:rFonts w:hint="cs"/>
                      <w:sz w:val="28"/>
                      <w:cs/>
                    </w:rPr>
                    <w:t>บ้านกรวด</w:t>
                  </w:r>
                </w:p>
              </w:tc>
              <w:tc>
                <w:tcPr>
                  <w:tcW w:w="1305" w:type="dxa"/>
                  <w:tcBorders>
                    <w:top w:val="nil"/>
                    <w:left w:val="outset" w:sz="6" w:space="0" w:color="111111"/>
                    <w:bottom w:val="outset" w:sz="6" w:space="0" w:color="111111"/>
                    <w:right w:val="outset" w:sz="6" w:space="0" w:color="111111"/>
                  </w:tcBorders>
                  <w:vAlign w:val="center"/>
                  <w:hideMark/>
                </w:tcPr>
                <w:p w:rsidR="004B3ABE" w:rsidRPr="004B3ABE" w:rsidRDefault="004B3ABE" w:rsidP="004B3ABE">
                  <w:pPr>
                    <w:pStyle w:val="NoSpacing"/>
                    <w:rPr>
                      <w:sz w:val="28"/>
                    </w:rPr>
                  </w:pPr>
                  <w:r w:rsidRPr="004B3ABE">
                    <w:rPr>
                      <w:sz w:val="28"/>
                    </w:rPr>
                    <w:t> </w:t>
                  </w:r>
                </w:p>
              </w:tc>
              <w:tc>
                <w:tcPr>
                  <w:tcW w:w="1365" w:type="dxa"/>
                  <w:tcBorders>
                    <w:top w:val="nil"/>
                    <w:left w:val="outset" w:sz="6" w:space="0" w:color="111111"/>
                    <w:bottom w:val="outset" w:sz="6" w:space="0" w:color="111111"/>
                    <w:right w:val="outset" w:sz="6" w:space="0" w:color="111111"/>
                  </w:tcBorders>
                  <w:vAlign w:val="center"/>
                  <w:hideMark/>
                </w:tcPr>
                <w:p w:rsidR="004B3ABE" w:rsidRPr="004B3ABE" w:rsidRDefault="004B3ABE" w:rsidP="004B3ABE">
                  <w:pPr>
                    <w:pStyle w:val="NoSpacing"/>
                    <w:rPr>
                      <w:sz w:val="28"/>
                    </w:rPr>
                  </w:pPr>
                  <w:r w:rsidRPr="004B3ABE">
                    <w:rPr>
                      <w:sz w:val="28"/>
                    </w:rPr>
                    <w:t> </w:t>
                  </w:r>
                </w:p>
              </w:tc>
              <w:tc>
                <w:tcPr>
                  <w:tcW w:w="1260" w:type="dxa"/>
                  <w:tcBorders>
                    <w:top w:val="nil"/>
                    <w:left w:val="outset" w:sz="6" w:space="0" w:color="111111"/>
                    <w:bottom w:val="outset" w:sz="6" w:space="0" w:color="111111"/>
                    <w:right w:val="outset" w:sz="6" w:space="0" w:color="111111"/>
                  </w:tcBorders>
                  <w:vAlign w:val="center"/>
                  <w:hideMark/>
                </w:tcPr>
                <w:p w:rsidR="004B3ABE" w:rsidRPr="004B3ABE" w:rsidRDefault="004B3ABE" w:rsidP="004B3ABE">
                  <w:pPr>
                    <w:pStyle w:val="NoSpacing"/>
                    <w:rPr>
                      <w:sz w:val="28"/>
                    </w:rPr>
                  </w:pPr>
                  <w:r w:rsidRPr="004B3ABE">
                    <w:rPr>
                      <w:sz w:val="28"/>
                    </w:rPr>
                    <w:t> </w:t>
                  </w:r>
                </w:p>
              </w:tc>
            </w:tr>
            <w:tr w:rsidR="004B3ABE" w:rsidRPr="004B3ABE" w:rsidTr="004B3ABE">
              <w:tc>
                <w:tcPr>
                  <w:tcW w:w="1875" w:type="dxa"/>
                  <w:tcBorders>
                    <w:top w:val="outset" w:sz="6" w:space="0" w:color="111111"/>
                    <w:left w:val="outset" w:sz="6" w:space="0" w:color="111111"/>
                    <w:bottom w:val="nil"/>
                    <w:right w:val="outset" w:sz="6" w:space="0" w:color="111111"/>
                  </w:tcBorders>
                  <w:vAlign w:val="center"/>
                  <w:hideMark/>
                </w:tcPr>
                <w:p w:rsidR="004B3ABE" w:rsidRPr="004B3ABE" w:rsidRDefault="004B3ABE" w:rsidP="004B3ABE">
                  <w:pPr>
                    <w:pStyle w:val="NoSpacing"/>
                    <w:rPr>
                      <w:sz w:val="28"/>
                    </w:rPr>
                  </w:pPr>
                  <w:r w:rsidRPr="004B3ABE">
                    <w:rPr>
                      <w:sz w:val="28"/>
                    </w:rPr>
                    <w:t>Ta Muean*</w:t>
                  </w:r>
                </w:p>
              </w:tc>
              <w:tc>
                <w:tcPr>
                  <w:tcW w:w="2025" w:type="dxa"/>
                  <w:tcBorders>
                    <w:top w:val="outset" w:sz="6" w:space="0" w:color="111111"/>
                    <w:left w:val="outset" w:sz="6" w:space="0" w:color="111111"/>
                    <w:bottom w:val="nil"/>
                    <w:right w:val="outset" w:sz="6" w:space="0" w:color="111111"/>
                  </w:tcBorders>
                  <w:vAlign w:val="center"/>
                  <w:hideMark/>
                </w:tcPr>
                <w:p w:rsidR="004B3ABE" w:rsidRPr="004B3ABE" w:rsidRDefault="004B3ABE" w:rsidP="004B3ABE">
                  <w:pPr>
                    <w:pStyle w:val="NoSpacing"/>
                    <w:rPr>
                      <w:sz w:val="28"/>
                    </w:rPr>
                  </w:pPr>
                  <w:r w:rsidRPr="004B3ABE">
                    <w:rPr>
                      <w:sz w:val="28"/>
                      <w:lang w:val="en-GB"/>
                    </w:rPr>
                    <w:t>Nong Khan Na</w:t>
                  </w:r>
                </w:p>
              </w:tc>
              <w:tc>
                <w:tcPr>
                  <w:tcW w:w="1965" w:type="dxa"/>
                  <w:tcBorders>
                    <w:top w:val="outset" w:sz="6" w:space="0" w:color="111111"/>
                    <w:left w:val="outset" w:sz="6" w:space="0" w:color="111111"/>
                    <w:bottom w:val="nil"/>
                    <w:right w:val="outset" w:sz="6" w:space="0" w:color="111111"/>
                  </w:tcBorders>
                  <w:vAlign w:val="center"/>
                  <w:hideMark/>
                </w:tcPr>
                <w:p w:rsidR="004B3ABE" w:rsidRPr="004B3ABE" w:rsidRDefault="004B3ABE" w:rsidP="004B3ABE">
                  <w:pPr>
                    <w:pStyle w:val="NoSpacing"/>
                    <w:rPr>
                      <w:sz w:val="28"/>
                    </w:rPr>
                  </w:pPr>
                  <w:r w:rsidRPr="004B3ABE">
                    <w:rPr>
                      <w:sz w:val="28"/>
                    </w:rPr>
                    <w:t>Ta Muan</w:t>
                  </w:r>
                </w:p>
              </w:tc>
              <w:tc>
                <w:tcPr>
                  <w:tcW w:w="1665" w:type="dxa"/>
                  <w:tcBorders>
                    <w:top w:val="outset" w:sz="6" w:space="0" w:color="111111"/>
                    <w:left w:val="outset" w:sz="6" w:space="0" w:color="111111"/>
                    <w:bottom w:val="nil"/>
                    <w:right w:val="outset" w:sz="6" w:space="0" w:color="111111"/>
                  </w:tcBorders>
                  <w:vAlign w:val="center"/>
                  <w:hideMark/>
                </w:tcPr>
                <w:p w:rsidR="004B3ABE" w:rsidRPr="004B3ABE" w:rsidRDefault="004B3ABE" w:rsidP="004B3ABE">
                  <w:pPr>
                    <w:pStyle w:val="NoSpacing"/>
                    <w:rPr>
                      <w:sz w:val="28"/>
                    </w:rPr>
                  </w:pPr>
                  <w:r w:rsidRPr="004B3ABE">
                    <w:rPr>
                      <w:sz w:val="28"/>
                      <w:lang w:val="en-GB"/>
                    </w:rPr>
                    <w:t>Phanom Dong Rak</w:t>
                  </w:r>
                </w:p>
              </w:tc>
              <w:tc>
                <w:tcPr>
                  <w:tcW w:w="1305" w:type="dxa"/>
                  <w:tcBorders>
                    <w:top w:val="outset" w:sz="6" w:space="0" w:color="111111"/>
                    <w:left w:val="outset" w:sz="6" w:space="0" w:color="111111"/>
                    <w:bottom w:val="nil"/>
                    <w:right w:val="outset" w:sz="6" w:space="0" w:color="111111"/>
                  </w:tcBorders>
                  <w:vAlign w:val="center"/>
                  <w:hideMark/>
                </w:tcPr>
                <w:p w:rsidR="004B3ABE" w:rsidRPr="004B3ABE" w:rsidRDefault="004B3ABE" w:rsidP="004B3ABE">
                  <w:pPr>
                    <w:pStyle w:val="NoSpacing"/>
                    <w:rPr>
                      <w:sz w:val="28"/>
                    </w:rPr>
                  </w:pPr>
                  <w:r w:rsidRPr="004B3ABE">
                    <w:rPr>
                      <w:sz w:val="28"/>
                    </w:rPr>
                    <w:t>Surin</w:t>
                  </w:r>
                </w:p>
              </w:tc>
              <w:tc>
                <w:tcPr>
                  <w:tcW w:w="1365" w:type="dxa"/>
                  <w:tcBorders>
                    <w:top w:val="outset" w:sz="6" w:space="0" w:color="111111"/>
                    <w:left w:val="outset" w:sz="6" w:space="0" w:color="111111"/>
                    <w:bottom w:val="nil"/>
                    <w:right w:val="outset" w:sz="6" w:space="0" w:color="111111"/>
                  </w:tcBorders>
                  <w:vAlign w:val="center"/>
                  <w:hideMark/>
                </w:tcPr>
                <w:p w:rsidR="004B3ABE" w:rsidRPr="004B3ABE" w:rsidRDefault="004B3ABE" w:rsidP="004B3ABE">
                  <w:pPr>
                    <w:pStyle w:val="NoSpacing"/>
                    <w:rPr>
                      <w:sz w:val="28"/>
                    </w:rPr>
                  </w:pPr>
                  <w:r w:rsidRPr="004B3ABE">
                    <w:rPr>
                      <w:sz w:val="28"/>
                      <w:lang w:val="en-GB"/>
                    </w:rPr>
                    <w:t>14.35586</w:t>
                  </w:r>
                </w:p>
              </w:tc>
              <w:tc>
                <w:tcPr>
                  <w:tcW w:w="1260" w:type="dxa"/>
                  <w:tcBorders>
                    <w:top w:val="outset" w:sz="6" w:space="0" w:color="111111"/>
                    <w:left w:val="outset" w:sz="6" w:space="0" w:color="111111"/>
                    <w:bottom w:val="nil"/>
                    <w:right w:val="outset" w:sz="6" w:space="0" w:color="111111"/>
                  </w:tcBorders>
                  <w:vAlign w:val="center"/>
                  <w:hideMark/>
                </w:tcPr>
                <w:p w:rsidR="004B3ABE" w:rsidRPr="004B3ABE" w:rsidRDefault="004B3ABE" w:rsidP="004B3ABE">
                  <w:pPr>
                    <w:pStyle w:val="NoSpacing"/>
                    <w:rPr>
                      <w:sz w:val="28"/>
                    </w:rPr>
                  </w:pPr>
                  <w:r w:rsidRPr="004B3ABE">
                    <w:rPr>
                      <w:sz w:val="28"/>
                    </w:rPr>
                    <w:t>103.25847</w:t>
                  </w:r>
                </w:p>
              </w:tc>
            </w:tr>
            <w:tr w:rsidR="004B3ABE" w:rsidRPr="004B3ABE" w:rsidTr="004B3ABE">
              <w:tc>
                <w:tcPr>
                  <w:tcW w:w="1875" w:type="dxa"/>
                  <w:tcBorders>
                    <w:top w:val="nil"/>
                    <w:left w:val="outset" w:sz="6" w:space="0" w:color="111111"/>
                    <w:bottom w:val="outset" w:sz="6" w:space="0" w:color="111111"/>
                    <w:right w:val="outset" w:sz="6" w:space="0" w:color="111111"/>
                  </w:tcBorders>
                  <w:vAlign w:val="center"/>
                  <w:hideMark/>
                </w:tcPr>
                <w:p w:rsidR="004B3ABE" w:rsidRPr="004B3ABE" w:rsidRDefault="004B3ABE" w:rsidP="004B3ABE">
                  <w:pPr>
                    <w:pStyle w:val="NoSpacing"/>
                    <w:rPr>
                      <w:sz w:val="28"/>
                    </w:rPr>
                  </w:pPr>
                  <w:r w:rsidRPr="004B3ABE">
                    <w:rPr>
                      <w:rFonts w:hint="cs"/>
                      <w:sz w:val="28"/>
                      <w:cs/>
                    </w:rPr>
                    <w:t>ปราสาทฅาเมือน</w:t>
                  </w:r>
                </w:p>
              </w:tc>
              <w:tc>
                <w:tcPr>
                  <w:tcW w:w="2025" w:type="dxa"/>
                  <w:tcBorders>
                    <w:top w:val="nil"/>
                    <w:left w:val="outset" w:sz="6" w:space="0" w:color="111111"/>
                    <w:bottom w:val="outset" w:sz="6" w:space="0" w:color="111111"/>
                    <w:right w:val="outset" w:sz="6" w:space="0" w:color="111111"/>
                  </w:tcBorders>
                  <w:vAlign w:val="center"/>
                  <w:hideMark/>
                </w:tcPr>
                <w:p w:rsidR="004B3ABE" w:rsidRPr="004B3ABE" w:rsidRDefault="004B3ABE" w:rsidP="004B3ABE">
                  <w:pPr>
                    <w:pStyle w:val="NoSpacing"/>
                    <w:rPr>
                      <w:sz w:val="28"/>
                    </w:rPr>
                  </w:pPr>
                  <w:r w:rsidRPr="004B3ABE">
                    <w:rPr>
                      <w:rFonts w:hint="cs"/>
                      <w:sz w:val="28"/>
                      <w:cs/>
                    </w:rPr>
                    <w:t>หนองคันนา</w:t>
                  </w:r>
                </w:p>
              </w:tc>
              <w:tc>
                <w:tcPr>
                  <w:tcW w:w="1965" w:type="dxa"/>
                  <w:tcBorders>
                    <w:top w:val="nil"/>
                    <w:left w:val="outset" w:sz="6" w:space="0" w:color="111111"/>
                    <w:bottom w:val="outset" w:sz="6" w:space="0" w:color="111111"/>
                    <w:right w:val="outset" w:sz="6" w:space="0" w:color="111111"/>
                  </w:tcBorders>
                  <w:vAlign w:val="center"/>
                  <w:hideMark/>
                </w:tcPr>
                <w:p w:rsidR="004B3ABE" w:rsidRPr="004B3ABE" w:rsidRDefault="004B3ABE" w:rsidP="004B3ABE">
                  <w:pPr>
                    <w:pStyle w:val="NoSpacing"/>
                    <w:rPr>
                      <w:sz w:val="28"/>
                    </w:rPr>
                  </w:pPr>
                  <w:r w:rsidRPr="004B3ABE">
                    <w:rPr>
                      <w:rFonts w:hint="cs"/>
                      <w:sz w:val="28"/>
                      <w:cs/>
                    </w:rPr>
                    <w:t>ฅาเมือน</w:t>
                  </w:r>
                </w:p>
              </w:tc>
              <w:tc>
                <w:tcPr>
                  <w:tcW w:w="1665" w:type="dxa"/>
                  <w:tcBorders>
                    <w:top w:val="nil"/>
                    <w:left w:val="outset" w:sz="6" w:space="0" w:color="111111"/>
                    <w:bottom w:val="outset" w:sz="6" w:space="0" w:color="111111"/>
                    <w:right w:val="outset" w:sz="6" w:space="0" w:color="111111"/>
                  </w:tcBorders>
                  <w:vAlign w:val="center"/>
                  <w:hideMark/>
                </w:tcPr>
                <w:p w:rsidR="004B3ABE" w:rsidRPr="004B3ABE" w:rsidRDefault="004B3ABE" w:rsidP="004B3ABE">
                  <w:pPr>
                    <w:pStyle w:val="NoSpacing"/>
                    <w:rPr>
                      <w:sz w:val="28"/>
                    </w:rPr>
                  </w:pPr>
                  <w:r w:rsidRPr="004B3ABE">
                    <w:rPr>
                      <w:rFonts w:hint="cs"/>
                      <w:sz w:val="28"/>
                      <w:cs/>
                    </w:rPr>
                    <w:t>พนมดงรัก</w:t>
                  </w:r>
                </w:p>
              </w:tc>
              <w:tc>
                <w:tcPr>
                  <w:tcW w:w="1305" w:type="dxa"/>
                  <w:tcBorders>
                    <w:top w:val="nil"/>
                    <w:left w:val="outset" w:sz="6" w:space="0" w:color="111111"/>
                    <w:bottom w:val="outset" w:sz="6" w:space="0" w:color="111111"/>
                    <w:right w:val="outset" w:sz="6" w:space="0" w:color="111111"/>
                  </w:tcBorders>
                  <w:vAlign w:val="center"/>
                  <w:hideMark/>
                </w:tcPr>
                <w:p w:rsidR="004B3ABE" w:rsidRPr="004B3ABE" w:rsidRDefault="004B3ABE" w:rsidP="004B3ABE">
                  <w:pPr>
                    <w:pStyle w:val="NoSpacing"/>
                    <w:rPr>
                      <w:sz w:val="28"/>
                    </w:rPr>
                  </w:pPr>
                  <w:r w:rsidRPr="004B3ABE">
                    <w:rPr>
                      <w:sz w:val="28"/>
                    </w:rPr>
                    <w:t> </w:t>
                  </w:r>
                </w:p>
              </w:tc>
              <w:tc>
                <w:tcPr>
                  <w:tcW w:w="1365" w:type="dxa"/>
                  <w:tcBorders>
                    <w:top w:val="nil"/>
                    <w:left w:val="outset" w:sz="6" w:space="0" w:color="111111"/>
                    <w:bottom w:val="outset" w:sz="6" w:space="0" w:color="111111"/>
                    <w:right w:val="outset" w:sz="6" w:space="0" w:color="111111"/>
                  </w:tcBorders>
                  <w:vAlign w:val="center"/>
                  <w:hideMark/>
                </w:tcPr>
                <w:p w:rsidR="004B3ABE" w:rsidRPr="004B3ABE" w:rsidRDefault="004B3ABE" w:rsidP="004B3ABE">
                  <w:pPr>
                    <w:pStyle w:val="NoSpacing"/>
                    <w:rPr>
                      <w:sz w:val="28"/>
                    </w:rPr>
                  </w:pPr>
                  <w:r w:rsidRPr="004B3ABE">
                    <w:rPr>
                      <w:sz w:val="28"/>
                    </w:rPr>
                    <w:t> </w:t>
                  </w:r>
                </w:p>
              </w:tc>
              <w:tc>
                <w:tcPr>
                  <w:tcW w:w="1260" w:type="dxa"/>
                  <w:tcBorders>
                    <w:top w:val="nil"/>
                    <w:left w:val="outset" w:sz="6" w:space="0" w:color="111111"/>
                    <w:bottom w:val="outset" w:sz="6" w:space="0" w:color="111111"/>
                    <w:right w:val="outset" w:sz="6" w:space="0" w:color="111111"/>
                  </w:tcBorders>
                  <w:vAlign w:val="center"/>
                  <w:hideMark/>
                </w:tcPr>
                <w:p w:rsidR="004B3ABE" w:rsidRPr="004B3ABE" w:rsidRDefault="004B3ABE" w:rsidP="004B3ABE">
                  <w:pPr>
                    <w:pStyle w:val="NoSpacing"/>
                    <w:rPr>
                      <w:sz w:val="28"/>
                    </w:rPr>
                  </w:pPr>
                  <w:r w:rsidRPr="004B3ABE">
                    <w:rPr>
                      <w:sz w:val="28"/>
                    </w:rPr>
                    <w:t> </w:t>
                  </w:r>
                </w:p>
              </w:tc>
            </w:tr>
          </w:tbl>
          <w:p w:rsidR="004B3ABE" w:rsidRPr="004B3ABE" w:rsidRDefault="004B3ABE" w:rsidP="004B3ABE">
            <w:pPr>
              <w:pStyle w:val="NoSpacing"/>
              <w:rPr>
                <w:sz w:val="28"/>
              </w:rPr>
            </w:pPr>
            <w:r w:rsidRPr="004B3ABE">
              <w:rPr>
                <w:sz w:val="28"/>
              </w:rPr>
              <w:t>*: Alternative names for Ta Muean</w:t>
            </w:r>
            <w:r w:rsidRPr="004B3ABE">
              <w:rPr>
                <w:i/>
                <w:iCs/>
                <w:sz w:val="28"/>
              </w:rPr>
              <w:t>: </w:t>
            </w:r>
            <w:r w:rsidRPr="004B3ABE">
              <w:rPr>
                <w:sz w:val="28"/>
                <w:lang w:val="en-GB"/>
              </w:rPr>
              <w:t xml:space="preserve">Ta Muan, Ta Moan, Ta Muen, </w:t>
            </w:r>
            <w:proofErr w:type="gramStart"/>
            <w:r w:rsidRPr="004B3ABE">
              <w:rPr>
                <w:sz w:val="28"/>
                <w:lang w:val="en-GB"/>
              </w:rPr>
              <w:t>Bai</w:t>
            </w:r>
            <w:proofErr w:type="gramEnd"/>
            <w:r w:rsidRPr="004B3ABE">
              <w:rPr>
                <w:sz w:val="28"/>
                <w:lang w:val="en-GB"/>
              </w:rPr>
              <w:t xml:space="preserve"> Khrim.</w:t>
            </w:r>
          </w:p>
          <w:p w:rsidR="004B3ABE" w:rsidRPr="004B3ABE" w:rsidRDefault="004B3ABE" w:rsidP="004B3ABE">
            <w:pPr>
              <w:pStyle w:val="NoSpacing"/>
              <w:rPr>
                <w:sz w:val="28"/>
              </w:rPr>
            </w:pPr>
            <w:r w:rsidRPr="004B3ABE">
              <w:rPr>
                <w:noProof/>
              </w:rPr>
              <w:lastRenderedPageBreak/>
              <w:drawing>
                <wp:inline distT="0" distB="0" distL="0" distR="0">
                  <wp:extent cx="5752465" cy="2155190"/>
                  <wp:effectExtent l="0" t="0" r="635" b="0"/>
                  <wp:docPr id="3" name="Picture 3" descr="http://www.sundial.thai-isan-lao.com/images/dharmasala8rou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www.sundial.thai-isan-lao.com/images/dharmasala8route.jp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752465" cy="2155190"/>
                          </a:xfrm>
                          <a:prstGeom prst="rect">
                            <a:avLst/>
                          </a:prstGeom>
                          <a:noFill/>
                          <a:ln>
                            <a:noFill/>
                          </a:ln>
                        </pic:spPr>
                      </pic:pic>
                    </a:graphicData>
                  </a:graphic>
                </wp:inline>
              </w:drawing>
            </w:r>
            <w:r w:rsidRPr="004B3ABE">
              <w:br/>
              <w:t>Phanom Rung seen from Prasat Nong Kong</w:t>
            </w:r>
          </w:p>
          <w:p w:rsidR="004B3ABE" w:rsidRPr="004B3ABE" w:rsidRDefault="004B3ABE" w:rsidP="004B3ABE">
            <w:pPr>
              <w:pStyle w:val="NoSpacing"/>
              <w:rPr>
                <w:sz w:val="28"/>
              </w:rPr>
            </w:pPr>
            <w:r w:rsidRPr="004B3ABE">
              <w:rPr>
                <w:sz w:val="28"/>
              </w:rPr>
              <w:t> </w:t>
            </w:r>
          </w:p>
          <w:p w:rsidR="004B3ABE" w:rsidRPr="004B3ABE" w:rsidRDefault="004B3ABE" w:rsidP="004B3ABE">
            <w:pPr>
              <w:pStyle w:val="NoSpacing"/>
              <w:rPr>
                <w:sz w:val="28"/>
              </w:rPr>
            </w:pPr>
            <w:r w:rsidRPr="004B3ABE">
              <w:rPr>
                <w:b/>
                <w:bCs/>
              </w:rPr>
              <w:t>4.0: Distances, alignments and orientations</w:t>
            </w:r>
            <w:proofErr w:type="gramStart"/>
            <w:r w:rsidRPr="004B3ABE">
              <w:rPr>
                <w:b/>
                <w:bCs/>
              </w:rPr>
              <w:t>:</w:t>
            </w:r>
            <w:proofErr w:type="gramEnd"/>
            <w:r w:rsidRPr="004B3ABE">
              <w:rPr>
                <w:b/>
                <w:bCs/>
              </w:rPr>
              <w:br/>
            </w:r>
            <w:r w:rsidRPr="004B3ABE">
              <w:br/>
              <w:t>The distances between the </w:t>
            </w:r>
            <w:r w:rsidRPr="004B3ABE">
              <w:rPr>
                <w:i/>
                <w:iCs/>
              </w:rPr>
              <w:t>dharmasalas</w:t>
            </w:r>
            <w:r w:rsidRPr="004B3ABE">
              <w:t> and the orientations of the </w:t>
            </w:r>
            <w:r w:rsidRPr="004B3ABE">
              <w:rPr>
                <w:i/>
                <w:iCs/>
              </w:rPr>
              <w:t>dharmasalas</w:t>
            </w:r>
            <w:r w:rsidRPr="004B3ABE">
              <w:t> itself vary considerably.</w:t>
            </w:r>
          </w:p>
          <w:p w:rsidR="004B3ABE" w:rsidRPr="004B3ABE" w:rsidRDefault="004B3ABE" w:rsidP="004B3ABE">
            <w:pPr>
              <w:pStyle w:val="NoSpacing"/>
              <w:rPr>
                <w:sz w:val="28"/>
              </w:rPr>
            </w:pPr>
            <w:r w:rsidRPr="004B3ABE">
              <w:rPr>
                <w:sz w:val="28"/>
              </w:rPr>
              <w:t> </w:t>
            </w:r>
          </w:p>
          <w:p w:rsidR="004B3ABE" w:rsidRPr="004B3ABE" w:rsidRDefault="004B3ABE" w:rsidP="004B3ABE">
            <w:pPr>
              <w:pStyle w:val="NoSpacing"/>
              <w:rPr>
                <w:sz w:val="28"/>
              </w:rPr>
            </w:pPr>
            <w:r w:rsidRPr="004B3ABE">
              <w:rPr>
                <w:b/>
                <w:bCs/>
                <w:lang w:val="en-GB"/>
              </w:rPr>
              <w:t>4.1. Distances and alignments between the </w:t>
            </w:r>
            <w:r w:rsidRPr="004B3ABE">
              <w:rPr>
                <w:b/>
                <w:bCs/>
                <w:i/>
                <w:iCs/>
                <w:lang w:val="en-GB"/>
              </w:rPr>
              <w:t>dharmasalas</w:t>
            </w:r>
            <w:r w:rsidRPr="004B3ABE">
              <w:rPr>
                <w:lang w:val="en-GB"/>
              </w:rPr>
              <w:t>:</w:t>
            </w:r>
          </w:p>
          <w:tbl>
            <w:tblPr>
              <w:tblW w:w="10500" w:type="dxa"/>
              <w:tblLayout w:type="fixed"/>
              <w:tblCellMar>
                <w:top w:w="30" w:type="dxa"/>
                <w:left w:w="30" w:type="dxa"/>
                <w:bottom w:w="30" w:type="dxa"/>
                <w:right w:w="30" w:type="dxa"/>
              </w:tblCellMar>
              <w:tblLook w:val="04A0" w:firstRow="1" w:lastRow="0" w:firstColumn="1" w:lastColumn="0" w:noHBand="0" w:noVBand="1"/>
            </w:tblPr>
            <w:tblGrid>
              <w:gridCol w:w="6562"/>
              <w:gridCol w:w="1969"/>
              <w:gridCol w:w="1969"/>
            </w:tblGrid>
            <w:tr w:rsidR="004B3ABE" w:rsidRPr="004B3ABE" w:rsidTr="004B3ABE">
              <w:tc>
                <w:tcPr>
                  <w:tcW w:w="5670" w:type="dxa"/>
                  <w:tcBorders>
                    <w:top w:val="single" w:sz="8" w:space="0" w:color="auto"/>
                    <w:left w:val="nil"/>
                    <w:bottom w:val="single" w:sz="8" w:space="0" w:color="auto"/>
                    <w:right w:val="nil"/>
                  </w:tcBorders>
                  <w:tcMar>
                    <w:top w:w="0" w:type="dxa"/>
                    <w:left w:w="108" w:type="dxa"/>
                    <w:bottom w:w="0" w:type="dxa"/>
                    <w:right w:w="108" w:type="dxa"/>
                  </w:tcMar>
                  <w:hideMark/>
                </w:tcPr>
                <w:p w:rsidR="004B3ABE" w:rsidRPr="004B3ABE" w:rsidRDefault="004B3ABE" w:rsidP="004B3ABE">
                  <w:pPr>
                    <w:spacing w:before="100" w:beforeAutospacing="1" w:after="100" w:afterAutospacing="1" w:line="240" w:lineRule="auto"/>
                    <w:rPr>
                      <w:rFonts w:ascii="Angsana New" w:eastAsia="Times New Roman" w:hAnsi="Angsana New" w:cs="Angsana New"/>
                      <w:sz w:val="32"/>
                      <w:szCs w:val="32"/>
                    </w:rPr>
                  </w:pPr>
                  <w:r w:rsidRPr="004B3ABE">
                    <w:rPr>
                      <w:rFonts w:ascii="Angsana New" w:eastAsia="Times New Roman" w:hAnsi="Angsana New" w:cs="Angsana New"/>
                      <w:b/>
                      <w:bCs/>
                      <w:sz w:val="32"/>
                      <w:szCs w:val="32"/>
                      <w:lang w:val="en-GB"/>
                    </w:rPr>
                    <w:t>From site to site</w:t>
                  </w:r>
                </w:p>
              </w:tc>
              <w:tc>
                <w:tcPr>
                  <w:tcW w:w="1701" w:type="dxa"/>
                  <w:tcBorders>
                    <w:top w:val="single" w:sz="8" w:space="0" w:color="auto"/>
                    <w:left w:val="nil"/>
                    <w:bottom w:val="single" w:sz="8" w:space="0" w:color="auto"/>
                    <w:right w:val="nil"/>
                  </w:tcBorders>
                  <w:tcMar>
                    <w:top w:w="0" w:type="dxa"/>
                    <w:left w:w="108" w:type="dxa"/>
                    <w:bottom w:w="0" w:type="dxa"/>
                    <w:right w:w="108" w:type="dxa"/>
                  </w:tcMar>
                  <w:hideMark/>
                </w:tcPr>
                <w:p w:rsidR="004B3ABE" w:rsidRPr="004B3ABE" w:rsidRDefault="004B3ABE" w:rsidP="004B3ABE">
                  <w:pPr>
                    <w:spacing w:before="100" w:beforeAutospacing="1" w:after="100" w:afterAutospacing="1" w:line="240" w:lineRule="auto"/>
                    <w:rPr>
                      <w:rFonts w:ascii="Angsana New" w:eastAsia="Times New Roman" w:hAnsi="Angsana New" w:cs="Angsana New"/>
                      <w:sz w:val="32"/>
                      <w:szCs w:val="32"/>
                    </w:rPr>
                  </w:pPr>
                  <w:r w:rsidRPr="004B3ABE">
                    <w:rPr>
                      <w:rFonts w:ascii="Angsana New" w:eastAsia="Times New Roman" w:hAnsi="Angsana New" w:cs="Angsana New"/>
                      <w:b/>
                      <w:bCs/>
                      <w:sz w:val="32"/>
                      <w:szCs w:val="32"/>
                      <w:lang w:val="en-GB"/>
                    </w:rPr>
                    <w:t>Distance</w:t>
                  </w:r>
                  <w:r w:rsidRPr="004B3ABE">
                    <w:rPr>
                      <w:rFonts w:ascii="Angsana New" w:eastAsia="Times New Roman" w:hAnsi="Angsana New" w:cs="Angsana New" w:hint="cs"/>
                      <w:color w:val="FFFFFF"/>
                      <w:sz w:val="32"/>
                      <w:szCs w:val="32"/>
                      <w:cs/>
                    </w:rPr>
                    <w:t>ท</w:t>
                  </w:r>
                </w:p>
              </w:tc>
              <w:tc>
                <w:tcPr>
                  <w:tcW w:w="1701" w:type="dxa"/>
                  <w:tcBorders>
                    <w:top w:val="single" w:sz="8" w:space="0" w:color="auto"/>
                    <w:left w:val="nil"/>
                    <w:bottom w:val="single" w:sz="8" w:space="0" w:color="auto"/>
                    <w:right w:val="nil"/>
                  </w:tcBorders>
                  <w:tcMar>
                    <w:top w:w="0" w:type="dxa"/>
                    <w:left w:w="108" w:type="dxa"/>
                    <w:bottom w:w="0" w:type="dxa"/>
                    <w:right w:w="108" w:type="dxa"/>
                  </w:tcMar>
                  <w:hideMark/>
                </w:tcPr>
                <w:p w:rsidR="004B3ABE" w:rsidRPr="004B3ABE" w:rsidRDefault="004B3ABE" w:rsidP="004B3ABE">
                  <w:pPr>
                    <w:spacing w:before="100" w:beforeAutospacing="1" w:after="100" w:afterAutospacing="1" w:line="240" w:lineRule="auto"/>
                    <w:rPr>
                      <w:rFonts w:ascii="Angsana New" w:eastAsia="Times New Roman" w:hAnsi="Angsana New" w:cs="Angsana New"/>
                      <w:sz w:val="32"/>
                      <w:szCs w:val="32"/>
                    </w:rPr>
                  </w:pPr>
                  <w:r w:rsidRPr="004B3ABE">
                    <w:rPr>
                      <w:rFonts w:ascii="Angsana New" w:eastAsia="Times New Roman" w:hAnsi="Angsana New" w:cs="Angsana New"/>
                      <w:b/>
                      <w:bCs/>
                      <w:sz w:val="32"/>
                      <w:szCs w:val="32"/>
                      <w:lang w:val="en-GB"/>
                    </w:rPr>
                    <w:t>Alignment</w:t>
                  </w:r>
                  <w:r w:rsidRPr="004B3ABE">
                    <w:rPr>
                      <w:rFonts w:ascii="Angsana New" w:eastAsia="Times New Roman" w:hAnsi="Angsana New" w:cs="Angsana New" w:hint="cs"/>
                      <w:color w:val="FFFFFF"/>
                      <w:sz w:val="32"/>
                      <w:szCs w:val="32"/>
                      <w:cs/>
                    </w:rPr>
                    <w:t>ท</w:t>
                  </w:r>
                </w:p>
              </w:tc>
            </w:tr>
            <w:tr w:rsidR="004B3ABE" w:rsidRPr="004B3ABE" w:rsidTr="004B3ABE">
              <w:tc>
                <w:tcPr>
                  <w:tcW w:w="5670" w:type="dxa"/>
                  <w:tcBorders>
                    <w:top w:val="nil"/>
                    <w:left w:val="nil"/>
                    <w:bottom w:val="single" w:sz="8" w:space="0" w:color="auto"/>
                    <w:right w:val="nil"/>
                  </w:tcBorders>
                  <w:tcMar>
                    <w:top w:w="0" w:type="dxa"/>
                    <w:left w:w="108" w:type="dxa"/>
                    <w:bottom w:w="0" w:type="dxa"/>
                    <w:right w:w="108" w:type="dxa"/>
                  </w:tcMar>
                  <w:hideMark/>
                </w:tcPr>
                <w:p w:rsidR="004B3ABE" w:rsidRPr="004B3ABE" w:rsidRDefault="004B3ABE" w:rsidP="004B3ABE">
                  <w:pPr>
                    <w:spacing w:before="100" w:beforeAutospacing="1" w:after="100" w:afterAutospacing="1" w:line="240" w:lineRule="auto"/>
                    <w:rPr>
                      <w:rFonts w:ascii="Angsana New" w:eastAsia="Times New Roman" w:hAnsi="Angsana New" w:cs="Angsana New"/>
                      <w:sz w:val="32"/>
                      <w:szCs w:val="32"/>
                    </w:rPr>
                  </w:pPr>
                  <w:r w:rsidRPr="004B3ABE">
                    <w:rPr>
                      <w:rFonts w:ascii="Angsana New" w:eastAsia="Times New Roman" w:hAnsi="Angsana New" w:cs="Angsana New"/>
                      <w:sz w:val="32"/>
                      <w:szCs w:val="32"/>
                      <w:lang w:val="en-GB"/>
                    </w:rPr>
                    <w:t>Ta Muan to Ta Mo</w:t>
                  </w:r>
                </w:p>
              </w:tc>
              <w:tc>
                <w:tcPr>
                  <w:tcW w:w="1701" w:type="dxa"/>
                  <w:tcBorders>
                    <w:top w:val="nil"/>
                    <w:left w:val="nil"/>
                    <w:bottom w:val="single" w:sz="8" w:space="0" w:color="auto"/>
                    <w:right w:val="nil"/>
                  </w:tcBorders>
                  <w:tcMar>
                    <w:top w:w="0" w:type="dxa"/>
                    <w:left w:w="108" w:type="dxa"/>
                    <w:bottom w:w="0" w:type="dxa"/>
                    <w:right w:w="108" w:type="dxa"/>
                  </w:tcMar>
                  <w:hideMark/>
                </w:tcPr>
                <w:p w:rsidR="004B3ABE" w:rsidRPr="004B3ABE" w:rsidRDefault="004B3ABE" w:rsidP="004B3ABE">
                  <w:pPr>
                    <w:spacing w:before="100" w:beforeAutospacing="1" w:after="100" w:afterAutospacing="1" w:line="240" w:lineRule="auto"/>
                    <w:rPr>
                      <w:rFonts w:ascii="Angsana New" w:eastAsia="Times New Roman" w:hAnsi="Angsana New" w:cs="Angsana New"/>
                      <w:sz w:val="32"/>
                      <w:szCs w:val="32"/>
                    </w:rPr>
                  </w:pPr>
                  <w:r w:rsidRPr="004B3ABE">
                    <w:rPr>
                      <w:rFonts w:ascii="Angsana New" w:eastAsia="Times New Roman" w:hAnsi="Angsana New" w:cs="Angsana New"/>
                      <w:sz w:val="32"/>
                      <w:szCs w:val="32"/>
                      <w:lang w:val="en-GB"/>
                    </w:rPr>
                    <w:t>17.786</w:t>
                  </w:r>
                  <w:r w:rsidRPr="004B3ABE">
                    <w:rPr>
                      <w:rFonts w:ascii="Angsana New" w:eastAsia="Times New Roman" w:hAnsi="Angsana New" w:cs="Angsana New" w:hint="cs"/>
                      <w:color w:val="FFFFFF"/>
                      <w:sz w:val="32"/>
                      <w:szCs w:val="32"/>
                      <w:cs/>
                    </w:rPr>
                    <w:t>ท</w:t>
                  </w:r>
                </w:p>
              </w:tc>
              <w:tc>
                <w:tcPr>
                  <w:tcW w:w="1701" w:type="dxa"/>
                  <w:tcBorders>
                    <w:top w:val="nil"/>
                    <w:left w:val="nil"/>
                    <w:bottom w:val="single" w:sz="8" w:space="0" w:color="auto"/>
                    <w:right w:val="nil"/>
                  </w:tcBorders>
                  <w:tcMar>
                    <w:top w:w="0" w:type="dxa"/>
                    <w:left w:w="108" w:type="dxa"/>
                    <w:bottom w:w="0" w:type="dxa"/>
                    <w:right w:w="108" w:type="dxa"/>
                  </w:tcMar>
                  <w:hideMark/>
                </w:tcPr>
                <w:p w:rsidR="004B3ABE" w:rsidRPr="004B3ABE" w:rsidRDefault="004B3ABE" w:rsidP="004B3ABE">
                  <w:pPr>
                    <w:spacing w:before="100" w:beforeAutospacing="1" w:after="100" w:afterAutospacing="1" w:line="240" w:lineRule="auto"/>
                    <w:rPr>
                      <w:rFonts w:ascii="Angsana New" w:eastAsia="Times New Roman" w:hAnsi="Angsana New" w:cs="Angsana New"/>
                      <w:sz w:val="32"/>
                      <w:szCs w:val="32"/>
                    </w:rPr>
                  </w:pPr>
                  <w:r w:rsidRPr="004B3ABE">
                    <w:rPr>
                      <w:rFonts w:ascii="Angsana New" w:eastAsia="Times New Roman" w:hAnsi="Angsana New" w:cs="Angsana New"/>
                      <w:sz w:val="32"/>
                      <w:szCs w:val="32"/>
                      <w:lang w:val="en-GB"/>
                    </w:rPr>
                    <w:t>307.6</w:t>
                  </w:r>
                </w:p>
              </w:tc>
            </w:tr>
            <w:tr w:rsidR="004B3ABE" w:rsidRPr="004B3ABE" w:rsidTr="004B3ABE">
              <w:tc>
                <w:tcPr>
                  <w:tcW w:w="5670" w:type="dxa"/>
                  <w:tcBorders>
                    <w:top w:val="nil"/>
                    <w:left w:val="nil"/>
                    <w:bottom w:val="single" w:sz="8" w:space="0" w:color="auto"/>
                    <w:right w:val="nil"/>
                  </w:tcBorders>
                  <w:tcMar>
                    <w:top w:w="0" w:type="dxa"/>
                    <w:left w:w="108" w:type="dxa"/>
                    <w:bottom w:w="0" w:type="dxa"/>
                    <w:right w:w="108" w:type="dxa"/>
                  </w:tcMar>
                  <w:hideMark/>
                </w:tcPr>
                <w:p w:rsidR="004B3ABE" w:rsidRPr="004B3ABE" w:rsidRDefault="004B3ABE" w:rsidP="004B3ABE">
                  <w:pPr>
                    <w:spacing w:before="100" w:beforeAutospacing="1" w:after="100" w:afterAutospacing="1" w:line="240" w:lineRule="auto"/>
                    <w:rPr>
                      <w:rFonts w:ascii="Angsana New" w:eastAsia="Times New Roman" w:hAnsi="Angsana New" w:cs="Angsana New"/>
                      <w:sz w:val="32"/>
                      <w:szCs w:val="32"/>
                    </w:rPr>
                  </w:pPr>
                  <w:r w:rsidRPr="004B3ABE">
                    <w:rPr>
                      <w:rFonts w:ascii="Angsana New" w:eastAsia="Times New Roman" w:hAnsi="Angsana New" w:cs="Angsana New"/>
                      <w:sz w:val="32"/>
                      <w:szCs w:val="32"/>
                      <w:lang w:val="en-GB"/>
                    </w:rPr>
                    <w:t>Ta Mo to Ban Bu</w:t>
                  </w:r>
                </w:p>
              </w:tc>
              <w:tc>
                <w:tcPr>
                  <w:tcW w:w="1701" w:type="dxa"/>
                  <w:tcBorders>
                    <w:top w:val="nil"/>
                    <w:left w:val="nil"/>
                    <w:bottom w:val="single" w:sz="8" w:space="0" w:color="auto"/>
                    <w:right w:val="nil"/>
                  </w:tcBorders>
                  <w:tcMar>
                    <w:top w:w="0" w:type="dxa"/>
                    <w:left w:w="108" w:type="dxa"/>
                    <w:bottom w:w="0" w:type="dxa"/>
                    <w:right w:w="108" w:type="dxa"/>
                  </w:tcMar>
                  <w:hideMark/>
                </w:tcPr>
                <w:p w:rsidR="004B3ABE" w:rsidRPr="004B3ABE" w:rsidRDefault="004B3ABE" w:rsidP="004B3ABE">
                  <w:pPr>
                    <w:spacing w:before="100" w:beforeAutospacing="1" w:after="100" w:afterAutospacing="1" w:line="240" w:lineRule="auto"/>
                    <w:rPr>
                      <w:rFonts w:ascii="Angsana New" w:eastAsia="Times New Roman" w:hAnsi="Angsana New" w:cs="Angsana New"/>
                      <w:sz w:val="32"/>
                      <w:szCs w:val="32"/>
                    </w:rPr>
                  </w:pPr>
                  <w:r w:rsidRPr="004B3ABE">
                    <w:rPr>
                      <w:rFonts w:ascii="Angsana New" w:eastAsia="Times New Roman" w:hAnsi="Angsana New" w:cs="Angsana New"/>
                      <w:sz w:val="32"/>
                      <w:szCs w:val="32"/>
                      <w:lang w:val="en-GB"/>
                    </w:rPr>
                    <w:t>18.132</w:t>
                  </w:r>
                  <w:r w:rsidRPr="004B3ABE">
                    <w:rPr>
                      <w:rFonts w:ascii="Angsana New" w:eastAsia="Times New Roman" w:hAnsi="Angsana New" w:cs="Angsana New" w:hint="cs"/>
                      <w:color w:val="FFFFFF"/>
                      <w:sz w:val="32"/>
                      <w:szCs w:val="32"/>
                      <w:cs/>
                    </w:rPr>
                    <w:t>ท</w:t>
                  </w:r>
                </w:p>
              </w:tc>
              <w:tc>
                <w:tcPr>
                  <w:tcW w:w="1701" w:type="dxa"/>
                  <w:tcBorders>
                    <w:top w:val="nil"/>
                    <w:left w:val="nil"/>
                    <w:bottom w:val="single" w:sz="8" w:space="0" w:color="auto"/>
                    <w:right w:val="nil"/>
                  </w:tcBorders>
                  <w:tcMar>
                    <w:top w:w="0" w:type="dxa"/>
                    <w:left w:w="108" w:type="dxa"/>
                    <w:bottom w:w="0" w:type="dxa"/>
                    <w:right w:w="108" w:type="dxa"/>
                  </w:tcMar>
                  <w:hideMark/>
                </w:tcPr>
                <w:p w:rsidR="004B3ABE" w:rsidRPr="004B3ABE" w:rsidRDefault="004B3ABE" w:rsidP="004B3ABE">
                  <w:pPr>
                    <w:spacing w:before="100" w:beforeAutospacing="1" w:after="100" w:afterAutospacing="1" w:line="240" w:lineRule="auto"/>
                    <w:rPr>
                      <w:rFonts w:ascii="Angsana New" w:eastAsia="Times New Roman" w:hAnsi="Angsana New" w:cs="Angsana New"/>
                      <w:sz w:val="32"/>
                      <w:szCs w:val="32"/>
                    </w:rPr>
                  </w:pPr>
                  <w:r w:rsidRPr="004B3ABE">
                    <w:rPr>
                      <w:rFonts w:ascii="Angsana New" w:eastAsia="Times New Roman" w:hAnsi="Angsana New" w:cs="Angsana New"/>
                      <w:sz w:val="32"/>
                      <w:szCs w:val="32"/>
                      <w:lang w:val="en-GB"/>
                    </w:rPr>
                    <w:t>298.9</w:t>
                  </w:r>
                </w:p>
              </w:tc>
            </w:tr>
            <w:tr w:rsidR="004B3ABE" w:rsidRPr="004B3ABE" w:rsidTr="004B3ABE">
              <w:tc>
                <w:tcPr>
                  <w:tcW w:w="5670" w:type="dxa"/>
                  <w:tcBorders>
                    <w:top w:val="nil"/>
                    <w:left w:val="nil"/>
                    <w:bottom w:val="single" w:sz="8" w:space="0" w:color="auto"/>
                    <w:right w:val="nil"/>
                  </w:tcBorders>
                  <w:tcMar>
                    <w:top w:w="0" w:type="dxa"/>
                    <w:left w:w="108" w:type="dxa"/>
                    <w:bottom w:w="0" w:type="dxa"/>
                    <w:right w:w="108" w:type="dxa"/>
                  </w:tcMar>
                  <w:hideMark/>
                </w:tcPr>
                <w:p w:rsidR="004B3ABE" w:rsidRPr="004B3ABE" w:rsidRDefault="004B3ABE" w:rsidP="004B3ABE">
                  <w:pPr>
                    <w:spacing w:before="100" w:beforeAutospacing="1" w:after="100" w:afterAutospacing="1" w:line="240" w:lineRule="auto"/>
                    <w:rPr>
                      <w:rFonts w:ascii="Angsana New" w:eastAsia="Times New Roman" w:hAnsi="Angsana New" w:cs="Angsana New"/>
                      <w:sz w:val="32"/>
                      <w:szCs w:val="32"/>
                    </w:rPr>
                  </w:pPr>
                  <w:r w:rsidRPr="004B3ABE">
                    <w:rPr>
                      <w:rFonts w:ascii="Angsana New" w:eastAsia="Times New Roman" w:hAnsi="Angsana New" w:cs="Angsana New"/>
                      <w:sz w:val="32"/>
                      <w:szCs w:val="32"/>
                      <w:lang w:val="en-GB"/>
                    </w:rPr>
                    <w:t>Ban Bu to Nong Kong</w:t>
                  </w:r>
                </w:p>
              </w:tc>
              <w:tc>
                <w:tcPr>
                  <w:tcW w:w="1701" w:type="dxa"/>
                  <w:tcBorders>
                    <w:top w:val="nil"/>
                    <w:left w:val="nil"/>
                    <w:bottom w:val="single" w:sz="8" w:space="0" w:color="auto"/>
                    <w:right w:val="nil"/>
                  </w:tcBorders>
                  <w:tcMar>
                    <w:top w:w="0" w:type="dxa"/>
                    <w:left w:w="108" w:type="dxa"/>
                    <w:bottom w:w="0" w:type="dxa"/>
                    <w:right w:w="108" w:type="dxa"/>
                  </w:tcMar>
                  <w:hideMark/>
                </w:tcPr>
                <w:p w:rsidR="004B3ABE" w:rsidRPr="004B3ABE" w:rsidRDefault="004B3ABE" w:rsidP="004B3ABE">
                  <w:pPr>
                    <w:spacing w:before="100" w:beforeAutospacing="1" w:after="100" w:afterAutospacing="1" w:line="240" w:lineRule="auto"/>
                    <w:rPr>
                      <w:rFonts w:ascii="Angsana New" w:eastAsia="Times New Roman" w:hAnsi="Angsana New" w:cs="Angsana New"/>
                      <w:sz w:val="32"/>
                      <w:szCs w:val="32"/>
                    </w:rPr>
                  </w:pPr>
                  <w:r w:rsidRPr="004B3ABE">
                    <w:rPr>
                      <w:rFonts w:ascii="Angsana New" w:eastAsia="Times New Roman" w:hAnsi="Angsana New" w:cs="Angsana New"/>
                      <w:sz w:val="32"/>
                      <w:szCs w:val="32"/>
                      <w:lang w:val="en-GB"/>
                    </w:rPr>
                    <w:t>14.634</w:t>
                  </w:r>
                  <w:r w:rsidRPr="004B3ABE">
                    <w:rPr>
                      <w:rFonts w:ascii="Angsana New" w:eastAsia="Times New Roman" w:hAnsi="Angsana New" w:cs="Angsana New" w:hint="cs"/>
                      <w:color w:val="FFFFFF"/>
                      <w:sz w:val="32"/>
                      <w:szCs w:val="32"/>
                      <w:cs/>
                    </w:rPr>
                    <w:t>ท</w:t>
                  </w:r>
                </w:p>
              </w:tc>
              <w:tc>
                <w:tcPr>
                  <w:tcW w:w="1701" w:type="dxa"/>
                  <w:tcBorders>
                    <w:top w:val="nil"/>
                    <w:left w:val="nil"/>
                    <w:bottom w:val="single" w:sz="8" w:space="0" w:color="auto"/>
                    <w:right w:val="nil"/>
                  </w:tcBorders>
                  <w:tcMar>
                    <w:top w:w="0" w:type="dxa"/>
                    <w:left w:w="108" w:type="dxa"/>
                    <w:bottom w:w="0" w:type="dxa"/>
                    <w:right w:w="108" w:type="dxa"/>
                  </w:tcMar>
                  <w:hideMark/>
                </w:tcPr>
                <w:p w:rsidR="004B3ABE" w:rsidRPr="004B3ABE" w:rsidRDefault="004B3ABE" w:rsidP="004B3ABE">
                  <w:pPr>
                    <w:spacing w:before="100" w:beforeAutospacing="1" w:after="100" w:afterAutospacing="1" w:line="240" w:lineRule="auto"/>
                    <w:rPr>
                      <w:rFonts w:ascii="Angsana New" w:eastAsia="Times New Roman" w:hAnsi="Angsana New" w:cs="Angsana New"/>
                      <w:sz w:val="32"/>
                      <w:szCs w:val="32"/>
                    </w:rPr>
                  </w:pPr>
                  <w:r w:rsidRPr="004B3ABE">
                    <w:rPr>
                      <w:rFonts w:ascii="Angsana New" w:eastAsia="Times New Roman" w:hAnsi="Angsana New" w:cs="Angsana New"/>
                      <w:sz w:val="32"/>
                      <w:szCs w:val="32"/>
                      <w:lang w:val="en-GB"/>
                    </w:rPr>
                    <w:t>326.6</w:t>
                  </w:r>
                </w:p>
              </w:tc>
            </w:tr>
            <w:tr w:rsidR="004B3ABE" w:rsidRPr="004B3ABE" w:rsidTr="004B3ABE">
              <w:tc>
                <w:tcPr>
                  <w:tcW w:w="5670" w:type="dxa"/>
                  <w:tcBorders>
                    <w:top w:val="nil"/>
                    <w:left w:val="nil"/>
                    <w:bottom w:val="single" w:sz="8" w:space="0" w:color="auto"/>
                    <w:right w:val="nil"/>
                  </w:tcBorders>
                  <w:tcMar>
                    <w:top w:w="0" w:type="dxa"/>
                    <w:left w:w="108" w:type="dxa"/>
                    <w:bottom w:w="0" w:type="dxa"/>
                    <w:right w:w="108" w:type="dxa"/>
                  </w:tcMar>
                  <w:hideMark/>
                </w:tcPr>
                <w:p w:rsidR="004B3ABE" w:rsidRPr="004B3ABE" w:rsidRDefault="004B3ABE" w:rsidP="004B3ABE">
                  <w:pPr>
                    <w:spacing w:before="100" w:beforeAutospacing="1" w:after="100" w:afterAutospacing="1" w:line="240" w:lineRule="auto"/>
                    <w:rPr>
                      <w:rFonts w:ascii="Angsana New" w:eastAsia="Times New Roman" w:hAnsi="Angsana New" w:cs="Angsana New"/>
                      <w:sz w:val="32"/>
                      <w:szCs w:val="32"/>
                    </w:rPr>
                  </w:pPr>
                  <w:r w:rsidRPr="004B3ABE">
                    <w:rPr>
                      <w:rFonts w:ascii="Angsana New" w:eastAsia="Times New Roman" w:hAnsi="Angsana New" w:cs="Angsana New"/>
                      <w:sz w:val="32"/>
                      <w:szCs w:val="32"/>
                      <w:lang w:val="en-GB"/>
                    </w:rPr>
                    <w:t>Nong Kong to Nong Plong</w:t>
                  </w:r>
                </w:p>
              </w:tc>
              <w:tc>
                <w:tcPr>
                  <w:tcW w:w="1701" w:type="dxa"/>
                  <w:tcBorders>
                    <w:top w:val="nil"/>
                    <w:left w:val="nil"/>
                    <w:bottom w:val="single" w:sz="8" w:space="0" w:color="auto"/>
                    <w:right w:val="nil"/>
                  </w:tcBorders>
                  <w:tcMar>
                    <w:top w:w="0" w:type="dxa"/>
                    <w:left w:w="108" w:type="dxa"/>
                    <w:bottom w:w="0" w:type="dxa"/>
                    <w:right w:w="108" w:type="dxa"/>
                  </w:tcMar>
                  <w:hideMark/>
                </w:tcPr>
                <w:p w:rsidR="004B3ABE" w:rsidRPr="004B3ABE" w:rsidRDefault="004B3ABE" w:rsidP="004B3ABE">
                  <w:pPr>
                    <w:spacing w:before="100" w:beforeAutospacing="1" w:after="100" w:afterAutospacing="1" w:line="240" w:lineRule="auto"/>
                    <w:rPr>
                      <w:rFonts w:ascii="Angsana New" w:eastAsia="Times New Roman" w:hAnsi="Angsana New" w:cs="Angsana New"/>
                      <w:sz w:val="32"/>
                      <w:szCs w:val="32"/>
                    </w:rPr>
                  </w:pPr>
                  <w:r w:rsidRPr="004B3ABE">
                    <w:rPr>
                      <w:rFonts w:ascii="Angsana New" w:eastAsia="Times New Roman" w:hAnsi="Angsana New" w:cs="Angsana New"/>
                      <w:sz w:val="32"/>
                      <w:szCs w:val="32"/>
                      <w:lang w:val="en-GB"/>
                    </w:rPr>
                    <w:t>11.243</w:t>
                  </w:r>
                  <w:r w:rsidRPr="004B3ABE">
                    <w:rPr>
                      <w:rFonts w:ascii="Angsana New" w:eastAsia="Times New Roman" w:hAnsi="Angsana New" w:cs="Angsana New" w:hint="cs"/>
                      <w:color w:val="FFFFFF"/>
                      <w:sz w:val="32"/>
                      <w:szCs w:val="32"/>
                      <w:cs/>
                    </w:rPr>
                    <w:t>ท</w:t>
                  </w:r>
                </w:p>
              </w:tc>
              <w:tc>
                <w:tcPr>
                  <w:tcW w:w="1701" w:type="dxa"/>
                  <w:tcBorders>
                    <w:top w:val="nil"/>
                    <w:left w:val="nil"/>
                    <w:bottom w:val="single" w:sz="8" w:space="0" w:color="auto"/>
                    <w:right w:val="nil"/>
                  </w:tcBorders>
                  <w:tcMar>
                    <w:top w:w="0" w:type="dxa"/>
                    <w:left w:w="108" w:type="dxa"/>
                    <w:bottom w:w="0" w:type="dxa"/>
                    <w:right w:w="108" w:type="dxa"/>
                  </w:tcMar>
                  <w:hideMark/>
                </w:tcPr>
                <w:p w:rsidR="004B3ABE" w:rsidRPr="004B3ABE" w:rsidRDefault="004B3ABE" w:rsidP="004B3ABE">
                  <w:pPr>
                    <w:spacing w:before="100" w:beforeAutospacing="1" w:after="100" w:afterAutospacing="1" w:line="240" w:lineRule="auto"/>
                    <w:rPr>
                      <w:rFonts w:ascii="Angsana New" w:eastAsia="Times New Roman" w:hAnsi="Angsana New" w:cs="Angsana New"/>
                      <w:sz w:val="32"/>
                      <w:szCs w:val="32"/>
                    </w:rPr>
                  </w:pPr>
                  <w:r w:rsidRPr="004B3ABE">
                    <w:rPr>
                      <w:rFonts w:ascii="Angsana New" w:eastAsia="Times New Roman" w:hAnsi="Angsana New" w:cs="Angsana New"/>
                      <w:sz w:val="32"/>
                      <w:szCs w:val="32"/>
                      <w:lang w:val="en-GB"/>
                    </w:rPr>
                    <w:t>318.3</w:t>
                  </w:r>
                </w:p>
              </w:tc>
            </w:tr>
            <w:tr w:rsidR="004B3ABE" w:rsidRPr="004B3ABE" w:rsidTr="004B3ABE">
              <w:tc>
                <w:tcPr>
                  <w:tcW w:w="5670" w:type="dxa"/>
                  <w:tcBorders>
                    <w:top w:val="nil"/>
                    <w:left w:val="nil"/>
                    <w:bottom w:val="single" w:sz="8" w:space="0" w:color="auto"/>
                    <w:right w:val="nil"/>
                  </w:tcBorders>
                  <w:tcMar>
                    <w:top w:w="0" w:type="dxa"/>
                    <w:left w:w="108" w:type="dxa"/>
                    <w:bottom w:w="0" w:type="dxa"/>
                    <w:right w:w="108" w:type="dxa"/>
                  </w:tcMar>
                  <w:hideMark/>
                </w:tcPr>
                <w:p w:rsidR="004B3ABE" w:rsidRPr="004B3ABE" w:rsidRDefault="004B3ABE" w:rsidP="004B3ABE">
                  <w:pPr>
                    <w:spacing w:before="100" w:beforeAutospacing="1" w:after="100" w:afterAutospacing="1" w:line="240" w:lineRule="auto"/>
                    <w:rPr>
                      <w:rFonts w:ascii="Angsana New" w:eastAsia="Times New Roman" w:hAnsi="Angsana New" w:cs="Angsana New"/>
                      <w:sz w:val="32"/>
                      <w:szCs w:val="32"/>
                    </w:rPr>
                  </w:pPr>
                  <w:r w:rsidRPr="004B3ABE">
                    <w:rPr>
                      <w:rFonts w:ascii="Angsana New" w:eastAsia="Times New Roman" w:hAnsi="Angsana New" w:cs="Angsana New"/>
                      <w:sz w:val="32"/>
                      <w:szCs w:val="32"/>
                      <w:lang w:val="en-GB"/>
                    </w:rPr>
                    <w:t>Nong Plong to Nong Ta Plaeng</w:t>
                  </w:r>
                </w:p>
              </w:tc>
              <w:tc>
                <w:tcPr>
                  <w:tcW w:w="1701" w:type="dxa"/>
                  <w:tcBorders>
                    <w:top w:val="nil"/>
                    <w:left w:val="nil"/>
                    <w:bottom w:val="single" w:sz="8" w:space="0" w:color="auto"/>
                    <w:right w:val="nil"/>
                  </w:tcBorders>
                  <w:tcMar>
                    <w:top w:w="0" w:type="dxa"/>
                    <w:left w:w="108" w:type="dxa"/>
                    <w:bottom w:w="0" w:type="dxa"/>
                    <w:right w:w="108" w:type="dxa"/>
                  </w:tcMar>
                  <w:hideMark/>
                </w:tcPr>
                <w:p w:rsidR="004B3ABE" w:rsidRPr="004B3ABE" w:rsidRDefault="004B3ABE" w:rsidP="004B3ABE">
                  <w:pPr>
                    <w:spacing w:before="100" w:beforeAutospacing="1" w:after="100" w:afterAutospacing="1" w:line="240" w:lineRule="auto"/>
                    <w:rPr>
                      <w:rFonts w:ascii="Angsana New" w:eastAsia="Times New Roman" w:hAnsi="Angsana New" w:cs="Angsana New"/>
                      <w:sz w:val="32"/>
                      <w:szCs w:val="32"/>
                    </w:rPr>
                  </w:pPr>
                  <w:r w:rsidRPr="004B3ABE">
                    <w:rPr>
                      <w:rFonts w:ascii="Angsana New" w:eastAsia="Times New Roman" w:hAnsi="Angsana New" w:cs="Angsana New"/>
                      <w:sz w:val="32"/>
                      <w:szCs w:val="32"/>
                      <w:lang w:val="en-GB"/>
                    </w:rPr>
                    <w:t>11.227</w:t>
                  </w:r>
                  <w:r w:rsidRPr="004B3ABE">
                    <w:rPr>
                      <w:rFonts w:ascii="Angsana New" w:eastAsia="Times New Roman" w:hAnsi="Angsana New" w:cs="Angsana New" w:hint="cs"/>
                      <w:color w:val="FFFFFF"/>
                      <w:sz w:val="32"/>
                      <w:szCs w:val="32"/>
                      <w:cs/>
                    </w:rPr>
                    <w:t>ท</w:t>
                  </w:r>
                </w:p>
              </w:tc>
              <w:tc>
                <w:tcPr>
                  <w:tcW w:w="1701" w:type="dxa"/>
                  <w:tcBorders>
                    <w:top w:val="nil"/>
                    <w:left w:val="nil"/>
                    <w:bottom w:val="single" w:sz="8" w:space="0" w:color="auto"/>
                    <w:right w:val="nil"/>
                  </w:tcBorders>
                  <w:tcMar>
                    <w:top w:w="0" w:type="dxa"/>
                    <w:left w:w="108" w:type="dxa"/>
                    <w:bottom w:w="0" w:type="dxa"/>
                    <w:right w:w="108" w:type="dxa"/>
                  </w:tcMar>
                  <w:hideMark/>
                </w:tcPr>
                <w:p w:rsidR="004B3ABE" w:rsidRPr="004B3ABE" w:rsidRDefault="004B3ABE" w:rsidP="004B3ABE">
                  <w:pPr>
                    <w:spacing w:before="100" w:beforeAutospacing="1" w:after="100" w:afterAutospacing="1" w:line="240" w:lineRule="auto"/>
                    <w:rPr>
                      <w:rFonts w:ascii="Angsana New" w:eastAsia="Times New Roman" w:hAnsi="Angsana New" w:cs="Angsana New"/>
                      <w:sz w:val="32"/>
                      <w:szCs w:val="32"/>
                    </w:rPr>
                  </w:pPr>
                  <w:r w:rsidRPr="004B3ABE">
                    <w:rPr>
                      <w:rFonts w:ascii="Angsana New" w:eastAsia="Times New Roman" w:hAnsi="Angsana New" w:cs="Angsana New"/>
                      <w:sz w:val="32"/>
                      <w:szCs w:val="32"/>
                      <w:lang w:val="en-GB"/>
                    </w:rPr>
                    <w:t>338.1</w:t>
                  </w:r>
                </w:p>
              </w:tc>
            </w:tr>
            <w:tr w:rsidR="004B3ABE" w:rsidRPr="004B3ABE" w:rsidTr="004B3ABE">
              <w:tc>
                <w:tcPr>
                  <w:tcW w:w="5670" w:type="dxa"/>
                  <w:tcBorders>
                    <w:top w:val="nil"/>
                    <w:left w:val="nil"/>
                    <w:bottom w:val="single" w:sz="8" w:space="0" w:color="auto"/>
                    <w:right w:val="nil"/>
                  </w:tcBorders>
                  <w:tcMar>
                    <w:top w:w="0" w:type="dxa"/>
                    <w:left w:w="108" w:type="dxa"/>
                    <w:bottom w:w="0" w:type="dxa"/>
                    <w:right w:w="108" w:type="dxa"/>
                  </w:tcMar>
                  <w:hideMark/>
                </w:tcPr>
                <w:p w:rsidR="004B3ABE" w:rsidRPr="004B3ABE" w:rsidRDefault="004B3ABE" w:rsidP="004B3ABE">
                  <w:pPr>
                    <w:spacing w:before="100" w:beforeAutospacing="1" w:after="100" w:afterAutospacing="1" w:line="240" w:lineRule="auto"/>
                    <w:rPr>
                      <w:rFonts w:ascii="Angsana New" w:eastAsia="Times New Roman" w:hAnsi="Angsana New" w:cs="Angsana New"/>
                      <w:sz w:val="32"/>
                      <w:szCs w:val="32"/>
                    </w:rPr>
                  </w:pPr>
                  <w:r w:rsidRPr="004B3ABE">
                    <w:rPr>
                      <w:rFonts w:ascii="Angsana New" w:eastAsia="Times New Roman" w:hAnsi="Angsana New" w:cs="Angsana New"/>
                      <w:sz w:val="32"/>
                      <w:szCs w:val="32"/>
                      <w:lang w:val="en-GB"/>
                    </w:rPr>
                    <w:t>Nong Ta Plaeng to Huai Khaen</w:t>
                  </w:r>
                </w:p>
              </w:tc>
              <w:tc>
                <w:tcPr>
                  <w:tcW w:w="1701" w:type="dxa"/>
                  <w:tcBorders>
                    <w:top w:val="nil"/>
                    <w:left w:val="nil"/>
                    <w:bottom w:val="single" w:sz="8" w:space="0" w:color="auto"/>
                    <w:right w:val="nil"/>
                  </w:tcBorders>
                  <w:tcMar>
                    <w:top w:w="0" w:type="dxa"/>
                    <w:left w:w="108" w:type="dxa"/>
                    <w:bottom w:w="0" w:type="dxa"/>
                    <w:right w:w="108" w:type="dxa"/>
                  </w:tcMar>
                  <w:hideMark/>
                </w:tcPr>
                <w:p w:rsidR="004B3ABE" w:rsidRPr="004B3ABE" w:rsidRDefault="004B3ABE" w:rsidP="004B3ABE">
                  <w:pPr>
                    <w:spacing w:before="100" w:beforeAutospacing="1" w:after="100" w:afterAutospacing="1" w:line="240" w:lineRule="auto"/>
                    <w:rPr>
                      <w:rFonts w:ascii="Angsana New" w:eastAsia="Times New Roman" w:hAnsi="Angsana New" w:cs="Angsana New"/>
                      <w:sz w:val="32"/>
                      <w:szCs w:val="32"/>
                    </w:rPr>
                  </w:pPr>
                  <w:r w:rsidRPr="004B3ABE">
                    <w:rPr>
                      <w:rFonts w:ascii="Angsana New" w:eastAsia="Times New Roman" w:hAnsi="Angsana New" w:cs="Angsana New"/>
                      <w:sz w:val="32"/>
                      <w:szCs w:val="32"/>
                      <w:lang w:val="en-GB"/>
                    </w:rPr>
                    <w:t>20.587</w:t>
                  </w:r>
                  <w:r w:rsidRPr="004B3ABE">
                    <w:rPr>
                      <w:rFonts w:ascii="Angsana New" w:eastAsia="Times New Roman" w:hAnsi="Angsana New" w:cs="Angsana New" w:hint="cs"/>
                      <w:color w:val="FFFFFF"/>
                      <w:sz w:val="32"/>
                      <w:szCs w:val="32"/>
                      <w:cs/>
                    </w:rPr>
                    <w:t>ท</w:t>
                  </w:r>
                </w:p>
              </w:tc>
              <w:tc>
                <w:tcPr>
                  <w:tcW w:w="1701" w:type="dxa"/>
                  <w:tcBorders>
                    <w:top w:val="nil"/>
                    <w:left w:val="nil"/>
                    <w:bottom w:val="single" w:sz="8" w:space="0" w:color="auto"/>
                    <w:right w:val="nil"/>
                  </w:tcBorders>
                  <w:tcMar>
                    <w:top w:w="0" w:type="dxa"/>
                    <w:left w:w="108" w:type="dxa"/>
                    <w:bottom w:w="0" w:type="dxa"/>
                    <w:right w:w="108" w:type="dxa"/>
                  </w:tcMar>
                  <w:hideMark/>
                </w:tcPr>
                <w:p w:rsidR="004B3ABE" w:rsidRPr="004B3ABE" w:rsidRDefault="004B3ABE" w:rsidP="004B3ABE">
                  <w:pPr>
                    <w:spacing w:before="100" w:beforeAutospacing="1" w:after="100" w:afterAutospacing="1" w:line="240" w:lineRule="auto"/>
                    <w:rPr>
                      <w:rFonts w:ascii="Angsana New" w:eastAsia="Times New Roman" w:hAnsi="Angsana New" w:cs="Angsana New"/>
                      <w:sz w:val="32"/>
                      <w:szCs w:val="32"/>
                    </w:rPr>
                  </w:pPr>
                  <w:r w:rsidRPr="004B3ABE">
                    <w:rPr>
                      <w:rFonts w:ascii="Angsana New" w:eastAsia="Times New Roman" w:hAnsi="Angsana New" w:cs="Angsana New"/>
                      <w:sz w:val="32"/>
                      <w:szCs w:val="32"/>
                      <w:lang w:val="en-GB"/>
                    </w:rPr>
                    <w:t>334.0</w:t>
                  </w:r>
                </w:p>
              </w:tc>
            </w:tr>
            <w:tr w:rsidR="004B3ABE" w:rsidRPr="004B3ABE" w:rsidTr="004B3ABE">
              <w:tc>
                <w:tcPr>
                  <w:tcW w:w="5670" w:type="dxa"/>
                  <w:tcBorders>
                    <w:top w:val="nil"/>
                    <w:left w:val="nil"/>
                    <w:bottom w:val="single" w:sz="8" w:space="0" w:color="auto"/>
                    <w:right w:val="nil"/>
                  </w:tcBorders>
                  <w:tcMar>
                    <w:top w:w="0" w:type="dxa"/>
                    <w:left w:w="108" w:type="dxa"/>
                    <w:bottom w:w="0" w:type="dxa"/>
                    <w:right w:w="108" w:type="dxa"/>
                  </w:tcMar>
                  <w:hideMark/>
                </w:tcPr>
                <w:p w:rsidR="004B3ABE" w:rsidRPr="004B3ABE" w:rsidRDefault="004B3ABE" w:rsidP="004B3ABE">
                  <w:pPr>
                    <w:spacing w:before="100" w:beforeAutospacing="1" w:after="100" w:afterAutospacing="1" w:line="240" w:lineRule="auto"/>
                    <w:rPr>
                      <w:rFonts w:ascii="Angsana New" w:eastAsia="Times New Roman" w:hAnsi="Angsana New" w:cs="Angsana New"/>
                      <w:sz w:val="32"/>
                      <w:szCs w:val="32"/>
                    </w:rPr>
                  </w:pPr>
                  <w:r w:rsidRPr="004B3ABE">
                    <w:rPr>
                      <w:rFonts w:ascii="Angsana New" w:eastAsia="Times New Roman" w:hAnsi="Angsana New" w:cs="Angsana New"/>
                      <w:sz w:val="32"/>
                      <w:szCs w:val="32"/>
                      <w:lang w:val="en-GB"/>
                    </w:rPr>
                    <w:t>Huai Khaen to Ku Sila</w:t>
                  </w:r>
                </w:p>
              </w:tc>
              <w:tc>
                <w:tcPr>
                  <w:tcW w:w="1701" w:type="dxa"/>
                  <w:tcBorders>
                    <w:top w:val="nil"/>
                    <w:left w:val="nil"/>
                    <w:bottom w:val="single" w:sz="8" w:space="0" w:color="auto"/>
                    <w:right w:val="nil"/>
                  </w:tcBorders>
                  <w:tcMar>
                    <w:top w:w="0" w:type="dxa"/>
                    <w:left w:w="108" w:type="dxa"/>
                    <w:bottom w:w="0" w:type="dxa"/>
                    <w:right w:w="108" w:type="dxa"/>
                  </w:tcMar>
                  <w:hideMark/>
                </w:tcPr>
                <w:p w:rsidR="004B3ABE" w:rsidRPr="004B3ABE" w:rsidRDefault="004B3ABE" w:rsidP="004B3ABE">
                  <w:pPr>
                    <w:spacing w:before="100" w:beforeAutospacing="1" w:after="100" w:afterAutospacing="1" w:line="240" w:lineRule="auto"/>
                    <w:rPr>
                      <w:rFonts w:ascii="Angsana New" w:eastAsia="Times New Roman" w:hAnsi="Angsana New" w:cs="Angsana New"/>
                      <w:sz w:val="32"/>
                      <w:szCs w:val="32"/>
                    </w:rPr>
                  </w:pPr>
                  <w:r w:rsidRPr="004B3ABE">
                    <w:rPr>
                      <w:rFonts w:ascii="Angsana New" w:eastAsia="Times New Roman" w:hAnsi="Angsana New" w:cs="Angsana New"/>
                      <w:sz w:val="32"/>
                      <w:szCs w:val="32"/>
                      <w:lang w:val="en-GB"/>
                    </w:rPr>
                    <w:t>16.171</w:t>
                  </w:r>
                  <w:r w:rsidRPr="004B3ABE">
                    <w:rPr>
                      <w:rFonts w:ascii="Angsana New" w:eastAsia="Times New Roman" w:hAnsi="Angsana New" w:cs="Angsana New" w:hint="cs"/>
                      <w:color w:val="FFFFFF"/>
                      <w:sz w:val="32"/>
                      <w:szCs w:val="32"/>
                      <w:cs/>
                    </w:rPr>
                    <w:t>ท</w:t>
                  </w:r>
                </w:p>
              </w:tc>
              <w:tc>
                <w:tcPr>
                  <w:tcW w:w="1701" w:type="dxa"/>
                  <w:tcBorders>
                    <w:top w:val="nil"/>
                    <w:left w:val="nil"/>
                    <w:bottom w:val="single" w:sz="8" w:space="0" w:color="auto"/>
                    <w:right w:val="nil"/>
                  </w:tcBorders>
                  <w:tcMar>
                    <w:top w:w="0" w:type="dxa"/>
                    <w:left w:w="108" w:type="dxa"/>
                    <w:bottom w:w="0" w:type="dxa"/>
                    <w:right w:w="108" w:type="dxa"/>
                  </w:tcMar>
                  <w:hideMark/>
                </w:tcPr>
                <w:p w:rsidR="004B3ABE" w:rsidRPr="004B3ABE" w:rsidRDefault="004B3ABE" w:rsidP="004B3ABE">
                  <w:pPr>
                    <w:spacing w:before="100" w:beforeAutospacing="1" w:after="100" w:afterAutospacing="1" w:line="240" w:lineRule="auto"/>
                    <w:rPr>
                      <w:rFonts w:ascii="Angsana New" w:eastAsia="Times New Roman" w:hAnsi="Angsana New" w:cs="Angsana New"/>
                      <w:sz w:val="32"/>
                      <w:szCs w:val="32"/>
                    </w:rPr>
                  </w:pPr>
                  <w:r w:rsidRPr="004B3ABE">
                    <w:rPr>
                      <w:rFonts w:ascii="Angsana New" w:eastAsia="Times New Roman" w:hAnsi="Angsana New" w:cs="Angsana New"/>
                      <w:sz w:val="32"/>
                      <w:szCs w:val="32"/>
                      <w:lang w:val="en-GB"/>
                    </w:rPr>
                    <w:t>313.0</w:t>
                  </w:r>
                </w:p>
              </w:tc>
            </w:tr>
            <w:tr w:rsidR="004B3ABE" w:rsidRPr="004B3ABE" w:rsidTr="004B3ABE">
              <w:tc>
                <w:tcPr>
                  <w:tcW w:w="5670" w:type="dxa"/>
                  <w:tcBorders>
                    <w:top w:val="nil"/>
                    <w:left w:val="nil"/>
                    <w:bottom w:val="single" w:sz="8" w:space="0" w:color="auto"/>
                    <w:right w:val="nil"/>
                  </w:tcBorders>
                  <w:tcMar>
                    <w:top w:w="0" w:type="dxa"/>
                    <w:left w:w="108" w:type="dxa"/>
                    <w:bottom w:w="0" w:type="dxa"/>
                    <w:right w:w="108" w:type="dxa"/>
                  </w:tcMar>
                  <w:hideMark/>
                </w:tcPr>
                <w:p w:rsidR="004B3ABE" w:rsidRPr="004B3ABE" w:rsidRDefault="004B3ABE" w:rsidP="004B3ABE">
                  <w:pPr>
                    <w:spacing w:before="100" w:beforeAutospacing="1" w:after="100" w:afterAutospacing="1" w:line="240" w:lineRule="auto"/>
                    <w:rPr>
                      <w:rFonts w:ascii="Angsana New" w:eastAsia="Times New Roman" w:hAnsi="Angsana New" w:cs="Angsana New"/>
                      <w:sz w:val="32"/>
                      <w:szCs w:val="32"/>
                    </w:rPr>
                  </w:pPr>
                  <w:r w:rsidRPr="004B3ABE">
                    <w:rPr>
                      <w:rFonts w:ascii="Angsana New" w:eastAsia="Times New Roman" w:hAnsi="Angsana New" w:cs="Angsana New"/>
                      <w:sz w:val="32"/>
                      <w:szCs w:val="32"/>
                      <w:lang w:val="en-GB"/>
                    </w:rPr>
                    <w:t>Ku Sila to Phimai Southern Barai</w:t>
                  </w:r>
                </w:p>
              </w:tc>
              <w:tc>
                <w:tcPr>
                  <w:tcW w:w="1701" w:type="dxa"/>
                  <w:tcBorders>
                    <w:top w:val="nil"/>
                    <w:left w:val="nil"/>
                    <w:bottom w:val="single" w:sz="8" w:space="0" w:color="auto"/>
                    <w:right w:val="nil"/>
                  </w:tcBorders>
                  <w:tcMar>
                    <w:top w:w="0" w:type="dxa"/>
                    <w:left w:w="108" w:type="dxa"/>
                    <w:bottom w:w="0" w:type="dxa"/>
                    <w:right w:w="108" w:type="dxa"/>
                  </w:tcMar>
                  <w:hideMark/>
                </w:tcPr>
                <w:p w:rsidR="004B3ABE" w:rsidRPr="004B3ABE" w:rsidRDefault="004B3ABE" w:rsidP="004B3ABE">
                  <w:pPr>
                    <w:spacing w:before="100" w:beforeAutospacing="1" w:after="100" w:afterAutospacing="1" w:line="240" w:lineRule="auto"/>
                    <w:rPr>
                      <w:rFonts w:ascii="Angsana New" w:eastAsia="Times New Roman" w:hAnsi="Angsana New" w:cs="Angsana New"/>
                      <w:sz w:val="32"/>
                      <w:szCs w:val="32"/>
                    </w:rPr>
                  </w:pPr>
                  <w:r w:rsidRPr="004B3ABE">
                    <w:rPr>
                      <w:rFonts w:ascii="Angsana New" w:eastAsia="Times New Roman" w:hAnsi="Angsana New" w:cs="Angsana New"/>
                      <w:sz w:val="32"/>
                      <w:szCs w:val="32"/>
                      <w:lang w:val="en-GB"/>
                    </w:rPr>
                    <w:t>16.163</w:t>
                  </w:r>
                  <w:r w:rsidRPr="004B3ABE">
                    <w:rPr>
                      <w:rFonts w:ascii="Angsana New" w:eastAsia="Times New Roman" w:hAnsi="Angsana New" w:cs="Angsana New" w:hint="cs"/>
                      <w:color w:val="FFFFFF"/>
                      <w:sz w:val="32"/>
                      <w:szCs w:val="32"/>
                      <w:cs/>
                    </w:rPr>
                    <w:t>ท</w:t>
                  </w:r>
                </w:p>
              </w:tc>
              <w:tc>
                <w:tcPr>
                  <w:tcW w:w="1701" w:type="dxa"/>
                  <w:tcBorders>
                    <w:top w:val="nil"/>
                    <w:left w:val="nil"/>
                    <w:bottom w:val="single" w:sz="8" w:space="0" w:color="auto"/>
                    <w:right w:val="nil"/>
                  </w:tcBorders>
                  <w:tcMar>
                    <w:top w:w="0" w:type="dxa"/>
                    <w:left w:w="108" w:type="dxa"/>
                    <w:bottom w:w="0" w:type="dxa"/>
                    <w:right w:w="108" w:type="dxa"/>
                  </w:tcMar>
                  <w:hideMark/>
                </w:tcPr>
                <w:p w:rsidR="004B3ABE" w:rsidRPr="004B3ABE" w:rsidRDefault="004B3ABE" w:rsidP="004B3ABE">
                  <w:pPr>
                    <w:spacing w:before="100" w:beforeAutospacing="1" w:after="100" w:afterAutospacing="1" w:line="240" w:lineRule="auto"/>
                    <w:rPr>
                      <w:rFonts w:ascii="Angsana New" w:eastAsia="Times New Roman" w:hAnsi="Angsana New" w:cs="Angsana New"/>
                      <w:sz w:val="32"/>
                      <w:szCs w:val="32"/>
                    </w:rPr>
                  </w:pPr>
                  <w:r w:rsidRPr="004B3ABE">
                    <w:rPr>
                      <w:rFonts w:ascii="Angsana New" w:eastAsia="Times New Roman" w:hAnsi="Angsana New" w:cs="Angsana New"/>
                      <w:sz w:val="32"/>
                      <w:szCs w:val="32"/>
                      <w:lang w:val="en-GB"/>
                    </w:rPr>
                    <w:t>318.9</w:t>
                  </w:r>
                </w:p>
              </w:tc>
            </w:tr>
          </w:tbl>
          <w:p w:rsidR="004B3ABE" w:rsidRPr="004B3ABE" w:rsidRDefault="004B3ABE" w:rsidP="004B3ABE">
            <w:pPr>
              <w:spacing w:before="100" w:beforeAutospacing="1" w:after="100" w:afterAutospacing="1" w:line="240" w:lineRule="auto"/>
              <w:rPr>
                <w:rFonts w:ascii="Angsana New" w:eastAsia="Times New Roman" w:hAnsi="Angsana New" w:cs="Angsana New"/>
                <w:sz w:val="28"/>
              </w:rPr>
            </w:pPr>
            <w:r w:rsidRPr="004B3ABE">
              <w:rPr>
                <w:rFonts w:ascii="Angsana New" w:eastAsia="Times New Roman" w:hAnsi="Angsana New" w:cs="Angsana New"/>
                <w:sz w:val="20"/>
                <w:szCs w:val="20"/>
                <w:lang w:val="en-GB"/>
              </w:rPr>
              <w:t>NB: The distances are in km and the alignments in true bearings.</w:t>
            </w:r>
          </w:p>
          <w:p w:rsidR="004B3ABE" w:rsidRPr="004B3ABE" w:rsidRDefault="004B3ABE" w:rsidP="004B3ABE">
            <w:pPr>
              <w:spacing w:before="100" w:beforeAutospacing="1" w:after="100" w:afterAutospacing="1" w:line="240" w:lineRule="auto"/>
              <w:rPr>
                <w:rFonts w:ascii="Angsana New" w:eastAsia="Times New Roman" w:hAnsi="Angsana New" w:cs="Angsana New"/>
                <w:sz w:val="28"/>
              </w:rPr>
            </w:pPr>
            <w:r w:rsidRPr="004B3ABE">
              <w:rPr>
                <w:rFonts w:ascii="Angsana New" w:eastAsia="Times New Roman" w:hAnsi="Angsana New" w:cs="Angsana New"/>
                <w:sz w:val="28"/>
              </w:rPr>
              <w:t> </w:t>
            </w:r>
          </w:p>
          <w:p w:rsidR="004B3ABE" w:rsidRPr="004B3ABE" w:rsidRDefault="004B3ABE" w:rsidP="004B3ABE">
            <w:pPr>
              <w:spacing w:before="100" w:beforeAutospacing="1" w:after="100" w:afterAutospacing="1" w:line="240" w:lineRule="auto"/>
              <w:rPr>
                <w:rFonts w:ascii="Angsana New" w:eastAsia="Times New Roman" w:hAnsi="Angsana New" w:cs="Angsana New"/>
                <w:sz w:val="28"/>
              </w:rPr>
            </w:pPr>
            <w:r w:rsidRPr="004B3ABE">
              <w:rPr>
                <w:rFonts w:ascii="Angsana New" w:eastAsia="Times New Roman" w:hAnsi="Angsana New" w:cs="Angsana New"/>
                <w:b/>
                <w:bCs/>
                <w:sz w:val="20"/>
                <w:szCs w:val="20"/>
                <w:lang w:val="en-GB"/>
              </w:rPr>
              <w:t>4.2. Orientations of the </w:t>
            </w:r>
            <w:r w:rsidRPr="004B3ABE">
              <w:rPr>
                <w:rFonts w:ascii="Angsana New" w:eastAsia="Times New Roman" w:hAnsi="Angsana New" w:cs="Angsana New"/>
                <w:b/>
                <w:bCs/>
                <w:i/>
                <w:iCs/>
                <w:sz w:val="20"/>
                <w:szCs w:val="20"/>
                <w:lang w:val="en-GB"/>
              </w:rPr>
              <w:t>dharmasalas</w:t>
            </w:r>
            <w:r w:rsidRPr="004B3ABE">
              <w:rPr>
                <w:rFonts w:ascii="Angsana New" w:eastAsia="Times New Roman" w:hAnsi="Angsana New" w:cs="Angsana New"/>
                <w:sz w:val="20"/>
                <w:szCs w:val="20"/>
                <w:lang w:val="en-GB"/>
              </w:rPr>
              <w:t>:</w:t>
            </w:r>
          </w:p>
          <w:p w:rsidR="004B3ABE" w:rsidRPr="004B3ABE" w:rsidRDefault="004B3ABE" w:rsidP="004B3ABE">
            <w:pPr>
              <w:spacing w:before="100" w:beforeAutospacing="1" w:after="100" w:afterAutospacing="1" w:line="240" w:lineRule="auto"/>
              <w:rPr>
                <w:rFonts w:ascii="Angsana New" w:eastAsia="Times New Roman" w:hAnsi="Angsana New" w:cs="Angsana New"/>
                <w:sz w:val="28"/>
              </w:rPr>
            </w:pPr>
            <w:r w:rsidRPr="004B3ABE">
              <w:rPr>
                <w:rFonts w:ascii="Angsana New" w:eastAsia="Times New Roman" w:hAnsi="Angsana New" w:cs="Angsana New"/>
                <w:sz w:val="20"/>
                <w:szCs w:val="20"/>
              </w:rPr>
              <w:t>Under preparation...</w:t>
            </w:r>
          </w:p>
          <w:tbl>
            <w:tblPr>
              <w:tblW w:w="5000" w:type="pct"/>
              <w:jc w:val="center"/>
              <w:tblBorders>
                <w:top w:val="outset" w:sz="6" w:space="0" w:color="111111"/>
                <w:left w:val="outset" w:sz="6" w:space="0" w:color="111111"/>
                <w:bottom w:val="outset" w:sz="6" w:space="0" w:color="111111"/>
                <w:right w:val="outset" w:sz="6" w:space="0" w:color="111111"/>
              </w:tblBorders>
              <w:tblLayout w:type="fixed"/>
              <w:tblCellMar>
                <w:top w:w="30" w:type="dxa"/>
                <w:left w:w="30" w:type="dxa"/>
                <w:bottom w:w="30" w:type="dxa"/>
                <w:right w:w="30" w:type="dxa"/>
              </w:tblCellMar>
              <w:tblLook w:val="04A0" w:firstRow="1" w:lastRow="0" w:firstColumn="1" w:lastColumn="0" w:noHBand="0" w:noVBand="1"/>
            </w:tblPr>
            <w:tblGrid>
              <w:gridCol w:w="4998"/>
              <w:gridCol w:w="5148"/>
            </w:tblGrid>
            <w:tr w:rsidR="004B3ABE" w:rsidRPr="004B3ABE" w:rsidTr="004B3ABE">
              <w:trPr>
                <w:jc w:val="center"/>
              </w:trPr>
              <w:tc>
                <w:tcPr>
                  <w:tcW w:w="1650" w:type="pct"/>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spacing w:after="0" w:line="240" w:lineRule="auto"/>
                    <w:rPr>
                      <w:rFonts w:ascii="Angsana New" w:eastAsia="Times New Roman" w:hAnsi="Angsana New" w:cs="Angsana New"/>
                      <w:sz w:val="28"/>
                    </w:rPr>
                  </w:pPr>
                  <w:r w:rsidRPr="004B3ABE">
                    <w:rPr>
                      <w:rFonts w:ascii="Angsana New" w:eastAsia="Times New Roman" w:hAnsi="Angsana New" w:cs="Angsana New"/>
                      <w:sz w:val="28"/>
                    </w:rPr>
                    <w:t> </w:t>
                  </w:r>
                </w:p>
              </w:tc>
              <w:tc>
                <w:tcPr>
                  <w:tcW w:w="1700" w:type="pct"/>
                  <w:tcBorders>
                    <w:top w:val="outset" w:sz="6" w:space="0" w:color="111111"/>
                    <w:left w:val="outset" w:sz="6" w:space="0" w:color="111111"/>
                    <w:bottom w:val="outset" w:sz="6" w:space="0" w:color="111111"/>
                    <w:right w:val="outset" w:sz="6" w:space="0" w:color="111111"/>
                  </w:tcBorders>
                  <w:vAlign w:val="center"/>
                  <w:hideMark/>
                </w:tcPr>
                <w:p w:rsidR="004B3ABE" w:rsidRPr="004B3ABE" w:rsidRDefault="004B3ABE" w:rsidP="004B3ABE">
                  <w:pPr>
                    <w:spacing w:after="0" w:line="240" w:lineRule="auto"/>
                    <w:rPr>
                      <w:rFonts w:ascii="Angsana New" w:eastAsia="Times New Roman" w:hAnsi="Angsana New" w:cs="Angsana New"/>
                      <w:sz w:val="28"/>
                    </w:rPr>
                  </w:pPr>
                  <w:r w:rsidRPr="004B3ABE">
                    <w:rPr>
                      <w:rFonts w:ascii="Angsana New" w:eastAsia="Times New Roman" w:hAnsi="Angsana New" w:cs="Angsana New"/>
                      <w:sz w:val="28"/>
                    </w:rPr>
                    <w:t> </w:t>
                  </w:r>
                </w:p>
              </w:tc>
            </w:tr>
          </w:tbl>
          <w:p w:rsidR="004B3ABE" w:rsidRPr="004B3ABE" w:rsidRDefault="004B3ABE" w:rsidP="004B3ABE">
            <w:pPr>
              <w:spacing w:before="100" w:beforeAutospacing="1" w:after="100" w:afterAutospacing="1" w:line="240" w:lineRule="auto"/>
              <w:jc w:val="center"/>
              <w:rPr>
                <w:rFonts w:ascii="Angsana New" w:eastAsia="Times New Roman" w:hAnsi="Angsana New" w:cs="Angsana New"/>
                <w:sz w:val="28"/>
              </w:rPr>
            </w:pPr>
            <w:r w:rsidRPr="004B3ABE">
              <w:rPr>
                <w:rFonts w:ascii="Angsana New" w:eastAsia="Times New Roman" w:hAnsi="Angsana New" w:cs="Angsana New"/>
                <w:sz w:val="20"/>
                <w:szCs w:val="20"/>
              </w:rPr>
              <w:lastRenderedPageBreak/>
              <w:t>END of APPENDIXES</w:t>
            </w:r>
          </w:p>
          <w:p w:rsidR="004B3ABE" w:rsidRPr="004B3ABE" w:rsidRDefault="004B3ABE" w:rsidP="004B3ABE">
            <w:pPr>
              <w:spacing w:before="100" w:beforeAutospacing="1" w:after="100" w:afterAutospacing="1" w:line="240" w:lineRule="auto"/>
              <w:jc w:val="center"/>
              <w:rPr>
                <w:rFonts w:ascii="Angsana New" w:eastAsia="Times New Roman" w:hAnsi="Angsana New" w:cs="Angsana New"/>
                <w:sz w:val="28"/>
              </w:rPr>
            </w:pPr>
            <w:r w:rsidRPr="004B3ABE">
              <w:rPr>
                <w:rFonts w:ascii="Angsana New" w:eastAsia="Times New Roman" w:hAnsi="Angsana New" w:cs="Angsana New"/>
                <w:sz w:val="28"/>
              </w:rPr>
              <w:t> </w:t>
            </w:r>
          </w:p>
          <w:p w:rsidR="004B3ABE" w:rsidRPr="004B3ABE" w:rsidRDefault="004B3ABE" w:rsidP="004B3ABE">
            <w:pPr>
              <w:spacing w:before="100" w:beforeAutospacing="1" w:after="100" w:afterAutospacing="1" w:line="240" w:lineRule="auto"/>
              <w:jc w:val="both"/>
              <w:rPr>
                <w:rFonts w:ascii="Angsana New" w:eastAsia="Times New Roman" w:hAnsi="Angsana New" w:cs="Angsana New"/>
                <w:sz w:val="28"/>
              </w:rPr>
            </w:pPr>
            <w:r w:rsidRPr="004B3ABE">
              <w:rPr>
                <w:rFonts w:ascii="Angsana New" w:eastAsia="Times New Roman" w:hAnsi="Angsana New" w:cs="Angsana New"/>
                <w:sz w:val="28"/>
              </w:rPr>
              <w:t> </w:t>
            </w:r>
          </w:p>
          <w:tbl>
            <w:tblPr>
              <w:tblW w:w="5000" w:type="pct"/>
              <w:jc w:val="center"/>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10146"/>
            </w:tblGrid>
            <w:tr w:rsidR="004B3ABE" w:rsidRPr="004B3ABE" w:rsidTr="004B3ABE">
              <w:trPr>
                <w:tblCellSpacing w:w="15" w:type="dxa"/>
                <w:jc w:val="center"/>
              </w:trPr>
              <w:tc>
                <w:tcPr>
                  <w:tcW w:w="11940" w:type="dxa"/>
                  <w:tcBorders>
                    <w:top w:val="outset" w:sz="6" w:space="0" w:color="auto"/>
                    <w:left w:val="outset" w:sz="6" w:space="0" w:color="auto"/>
                    <w:bottom w:val="outset" w:sz="6" w:space="0" w:color="auto"/>
                    <w:right w:val="outset" w:sz="6" w:space="0" w:color="auto"/>
                  </w:tcBorders>
                  <w:vAlign w:val="center"/>
                  <w:hideMark/>
                </w:tcPr>
                <w:p w:rsidR="004B3ABE" w:rsidRPr="004B3ABE" w:rsidRDefault="004B3ABE" w:rsidP="004B3ABE">
                  <w:pPr>
                    <w:spacing w:after="0" w:line="240" w:lineRule="auto"/>
                    <w:rPr>
                      <w:rFonts w:ascii="Angsana New" w:eastAsia="Times New Roman" w:hAnsi="Angsana New" w:cs="Angsana New"/>
                      <w:sz w:val="28"/>
                    </w:rPr>
                  </w:pPr>
                  <w:r w:rsidRPr="004B3ABE">
                    <w:rPr>
                      <w:rFonts w:ascii="Angsana New" w:eastAsia="Times New Roman" w:hAnsi="Angsana New" w:cs="Angsana New"/>
                      <w:sz w:val="28"/>
                    </w:rPr>
                    <w:t> </w:t>
                  </w:r>
                </w:p>
                <w:tbl>
                  <w:tblPr>
                    <w:tblW w:w="5000" w:type="pct"/>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5250"/>
                    <w:gridCol w:w="4760"/>
                  </w:tblGrid>
                  <w:tr w:rsidR="004B3ABE" w:rsidRPr="004B3ABE" w:rsidTr="004B3ABE">
                    <w:trPr>
                      <w:tblCellSpacing w:w="15" w:type="dxa"/>
                    </w:trPr>
                    <w:tc>
                      <w:tcPr>
                        <w:tcW w:w="6179" w:type="dxa"/>
                        <w:tcBorders>
                          <w:top w:val="outset" w:sz="6" w:space="0" w:color="auto"/>
                          <w:left w:val="outset" w:sz="6" w:space="0" w:color="auto"/>
                          <w:bottom w:val="outset" w:sz="6" w:space="0" w:color="auto"/>
                          <w:right w:val="outset" w:sz="6" w:space="0" w:color="auto"/>
                        </w:tcBorders>
                        <w:vAlign w:val="center"/>
                        <w:hideMark/>
                      </w:tcPr>
                      <w:p w:rsidR="004B3ABE" w:rsidRPr="004B3ABE" w:rsidRDefault="004B3ABE" w:rsidP="004B3ABE">
                        <w:pPr>
                          <w:spacing w:after="0" w:line="240" w:lineRule="auto"/>
                          <w:rPr>
                            <w:rFonts w:ascii="Angsana New" w:eastAsia="Times New Roman" w:hAnsi="Angsana New" w:cs="Angsana New"/>
                            <w:sz w:val="28"/>
                          </w:rPr>
                        </w:pPr>
                        <w:r w:rsidRPr="004B3ABE">
                          <w:rPr>
                            <w:rFonts w:ascii="Angsana New" w:eastAsia="Times New Roman" w:hAnsi="Angsana New" w:cs="Angsana New"/>
                            <w:b/>
                            <w:bCs/>
                            <w:sz w:val="36"/>
                            <w:szCs w:val="36"/>
                          </w:rPr>
                          <w:t>2007 update</w:t>
                        </w:r>
                      </w:p>
                      <w:p w:rsidR="004B3ABE" w:rsidRPr="004B3ABE" w:rsidRDefault="004B3ABE" w:rsidP="004B3ABE">
                        <w:pPr>
                          <w:spacing w:before="100" w:beforeAutospacing="1" w:after="100" w:afterAutospacing="1" w:line="240" w:lineRule="auto"/>
                          <w:rPr>
                            <w:rFonts w:ascii="Angsana New" w:eastAsia="Times New Roman" w:hAnsi="Angsana New" w:cs="Angsana New"/>
                            <w:sz w:val="28"/>
                          </w:rPr>
                        </w:pPr>
                        <w:r w:rsidRPr="004B3ABE">
                          <w:rPr>
                            <w:rFonts w:ascii="Angsana New" w:eastAsia="Times New Roman" w:hAnsi="Angsana New" w:cs="Angsana New"/>
                            <w:sz w:val="20"/>
                            <w:szCs w:val="20"/>
                          </w:rPr>
                          <w:t>     In 2004 a Cambodian team found 'Dharmasala no. 7' (Prasat Ampil?).</w:t>
                        </w:r>
                      </w:p>
                      <w:p w:rsidR="004B3ABE" w:rsidRPr="004B3ABE" w:rsidRDefault="004B3ABE" w:rsidP="004B3ABE">
                        <w:pPr>
                          <w:spacing w:before="100" w:beforeAutospacing="1" w:after="100" w:afterAutospacing="1" w:line="240" w:lineRule="auto"/>
                          <w:rPr>
                            <w:rFonts w:ascii="Angsana New" w:eastAsia="Times New Roman" w:hAnsi="Angsana New" w:cs="Angsana New"/>
                            <w:sz w:val="28"/>
                          </w:rPr>
                        </w:pPr>
                        <w:r w:rsidRPr="004B3ABE">
                          <w:rPr>
                            <w:rFonts w:ascii="Angsana New" w:eastAsia="Times New Roman" w:hAnsi="Angsana New" w:cs="Angsana New"/>
                            <w:sz w:val="20"/>
                            <w:szCs w:val="20"/>
                          </w:rPr>
                          <w:t>     In 2006 A Thai team (</w:t>
                        </w:r>
                        <w:hyperlink r:id="rId120" w:history="1">
                          <w:r w:rsidRPr="004B3ABE">
                            <w:rPr>
                              <w:rFonts w:ascii="Angsana New" w:eastAsia="Times New Roman" w:hAnsi="Angsana New" w:cs="Angsana New"/>
                              <w:color w:val="0000FF"/>
                              <w:sz w:val="20"/>
                              <w:szCs w:val="20"/>
                              <w:u w:val="single"/>
                            </w:rPr>
                            <w:t>Living Angkor Project</w:t>
                          </w:r>
                        </w:hyperlink>
                        <w:r w:rsidRPr="004B3ABE">
                          <w:rPr>
                            <w:rFonts w:ascii="Angsana New" w:eastAsia="Times New Roman" w:hAnsi="Angsana New" w:cs="Angsana New"/>
                            <w:sz w:val="20"/>
                            <w:szCs w:val="20"/>
                          </w:rPr>
                          <w:t>) found 'Dharmasala no. 8' (Prasat Kok Phnov?) and after visiting the well-known Prasat Chan some 2 km south of the Thai-Cambodian border tentatively suggested that it might be 'Dharmasala no. 9').</w:t>
                        </w:r>
                      </w:p>
                      <w:p w:rsidR="004B3ABE" w:rsidRPr="004B3ABE" w:rsidRDefault="004B3ABE" w:rsidP="004B3ABE">
                        <w:pPr>
                          <w:spacing w:before="100" w:beforeAutospacing="1" w:after="100" w:afterAutospacing="1" w:line="240" w:lineRule="auto"/>
                          <w:rPr>
                            <w:rFonts w:ascii="Angsana New" w:eastAsia="Times New Roman" w:hAnsi="Angsana New" w:cs="Angsana New"/>
                            <w:sz w:val="28"/>
                          </w:rPr>
                        </w:pPr>
                        <w:r w:rsidRPr="004B3ABE">
                          <w:rPr>
                            <w:rFonts w:ascii="Angsana New" w:eastAsia="Times New Roman" w:hAnsi="Angsana New" w:cs="Angsana New"/>
                            <w:sz w:val="20"/>
                            <w:szCs w:val="20"/>
                          </w:rPr>
                          <w:t>     On the GPS-based map to the right Dharmasala 1 to 7 are mapped based on GPS waypoint received from BEFEO, Phnom Penh. The locations in Thailand are from field research in 2004. </w:t>
                        </w:r>
                        <w:r w:rsidRPr="004B3ABE">
                          <w:rPr>
                            <w:rFonts w:ascii="Angsana New" w:eastAsia="Times New Roman" w:hAnsi="Angsana New" w:cs="Angsana New"/>
                            <w:sz w:val="20"/>
                            <w:szCs w:val="20"/>
                          </w:rPr>
                          <w:br/>
                          <w:t>     Dharmasala no. 8 and 9 are my estimations based on the location of Dharmasala no. 7,  the O Spean Khmeng stone bridge (see above) Ta Muan - and on information from a villager in Phum Khpous Village (see above) about a site app. 1 hour by ox-cart south of the village.</w:t>
                        </w:r>
                      </w:p>
                      <w:p w:rsidR="004B3ABE" w:rsidRPr="004B3ABE" w:rsidRDefault="004B3ABE" w:rsidP="004B3ABE">
                        <w:pPr>
                          <w:spacing w:before="100" w:beforeAutospacing="1" w:after="100" w:afterAutospacing="1" w:line="240" w:lineRule="auto"/>
                          <w:rPr>
                            <w:rFonts w:ascii="Angsana New" w:eastAsia="Times New Roman" w:hAnsi="Angsana New" w:cs="Angsana New"/>
                            <w:sz w:val="28"/>
                          </w:rPr>
                        </w:pPr>
                        <w:r w:rsidRPr="004B3ABE">
                          <w:rPr>
                            <w:rFonts w:ascii="Angsana New" w:eastAsia="Times New Roman" w:hAnsi="Angsana New" w:cs="Angsana New"/>
                            <w:sz w:val="20"/>
                            <w:szCs w:val="20"/>
                          </w:rPr>
                          <w:br/>
                          <w:t>     A qualified guess of the approximate locations are:</w:t>
                        </w:r>
                        <w:r w:rsidRPr="004B3ABE">
                          <w:rPr>
                            <w:rFonts w:ascii="Angsana New" w:eastAsia="Times New Roman" w:hAnsi="Angsana New" w:cs="Angsana New"/>
                            <w:sz w:val="20"/>
                            <w:szCs w:val="20"/>
                          </w:rPr>
                          <w:br/>
                          <w:t>                      08: N14.20878 E103.37544</w:t>
                        </w:r>
                        <w:r w:rsidRPr="004B3ABE">
                          <w:rPr>
                            <w:rFonts w:ascii="Angsana New" w:eastAsia="Times New Roman" w:hAnsi="Angsana New" w:cs="Angsana New"/>
                            <w:sz w:val="20"/>
                            <w:szCs w:val="20"/>
                          </w:rPr>
                          <w:br/>
                          <w:t>                      09: N14.32233 E103.27083</w:t>
                        </w:r>
                      </w:p>
                      <w:p w:rsidR="004B3ABE" w:rsidRPr="004B3ABE" w:rsidRDefault="004B3ABE" w:rsidP="004B3ABE">
                        <w:pPr>
                          <w:spacing w:before="100" w:beforeAutospacing="1" w:after="100" w:afterAutospacing="1" w:line="240" w:lineRule="auto"/>
                          <w:rPr>
                            <w:rFonts w:ascii="Angsana New" w:eastAsia="Times New Roman" w:hAnsi="Angsana New" w:cs="Angsana New"/>
                            <w:sz w:val="28"/>
                          </w:rPr>
                        </w:pPr>
                        <w:r w:rsidRPr="004B3ABE">
                          <w:rPr>
                            <w:rFonts w:ascii="Angsana New" w:eastAsia="Times New Roman" w:hAnsi="Angsana New" w:cs="Angsana New"/>
                            <w:sz w:val="28"/>
                          </w:rPr>
                          <w:t> </w:t>
                        </w:r>
                      </w:p>
                      <w:p w:rsidR="004B3ABE" w:rsidRPr="004B3ABE" w:rsidRDefault="004B3ABE" w:rsidP="004B3ABE">
                        <w:pPr>
                          <w:spacing w:before="100" w:beforeAutospacing="1" w:after="100" w:afterAutospacing="1" w:line="240" w:lineRule="auto"/>
                          <w:rPr>
                            <w:rFonts w:ascii="Angsana New" w:eastAsia="Times New Roman" w:hAnsi="Angsana New" w:cs="Angsana New"/>
                            <w:sz w:val="28"/>
                          </w:rPr>
                        </w:pPr>
                        <w:r w:rsidRPr="004B3ABE">
                          <w:rPr>
                            <w:rFonts w:ascii="Angsana New" w:eastAsia="Times New Roman" w:hAnsi="Angsana New" w:cs="Angsana New"/>
                            <w:b/>
                            <w:bCs/>
                            <w:sz w:val="36"/>
                            <w:szCs w:val="36"/>
                          </w:rPr>
                          <w:t>2010 update</w:t>
                        </w:r>
                      </w:p>
                    </w:tc>
                    <w:tc>
                      <w:tcPr>
                        <w:tcW w:w="5595" w:type="dxa"/>
                        <w:tcBorders>
                          <w:top w:val="outset" w:sz="6" w:space="0" w:color="auto"/>
                          <w:left w:val="outset" w:sz="6" w:space="0" w:color="auto"/>
                          <w:bottom w:val="outset" w:sz="6" w:space="0" w:color="auto"/>
                          <w:right w:val="outset" w:sz="6" w:space="0" w:color="auto"/>
                        </w:tcBorders>
                        <w:vAlign w:val="center"/>
                        <w:hideMark/>
                      </w:tcPr>
                      <w:p w:rsidR="004B3ABE" w:rsidRPr="004B3ABE" w:rsidRDefault="004B3ABE" w:rsidP="004B3ABE">
                        <w:pPr>
                          <w:spacing w:after="0" w:line="240" w:lineRule="auto"/>
                          <w:rPr>
                            <w:rFonts w:ascii="Angsana New" w:eastAsia="Times New Roman" w:hAnsi="Angsana New" w:cs="Angsana New"/>
                            <w:sz w:val="28"/>
                          </w:rPr>
                        </w:pPr>
                        <w:r w:rsidRPr="004B3ABE">
                          <w:rPr>
                            <w:rFonts w:ascii="Angsana New" w:eastAsia="Times New Roman" w:hAnsi="Angsana New" w:cs="Angsana New"/>
                            <w:noProof/>
                            <w:sz w:val="28"/>
                          </w:rPr>
                          <w:drawing>
                            <wp:anchor distT="0" distB="0" distL="0" distR="0" simplePos="0" relativeHeight="251658240" behindDoc="0" locked="0" layoutInCell="1" allowOverlap="0">
                              <wp:simplePos x="0" y="0"/>
                              <wp:positionH relativeFrom="column">
                                <wp:align>right</wp:align>
                              </wp:positionH>
                              <wp:positionV relativeFrom="line">
                                <wp:posOffset>0</wp:posOffset>
                              </wp:positionV>
                              <wp:extent cx="3476625" cy="4324350"/>
                              <wp:effectExtent l="0" t="0" r="9525" b="0"/>
                              <wp:wrapSquare wrapText="bothSides"/>
                              <wp:docPr id="105" name="Picture 105" descr="http://www.sundial.thai-isan-lao.com/images/d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undial.thai-isan-lao.com/images/ds-3.jp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476625" cy="43243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4B3ABE" w:rsidRPr="004B3ABE" w:rsidTr="004B3ABE">
                    <w:trPr>
                      <w:tblCellSpacing w:w="15" w:type="dxa"/>
                    </w:trPr>
                    <w:tc>
                      <w:tcPr>
                        <w:tcW w:w="6179" w:type="dxa"/>
                        <w:tcBorders>
                          <w:top w:val="outset" w:sz="6" w:space="0" w:color="auto"/>
                          <w:left w:val="outset" w:sz="6" w:space="0" w:color="auto"/>
                          <w:bottom w:val="outset" w:sz="6" w:space="0" w:color="auto"/>
                          <w:right w:val="outset" w:sz="6" w:space="0" w:color="auto"/>
                        </w:tcBorders>
                        <w:vAlign w:val="center"/>
                        <w:hideMark/>
                      </w:tcPr>
                      <w:p w:rsidR="004B3ABE" w:rsidRPr="004B3ABE" w:rsidRDefault="004B3ABE" w:rsidP="004B3ABE">
                        <w:pPr>
                          <w:spacing w:after="0" w:line="240" w:lineRule="auto"/>
                          <w:rPr>
                            <w:rFonts w:ascii="Angsana New" w:eastAsia="Times New Roman" w:hAnsi="Angsana New" w:cs="Angsana New"/>
                            <w:sz w:val="28"/>
                          </w:rPr>
                        </w:pPr>
                        <w:r w:rsidRPr="004B3ABE">
                          <w:rPr>
                            <w:rFonts w:ascii="Angsana New" w:eastAsia="Times New Roman" w:hAnsi="Angsana New" w:cs="Angsana New"/>
                            <w:sz w:val="28"/>
                          </w:rPr>
                          <w:t>     Needed! And coming...</w:t>
                        </w:r>
                      </w:p>
                    </w:tc>
                    <w:tc>
                      <w:tcPr>
                        <w:tcW w:w="5595" w:type="dxa"/>
                        <w:tcBorders>
                          <w:top w:val="outset" w:sz="6" w:space="0" w:color="auto"/>
                          <w:left w:val="outset" w:sz="6" w:space="0" w:color="auto"/>
                          <w:bottom w:val="outset" w:sz="6" w:space="0" w:color="auto"/>
                          <w:right w:val="outset" w:sz="6" w:space="0" w:color="auto"/>
                        </w:tcBorders>
                        <w:vAlign w:val="center"/>
                        <w:hideMark/>
                      </w:tcPr>
                      <w:p w:rsidR="004B3ABE" w:rsidRPr="004B3ABE" w:rsidRDefault="004B3ABE" w:rsidP="004B3ABE">
                        <w:pPr>
                          <w:spacing w:after="0" w:line="240" w:lineRule="auto"/>
                          <w:rPr>
                            <w:rFonts w:ascii="Angsana New" w:eastAsia="Times New Roman" w:hAnsi="Angsana New" w:cs="Angsana New"/>
                            <w:sz w:val="28"/>
                          </w:rPr>
                        </w:pPr>
                        <w:r w:rsidRPr="004B3ABE">
                          <w:rPr>
                            <w:rFonts w:ascii="Angsana New" w:eastAsia="Times New Roman" w:hAnsi="Angsana New" w:cs="Angsana New"/>
                            <w:i/>
                            <w:iCs/>
                            <w:sz w:val="20"/>
                            <w:szCs w:val="20"/>
                          </w:rPr>
                          <w:t>Above</w:t>
                        </w:r>
                        <w:r w:rsidRPr="004B3ABE">
                          <w:rPr>
                            <w:rFonts w:ascii="Angsana New" w:eastAsia="Times New Roman" w:hAnsi="Angsana New" w:cs="Angsana New"/>
                            <w:sz w:val="20"/>
                            <w:szCs w:val="20"/>
                          </w:rPr>
                          <w:t>: Location of </w:t>
                        </w:r>
                        <w:r w:rsidRPr="004B3ABE">
                          <w:rPr>
                            <w:rFonts w:ascii="Angsana New" w:eastAsia="Times New Roman" w:hAnsi="Angsana New" w:cs="Angsana New"/>
                            <w:i/>
                            <w:iCs/>
                            <w:sz w:val="20"/>
                            <w:szCs w:val="20"/>
                          </w:rPr>
                          <w:t>Dharmasalas</w:t>
                        </w:r>
                        <w:r w:rsidRPr="004B3ABE">
                          <w:rPr>
                            <w:rFonts w:ascii="Angsana New" w:eastAsia="Times New Roman" w:hAnsi="Angsana New" w:cs="Angsana New"/>
                            <w:sz w:val="20"/>
                            <w:szCs w:val="20"/>
                          </w:rPr>
                          <w:t> along the Dharmasala Route (the so called 'Royal Road').</w:t>
                        </w:r>
                      </w:p>
                    </w:tc>
                  </w:tr>
                </w:tbl>
                <w:p w:rsidR="004B3ABE" w:rsidRPr="004B3ABE" w:rsidRDefault="004B3ABE" w:rsidP="004B3ABE">
                  <w:pPr>
                    <w:spacing w:after="0" w:line="240" w:lineRule="auto"/>
                    <w:rPr>
                      <w:rFonts w:ascii="Angsana New" w:eastAsia="Times New Roman" w:hAnsi="Angsana New" w:cs="Angsana New"/>
                      <w:sz w:val="28"/>
                    </w:rPr>
                  </w:pPr>
                </w:p>
              </w:tc>
            </w:tr>
          </w:tbl>
          <w:p w:rsidR="004B3ABE" w:rsidRPr="004B3ABE" w:rsidRDefault="004B3ABE" w:rsidP="004B3ABE">
            <w:pPr>
              <w:spacing w:before="100" w:beforeAutospacing="1" w:after="100" w:afterAutospacing="1" w:line="240" w:lineRule="auto"/>
              <w:jc w:val="both"/>
              <w:rPr>
                <w:rFonts w:ascii="Angsana New" w:eastAsia="Times New Roman" w:hAnsi="Angsana New" w:cs="Angsana New"/>
                <w:sz w:val="28"/>
              </w:rPr>
            </w:pPr>
            <w:r w:rsidRPr="004B3ABE">
              <w:rPr>
                <w:rFonts w:ascii="Angsana New" w:eastAsia="Times New Roman" w:hAnsi="Angsana New" w:cs="Angsana New"/>
                <w:sz w:val="28"/>
              </w:rPr>
              <w:t> </w:t>
            </w:r>
          </w:p>
          <w:p w:rsidR="004B3ABE" w:rsidRPr="004B3ABE" w:rsidRDefault="004B3ABE" w:rsidP="004B3ABE">
            <w:pPr>
              <w:spacing w:before="100" w:beforeAutospacing="1" w:after="100" w:afterAutospacing="1" w:line="240" w:lineRule="auto"/>
              <w:jc w:val="center"/>
              <w:rPr>
                <w:rFonts w:ascii="Angsana New" w:eastAsia="Times New Roman" w:hAnsi="Angsana New" w:cs="Angsana New"/>
                <w:sz w:val="28"/>
              </w:rPr>
            </w:pPr>
            <w:r w:rsidRPr="004B3ABE">
              <w:rPr>
                <w:rFonts w:ascii="Angsana New" w:eastAsia="Times New Roman" w:hAnsi="Angsana New" w:cs="Angsana New"/>
                <w:sz w:val="28"/>
              </w:rPr>
              <w:t> </w:t>
            </w:r>
          </w:p>
          <w:p w:rsidR="004B3ABE" w:rsidRPr="004B3ABE" w:rsidRDefault="004B3ABE" w:rsidP="004B3ABE">
            <w:pPr>
              <w:spacing w:before="100" w:beforeAutospacing="1" w:after="100" w:afterAutospacing="1" w:line="240" w:lineRule="auto"/>
              <w:jc w:val="center"/>
              <w:rPr>
                <w:rFonts w:ascii="Angsana New" w:eastAsia="Times New Roman" w:hAnsi="Angsana New" w:cs="Angsana New"/>
                <w:sz w:val="28"/>
              </w:rPr>
            </w:pPr>
            <w:r w:rsidRPr="004B3ABE">
              <w:rPr>
                <w:rFonts w:ascii="Angsana New" w:eastAsia="Times New Roman" w:hAnsi="Angsana New" w:cs="Angsana New"/>
                <w:noProof/>
                <w:sz w:val="20"/>
                <w:szCs w:val="20"/>
              </w:rPr>
              <w:lastRenderedPageBreak/>
              <w:drawing>
                <wp:inline distT="0" distB="0" distL="0" distR="0">
                  <wp:extent cx="5742940" cy="4320540"/>
                  <wp:effectExtent l="0" t="0" r="0" b="3810"/>
                  <wp:docPr id="2" name="Picture 2" descr="http://www.sundial.thai-isan-lao.com/images/comrad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www.sundial.thai-isan-lao.com/images/comrades.jp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742940" cy="4320540"/>
                          </a:xfrm>
                          <a:prstGeom prst="rect">
                            <a:avLst/>
                          </a:prstGeom>
                          <a:noFill/>
                          <a:ln>
                            <a:noFill/>
                          </a:ln>
                        </pic:spPr>
                      </pic:pic>
                    </a:graphicData>
                  </a:graphic>
                </wp:inline>
              </w:drawing>
            </w:r>
            <w:r w:rsidRPr="004B3ABE">
              <w:rPr>
                <w:rFonts w:ascii="Angsana New" w:eastAsia="Times New Roman" w:hAnsi="Angsana New" w:cs="Angsana New"/>
                <w:sz w:val="20"/>
                <w:szCs w:val="20"/>
              </w:rPr>
              <w:br/>
              <w:t>The author and local guides at the Cambodian border </w:t>
            </w:r>
            <w:r w:rsidRPr="004B3ABE">
              <w:rPr>
                <w:rFonts w:ascii="Angsana New" w:eastAsia="Times New Roman" w:hAnsi="Angsana New" w:cs="Angsana New"/>
                <w:sz w:val="20"/>
                <w:szCs w:val="20"/>
              </w:rPr>
              <w:br/>
              <w:t>north of Prasat Sdok Kok Thom, Sra Kaew, </w:t>
            </w:r>
            <w:r w:rsidRPr="004B3ABE">
              <w:rPr>
                <w:rFonts w:ascii="Angsana New" w:eastAsia="Times New Roman" w:hAnsi="Angsana New" w:cs="Angsana New"/>
                <w:sz w:val="20"/>
                <w:szCs w:val="20"/>
              </w:rPr>
              <w:br/>
              <w:t>in search of the Eastern Route.</w:t>
            </w:r>
          </w:p>
          <w:p w:rsidR="004B3ABE" w:rsidRPr="004B3ABE" w:rsidRDefault="004B3ABE" w:rsidP="004B3ABE">
            <w:pPr>
              <w:spacing w:before="100" w:beforeAutospacing="1" w:after="100" w:afterAutospacing="1" w:line="240" w:lineRule="auto"/>
              <w:jc w:val="center"/>
              <w:rPr>
                <w:rFonts w:ascii="Angsana New" w:eastAsia="Times New Roman" w:hAnsi="Angsana New" w:cs="Angsana New"/>
                <w:sz w:val="28"/>
              </w:rPr>
            </w:pPr>
            <w:r w:rsidRPr="004B3ABE">
              <w:rPr>
                <w:rFonts w:ascii="Angsana New" w:eastAsia="Times New Roman" w:hAnsi="Angsana New" w:cs="Angsana New"/>
                <w:sz w:val="28"/>
              </w:rPr>
              <w:t> </w:t>
            </w:r>
          </w:p>
          <w:p w:rsidR="004B3ABE" w:rsidRPr="004B3ABE" w:rsidRDefault="004B3ABE" w:rsidP="004B3ABE">
            <w:pPr>
              <w:spacing w:before="100" w:beforeAutospacing="1" w:after="100" w:afterAutospacing="1" w:line="240" w:lineRule="auto"/>
              <w:jc w:val="center"/>
              <w:rPr>
                <w:rFonts w:ascii="Angsana New" w:eastAsia="Times New Roman" w:hAnsi="Angsana New" w:cs="Angsana New"/>
                <w:sz w:val="28"/>
              </w:rPr>
            </w:pPr>
            <w:hyperlink r:id="rId123" w:history="1">
              <w:r w:rsidRPr="004B3ABE">
                <w:rPr>
                  <w:rFonts w:ascii="Angsana New" w:eastAsia="Times New Roman" w:hAnsi="Angsana New" w:cs="Angsana New"/>
                  <w:b/>
                  <w:bCs/>
                  <w:color w:val="0000FF"/>
                  <w:sz w:val="20"/>
                  <w:szCs w:val="20"/>
                  <w:u w:val="single"/>
                </w:rPr>
                <w:t>INDEX</w:t>
              </w:r>
            </w:hyperlink>
          </w:p>
          <w:p w:rsidR="004B3ABE" w:rsidRPr="004B3ABE" w:rsidRDefault="004B3ABE" w:rsidP="004B3ABE">
            <w:pPr>
              <w:spacing w:before="100" w:beforeAutospacing="1" w:after="100" w:afterAutospacing="1" w:line="240" w:lineRule="auto"/>
              <w:jc w:val="center"/>
              <w:rPr>
                <w:rFonts w:ascii="Angsana New" w:eastAsia="Times New Roman" w:hAnsi="Angsana New" w:cs="Angsana New"/>
                <w:sz w:val="28"/>
              </w:rPr>
            </w:pPr>
            <w:r w:rsidRPr="004B3ABE">
              <w:rPr>
                <w:rFonts w:ascii="Angsana New" w:eastAsia="Times New Roman" w:hAnsi="Angsana New" w:cs="Angsana New"/>
                <w:noProof/>
                <w:sz w:val="20"/>
                <w:szCs w:val="20"/>
              </w:rPr>
              <w:drawing>
                <wp:inline distT="0" distB="0" distL="0" distR="0">
                  <wp:extent cx="2371725" cy="336550"/>
                  <wp:effectExtent l="0" t="0" r="9525" b="6350"/>
                  <wp:docPr id="1" name="Picture 1" descr="http://www.sundial.thai-isan-lao.com/images/copyright-A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www.sundial.thai-isan-lao.com/images/copyright-AM.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71725" cy="336550"/>
                          </a:xfrm>
                          <a:prstGeom prst="rect">
                            <a:avLst/>
                          </a:prstGeom>
                          <a:noFill/>
                          <a:ln>
                            <a:noFill/>
                          </a:ln>
                        </pic:spPr>
                      </pic:pic>
                    </a:graphicData>
                  </a:graphic>
                </wp:inline>
              </w:drawing>
            </w:r>
          </w:p>
          <w:p w:rsidR="004B3ABE" w:rsidRPr="004B3ABE" w:rsidRDefault="004B3ABE" w:rsidP="004B3ABE">
            <w:pPr>
              <w:spacing w:before="100" w:beforeAutospacing="1" w:after="100" w:afterAutospacing="1" w:line="240" w:lineRule="auto"/>
              <w:jc w:val="center"/>
              <w:rPr>
                <w:rFonts w:ascii="Angsana New" w:eastAsia="Times New Roman" w:hAnsi="Angsana New" w:cs="Angsana New"/>
                <w:sz w:val="28"/>
              </w:rPr>
            </w:pPr>
            <w:r w:rsidRPr="004B3ABE">
              <w:rPr>
                <w:rFonts w:ascii="Angsana New" w:eastAsia="Times New Roman" w:hAnsi="Angsana New" w:cs="Angsana New"/>
                <w:sz w:val="20"/>
                <w:szCs w:val="20"/>
              </w:rPr>
              <w:t>Last Update: 12 April 2010</w:t>
            </w:r>
          </w:p>
          <w:p w:rsidR="004B3ABE" w:rsidRPr="004B3ABE" w:rsidRDefault="004B3ABE" w:rsidP="004B3ABE">
            <w:pPr>
              <w:spacing w:before="100" w:beforeAutospacing="1" w:after="100" w:afterAutospacing="1" w:line="240" w:lineRule="auto"/>
              <w:jc w:val="center"/>
              <w:rPr>
                <w:rFonts w:ascii="Angsana New" w:eastAsia="Times New Roman" w:hAnsi="Angsana New" w:cs="Angsana New"/>
                <w:sz w:val="28"/>
              </w:rPr>
            </w:pPr>
            <w:hyperlink r:id="rId124" w:history="1">
              <w:r w:rsidRPr="004B3ABE">
                <w:rPr>
                  <w:rFonts w:ascii="Angsana New" w:eastAsia="Times New Roman" w:hAnsi="Angsana New" w:cs="Angsana New"/>
                  <w:color w:val="0000FF"/>
                  <w:sz w:val="20"/>
                  <w:szCs w:val="20"/>
                  <w:u w:val="single"/>
                </w:rPr>
                <w:t>macsida@thai-isan-lao.com</w:t>
              </w:r>
            </w:hyperlink>
          </w:p>
          <w:p w:rsidR="004B3ABE" w:rsidRPr="004B3ABE" w:rsidRDefault="004B3ABE" w:rsidP="004B3ABE">
            <w:pPr>
              <w:spacing w:before="100" w:beforeAutospacing="1" w:after="100" w:afterAutospacing="1" w:line="240" w:lineRule="auto"/>
              <w:jc w:val="center"/>
              <w:rPr>
                <w:rFonts w:ascii="Angsana New" w:eastAsia="Times New Roman" w:hAnsi="Angsana New" w:cs="Angsana New"/>
                <w:sz w:val="28"/>
              </w:rPr>
            </w:pPr>
            <w:hyperlink r:id="rId125" w:history="1">
              <w:r w:rsidRPr="004B3ABE">
                <w:rPr>
                  <w:rFonts w:ascii="Angsana New" w:eastAsia="Times New Roman" w:hAnsi="Angsana New" w:cs="Angsana New"/>
                  <w:color w:val="0000FF"/>
                  <w:sz w:val="20"/>
                  <w:szCs w:val="20"/>
                  <w:u w:val="single"/>
                </w:rPr>
                <w:t>www.thai-isan-lao.com</w:t>
              </w:r>
            </w:hyperlink>
          </w:p>
        </w:tc>
      </w:tr>
    </w:tbl>
    <w:p w:rsidR="004B3ABE" w:rsidRDefault="004B3ABE"/>
    <w:p w:rsidR="004B3ABE" w:rsidRDefault="004B3ABE"/>
    <w:p w:rsidR="004B3ABE" w:rsidRDefault="004B3ABE"/>
    <w:p w:rsidR="004B3ABE" w:rsidRDefault="004B3ABE"/>
    <w:p w:rsidR="004B3ABE" w:rsidRDefault="004B3ABE"/>
    <w:p w:rsidR="004B3ABE" w:rsidRDefault="004B3ABE"/>
    <w:p w:rsidR="004B3ABE" w:rsidRDefault="004B3ABE" w:rsidP="004B3ABE">
      <w:pPr>
        <w:pBdr>
          <w:bottom w:val="single" w:sz="6" w:space="0" w:color="A2A9B1"/>
        </w:pBdr>
        <w:spacing w:after="60" w:line="240" w:lineRule="auto"/>
        <w:outlineLvl w:val="0"/>
        <w:rPr>
          <w:rFonts w:ascii="Georgia" w:eastAsia="Times New Roman" w:hAnsi="Georgia" w:cs="Angsana New"/>
          <w:color w:val="000000"/>
          <w:kern w:val="36"/>
          <w:sz w:val="50"/>
          <w:szCs w:val="50"/>
          <w:lang w:val="en"/>
        </w:rPr>
      </w:pPr>
      <w:r w:rsidRPr="004B3ABE">
        <w:rPr>
          <w:rFonts w:ascii="Georgia" w:eastAsia="Times New Roman" w:hAnsi="Georgia" w:cs="Angsana New"/>
          <w:color w:val="000000"/>
          <w:kern w:val="36"/>
          <w:sz w:val="50"/>
          <w:szCs w:val="50"/>
          <w:lang w:val="en"/>
        </w:rPr>
        <w:t>Phimai Historical Park</w:t>
      </w:r>
    </w:p>
    <w:p w:rsidR="004B3ABE" w:rsidRDefault="004B3ABE" w:rsidP="004B3ABE">
      <w:pPr>
        <w:pBdr>
          <w:bottom w:val="single" w:sz="6" w:space="0" w:color="A2A9B1"/>
        </w:pBdr>
        <w:spacing w:after="60" w:line="240" w:lineRule="auto"/>
        <w:outlineLvl w:val="0"/>
        <w:rPr>
          <w:rFonts w:ascii="Georgia" w:eastAsia="Times New Roman" w:hAnsi="Georgia" w:cs="Angsana New"/>
          <w:color w:val="000000"/>
          <w:kern w:val="36"/>
          <w:sz w:val="50"/>
          <w:szCs w:val="50"/>
          <w:lang w:val="en"/>
        </w:rPr>
      </w:pPr>
    </w:p>
    <w:p w:rsidR="004B3ABE" w:rsidRPr="004B3ABE" w:rsidRDefault="004B3ABE" w:rsidP="004B3ABE">
      <w:pPr>
        <w:pBdr>
          <w:bottom w:val="single" w:sz="6" w:space="0" w:color="A2A9B1"/>
        </w:pBdr>
        <w:spacing w:after="60" w:line="240" w:lineRule="auto"/>
        <w:outlineLvl w:val="0"/>
        <w:rPr>
          <w:rFonts w:ascii="Georgia" w:eastAsia="Times New Roman" w:hAnsi="Georgia" w:cs="Angsana New"/>
          <w:color w:val="000000"/>
          <w:kern w:val="36"/>
          <w:sz w:val="50"/>
          <w:szCs w:val="50"/>
          <w:lang w:val="en"/>
        </w:rPr>
      </w:pPr>
      <w:r w:rsidRPr="004B3ABE">
        <w:rPr>
          <w:rFonts w:ascii="Angsana New" w:eastAsia="Times New Roman" w:hAnsi="Angsana New" w:cs="Angsana New"/>
          <w:noProof/>
          <w:color w:val="0B0080"/>
          <w:sz w:val="18"/>
          <w:szCs w:val="18"/>
        </w:rPr>
        <w:drawing>
          <wp:inline distT="0" distB="0" distL="0" distR="0" wp14:anchorId="2E2995B9" wp14:editId="0C61A2E4">
            <wp:extent cx="2095500" cy="1571625"/>
            <wp:effectExtent l="0" t="0" r="0" b="9525"/>
            <wp:docPr id="121" name="Picture 121" descr="Entrance-phimai.jpg">
              <a:hlinkClick xmlns:a="http://schemas.openxmlformats.org/drawingml/2006/main" r:id="rId1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Entrance-phimai.jpg">
                      <a:hlinkClick r:id="rId126"/>
                    </pic:cNvPr>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095500" cy="1571625"/>
                    </a:xfrm>
                    <a:prstGeom prst="rect">
                      <a:avLst/>
                    </a:prstGeom>
                    <a:noFill/>
                    <a:ln>
                      <a:noFill/>
                    </a:ln>
                  </pic:spPr>
                </pic:pic>
              </a:graphicData>
            </a:graphic>
          </wp:inline>
        </w:drawing>
      </w:r>
      <w:r w:rsidRPr="004B3ABE">
        <w:rPr>
          <w:rFonts w:ascii="Angsana New" w:eastAsia="Times New Roman" w:hAnsi="Angsana New" w:cs="Angsana New"/>
          <w:noProof/>
          <w:color w:val="0B0080"/>
          <w:sz w:val="18"/>
          <w:szCs w:val="18"/>
        </w:rPr>
        <w:drawing>
          <wp:inline distT="0" distB="0" distL="0" distR="0" wp14:anchorId="32F1C5E3" wp14:editId="0041662B">
            <wp:extent cx="1304925" cy="2295525"/>
            <wp:effectExtent l="0" t="0" r="9525" b="9525"/>
            <wp:docPr id="120" name="Picture 120" descr="Phimai Historical Park is located in Thailand">
              <a:hlinkClick xmlns:a="http://schemas.openxmlformats.org/drawingml/2006/main" r:id="rId128" tooltip="&quot;Phimai Historical Park is located in Thailan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Phimai Historical Park is located in Thailand">
                      <a:hlinkClick r:id="rId128" tooltip="&quot;Phimai Historical Park is located in Thailand&quot;"/>
                    </pic:cNvPr>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304925" cy="2295525"/>
                    </a:xfrm>
                    <a:prstGeom prst="rect">
                      <a:avLst/>
                    </a:prstGeom>
                    <a:noFill/>
                    <a:ln>
                      <a:noFill/>
                    </a:ln>
                  </pic:spPr>
                </pic:pic>
              </a:graphicData>
            </a:graphic>
          </wp:inline>
        </w:drawing>
      </w:r>
    </w:p>
    <w:p w:rsidR="004B3ABE" w:rsidRPr="004B3ABE" w:rsidRDefault="004B3ABE" w:rsidP="000447D3">
      <w:pPr>
        <w:spacing w:after="0" w:line="240" w:lineRule="auto"/>
        <w:jc w:val="thaiDistribute"/>
        <w:rPr>
          <w:rFonts w:ascii="Arial" w:eastAsia="Times New Roman" w:hAnsi="Arial" w:cs="Angsana New"/>
          <w:vanish/>
          <w:color w:val="222222"/>
          <w:sz w:val="25"/>
          <w:szCs w:val="25"/>
          <w:lang w:val="en"/>
        </w:rPr>
      </w:pPr>
    </w:p>
    <w:p w:rsidR="004B3ABE" w:rsidRPr="004B3ABE" w:rsidRDefault="004B3ABE" w:rsidP="000447D3">
      <w:pPr>
        <w:spacing w:before="120" w:after="120" w:line="240" w:lineRule="auto"/>
        <w:jc w:val="thaiDistribute"/>
        <w:rPr>
          <w:rFonts w:ascii="Arial" w:eastAsia="Times New Roman" w:hAnsi="Arial" w:cs="Angsana New"/>
          <w:color w:val="222222"/>
          <w:sz w:val="25"/>
          <w:szCs w:val="25"/>
          <w:lang w:val="en"/>
        </w:rPr>
      </w:pPr>
      <w:r w:rsidRPr="004B3ABE">
        <w:rPr>
          <w:rFonts w:ascii="Arial" w:eastAsia="Times New Roman" w:hAnsi="Arial" w:cs="Angsana New"/>
          <w:color w:val="222222"/>
          <w:sz w:val="25"/>
          <w:szCs w:val="25"/>
          <w:lang w:val="en"/>
        </w:rPr>
        <w:t>The </w:t>
      </w:r>
      <w:r w:rsidRPr="004B3ABE">
        <w:rPr>
          <w:rFonts w:ascii="Arial" w:eastAsia="Times New Roman" w:hAnsi="Arial" w:cs="Angsana New"/>
          <w:b/>
          <w:bCs/>
          <w:color w:val="222222"/>
          <w:sz w:val="25"/>
          <w:szCs w:val="25"/>
          <w:lang w:val="en"/>
        </w:rPr>
        <w:t>Phimai historical park</w:t>
      </w:r>
      <w:r w:rsidRPr="004B3ABE">
        <w:rPr>
          <w:rFonts w:ascii="Arial" w:eastAsia="Times New Roman" w:hAnsi="Arial" w:cs="Angsana New"/>
          <w:color w:val="222222"/>
          <w:sz w:val="25"/>
          <w:szCs w:val="25"/>
          <w:lang w:val="en"/>
        </w:rPr>
        <w:t> (</w:t>
      </w:r>
      <w:hyperlink r:id="rId130" w:tooltip="Thai language" w:history="1">
        <w:r w:rsidRPr="004B3ABE">
          <w:rPr>
            <w:rFonts w:ascii="Arial" w:eastAsia="Times New Roman" w:hAnsi="Arial" w:cs="Angsana New"/>
            <w:color w:val="0B0080"/>
            <w:sz w:val="25"/>
            <w:szCs w:val="25"/>
            <w:u w:val="single"/>
            <w:lang w:val="en"/>
          </w:rPr>
          <w:t>Thai</w:t>
        </w:r>
      </w:hyperlink>
      <w:r w:rsidRPr="004B3ABE">
        <w:rPr>
          <w:rFonts w:ascii="Arial" w:eastAsia="Times New Roman" w:hAnsi="Arial" w:cs="Angsana New"/>
          <w:color w:val="222222"/>
          <w:sz w:val="25"/>
          <w:szCs w:val="25"/>
          <w:lang w:val="en"/>
        </w:rPr>
        <w:t>: </w:t>
      </w:r>
      <w:r w:rsidRPr="004B3ABE">
        <w:rPr>
          <w:rFonts w:ascii="Arial" w:eastAsia="Times New Roman" w:hAnsi="Arial" w:cs="Angsana New" w:hint="cs"/>
          <w:color w:val="222222"/>
          <w:sz w:val="25"/>
          <w:szCs w:val="25"/>
          <w:cs/>
          <w:lang w:val="en"/>
        </w:rPr>
        <w:t>ปราสาทหินพิมาย</w:t>
      </w:r>
      <w:r w:rsidRPr="004B3ABE">
        <w:rPr>
          <w:rFonts w:ascii="Arial" w:eastAsia="Times New Roman" w:hAnsi="Arial" w:cs="Angsana New"/>
          <w:color w:val="222222"/>
          <w:sz w:val="25"/>
          <w:szCs w:val="25"/>
          <w:lang w:val="en"/>
        </w:rPr>
        <w:t>) protects one of the most important </w:t>
      </w:r>
      <w:hyperlink r:id="rId131" w:tooltip="Khmer empire" w:history="1">
        <w:r w:rsidRPr="004B3ABE">
          <w:rPr>
            <w:rFonts w:ascii="Arial" w:eastAsia="Times New Roman" w:hAnsi="Arial" w:cs="Angsana New"/>
            <w:color w:val="0B0080"/>
            <w:sz w:val="25"/>
            <w:szCs w:val="25"/>
            <w:u w:val="single"/>
            <w:lang w:val="en"/>
          </w:rPr>
          <w:t>Khmer</w:t>
        </w:r>
      </w:hyperlink>
      <w:r w:rsidRPr="004B3ABE">
        <w:rPr>
          <w:rFonts w:ascii="Arial" w:eastAsia="Times New Roman" w:hAnsi="Arial" w:cs="Angsana New"/>
          <w:color w:val="222222"/>
          <w:sz w:val="25"/>
          <w:szCs w:val="25"/>
          <w:lang w:val="en"/>
        </w:rPr>
        <w:t> temples of </w:t>
      </w:r>
      <w:hyperlink r:id="rId132" w:tooltip="Thailand" w:history="1">
        <w:r w:rsidRPr="004B3ABE">
          <w:rPr>
            <w:rFonts w:ascii="Arial" w:eastAsia="Times New Roman" w:hAnsi="Arial" w:cs="Angsana New"/>
            <w:color w:val="0B0080"/>
            <w:sz w:val="25"/>
            <w:szCs w:val="25"/>
            <w:u w:val="single"/>
            <w:lang w:val="en"/>
          </w:rPr>
          <w:t>Thailand</w:t>
        </w:r>
      </w:hyperlink>
      <w:r w:rsidRPr="004B3ABE">
        <w:rPr>
          <w:rFonts w:ascii="Arial" w:eastAsia="Times New Roman" w:hAnsi="Arial" w:cs="Angsana New"/>
          <w:color w:val="222222"/>
          <w:sz w:val="25"/>
          <w:szCs w:val="25"/>
          <w:lang w:val="en"/>
        </w:rPr>
        <w:t>. It is located in the town of </w:t>
      </w:r>
      <w:hyperlink r:id="rId133" w:tooltip="Phimai" w:history="1">
        <w:r w:rsidRPr="004B3ABE">
          <w:rPr>
            <w:rFonts w:ascii="Arial" w:eastAsia="Times New Roman" w:hAnsi="Arial" w:cs="Angsana New"/>
            <w:color w:val="0B0080"/>
            <w:sz w:val="25"/>
            <w:szCs w:val="25"/>
            <w:u w:val="single"/>
            <w:lang w:val="en"/>
          </w:rPr>
          <w:t>Phimai</w:t>
        </w:r>
      </w:hyperlink>
      <w:r w:rsidRPr="004B3ABE">
        <w:rPr>
          <w:rFonts w:ascii="Arial" w:eastAsia="Times New Roman" w:hAnsi="Arial" w:cs="Angsana New"/>
          <w:color w:val="222222"/>
          <w:sz w:val="25"/>
          <w:szCs w:val="25"/>
          <w:lang w:val="en"/>
        </w:rPr>
        <w:t>, </w:t>
      </w:r>
      <w:hyperlink r:id="rId134" w:tooltip="Nakhon Ratchasima province" w:history="1">
        <w:r w:rsidRPr="004B3ABE">
          <w:rPr>
            <w:rFonts w:ascii="Arial" w:eastAsia="Times New Roman" w:hAnsi="Arial" w:cs="Angsana New"/>
            <w:color w:val="0B0080"/>
            <w:sz w:val="25"/>
            <w:szCs w:val="25"/>
            <w:u w:val="single"/>
            <w:lang w:val="en"/>
          </w:rPr>
          <w:t>Nakhon Ratchasima province</w:t>
        </w:r>
      </w:hyperlink>
      <w:r w:rsidRPr="004B3ABE">
        <w:rPr>
          <w:rFonts w:ascii="Arial" w:eastAsia="Times New Roman" w:hAnsi="Arial" w:cs="Angsana New"/>
          <w:color w:val="222222"/>
          <w:sz w:val="25"/>
          <w:szCs w:val="25"/>
          <w:lang w:val="en"/>
        </w:rPr>
        <w:t>.</w:t>
      </w:r>
    </w:p>
    <w:p w:rsidR="004B3ABE" w:rsidRPr="004B3ABE" w:rsidRDefault="004B3ABE" w:rsidP="000447D3">
      <w:pPr>
        <w:spacing w:before="120" w:after="120" w:line="240" w:lineRule="auto"/>
        <w:jc w:val="thaiDistribute"/>
        <w:rPr>
          <w:rFonts w:ascii="Arial" w:eastAsia="Times New Roman" w:hAnsi="Arial" w:cs="Angsana New"/>
          <w:color w:val="222222"/>
          <w:sz w:val="25"/>
          <w:szCs w:val="25"/>
          <w:lang w:val="en"/>
        </w:rPr>
      </w:pPr>
      <w:r w:rsidRPr="004B3ABE">
        <w:rPr>
          <w:rFonts w:ascii="Arial" w:eastAsia="Times New Roman" w:hAnsi="Arial" w:cs="Angsana New"/>
          <w:color w:val="222222"/>
          <w:sz w:val="25"/>
          <w:szCs w:val="25"/>
          <w:lang w:val="en"/>
        </w:rPr>
        <w:t>The temple marks one end of the </w:t>
      </w:r>
      <w:hyperlink r:id="rId135" w:tooltip="Ancient Khmer Highway" w:history="1">
        <w:r w:rsidRPr="004B3ABE">
          <w:rPr>
            <w:rFonts w:ascii="Arial" w:eastAsia="Times New Roman" w:hAnsi="Arial" w:cs="Angsana New"/>
            <w:color w:val="0B0080"/>
            <w:sz w:val="25"/>
            <w:szCs w:val="25"/>
            <w:u w:val="single"/>
            <w:lang w:val="en"/>
          </w:rPr>
          <w:t>Ancient Khmer Highway</w:t>
        </w:r>
      </w:hyperlink>
      <w:r w:rsidRPr="004B3ABE">
        <w:rPr>
          <w:rFonts w:ascii="Arial" w:eastAsia="Times New Roman" w:hAnsi="Arial" w:cs="Angsana New"/>
          <w:color w:val="222222"/>
          <w:sz w:val="25"/>
          <w:szCs w:val="25"/>
          <w:lang w:val="en"/>
        </w:rPr>
        <w:t> from </w:t>
      </w:r>
      <w:hyperlink r:id="rId136" w:tooltip="Angkor" w:history="1">
        <w:r w:rsidRPr="004B3ABE">
          <w:rPr>
            <w:rFonts w:ascii="Arial" w:eastAsia="Times New Roman" w:hAnsi="Arial" w:cs="Angsana New"/>
            <w:color w:val="0B0080"/>
            <w:sz w:val="25"/>
            <w:szCs w:val="25"/>
            <w:u w:val="single"/>
            <w:lang w:val="en"/>
          </w:rPr>
          <w:t>Angkor</w:t>
        </w:r>
      </w:hyperlink>
      <w:r w:rsidRPr="004B3ABE">
        <w:rPr>
          <w:rFonts w:ascii="Arial" w:eastAsia="Times New Roman" w:hAnsi="Arial" w:cs="Angsana New"/>
          <w:color w:val="222222"/>
          <w:sz w:val="25"/>
          <w:szCs w:val="25"/>
          <w:lang w:val="en"/>
        </w:rPr>
        <w:t>. As the enclosed area of 1020x580m is comparable with that of </w:t>
      </w:r>
      <w:hyperlink r:id="rId137" w:tooltip="Angkor Wat" w:history="1">
        <w:r w:rsidRPr="004B3ABE">
          <w:rPr>
            <w:rFonts w:ascii="Arial" w:eastAsia="Times New Roman" w:hAnsi="Arial" w:cs="Angsana New"/>
            <w:color w:val="0B0080"/>
            <w:sz w:val="25"/>
            <w:szCs w:val="25"/>
            <w:u w:val="single"/>
            <w:lang w:val="en"/>
          </w:rPr>
          <w:t>Angkor Wat</w:t>
        </w:r>
      </w:hyperlink>
      <w:r w:rsidRPr="004B3ABE">
        <w:rPr>
          <w:rFonts w:ascii="Arial" w:eastAsia="Times New Roman" w:hAnsi="Arial" w:cs="Angsana New"/>
          <w:color w:val="222222"/>
          <w:sz w:val="25"/>
          <w:szCs w:val="25"/>
          <w:lang w:val="en"/>
        </w:rPr>
        <w:t>, Phimai must have been an important city in the </w:t>
      </w:r>
      <w:hyperlink r:id="rId138" w:tooltip="Khmer Empire" w:history="1">
        <w:r w:rsidRPr="004B3ABE">
          <w:rPr>
            <w:rFonts w:ascii="Arial" w:eastAsia="Times New Roman" w:hAnsi="Arial" w:cs="Angsana New"/>
            <w:color w:val="0B0080"/>
            <w:sz w:val="25"/>
            <w:szCs w:val="25"/>
            <w:u w:val="single"/>
            <w:lang w:val="en"/>
          </w:rPr>
          <w:t>Khmer Empire</w:t>
        </w:r>
      </w:hyperlink>
      <w:r w:rsidRPr="004B3ABE">
        <w:rPr>
          <w:rFonts w:ascii="Arial" w:eastAsia="Times New Roman" w:hAnsi="Arial" w:cs="Angsana New"/>
          <w:color w:val="222222"/>
          <w:sz w:val="25"/>
          <w:szCs w:val="25"/>
          <w:lang w:val="en"/>
        </w:rPr>
        <w:t>. Most buildings are from the late 11th to the late 12th century, built in the </w:t>
      </w:r>
      <w:hyperlink r:id="rId139" w:tooltip="Baphuon" w:history="1">
        <w:r w:rsidRPr="004B3ABE">
          <w:rPr>
            <w:rFonts w:ascii="Arial" w:eastAsia="Times New Roman" w:hAnsi="Arial" w:cs="Angsana New"/>
            <w:color w:val="0B0080"/>
            <w:sz w:val="25"/>
            <w:szCs w:val="25"/>
            <w:u w:val="single"/>
            <w:lang w:val="en"/>
          </w:rPr>
          <w:t>Baphuon</w:t>
        </w:r>
      </w:hyperlink>
      <w:r w:rsidRPr="004B3ABE">
        <w:rPr>
          <w:rFonts w:ascii="Arial" w:eastAsia="Times New Roman" w:hAnsi="Arial" w:cs="Angsana New"/>
          <w:color w:val="222222"/>
          <w:sz w:val="25"/>
          <w:szCs w:val="25"/>
          <w:lang w:val="en"/>
        </w:rPr>
        <w:t>, </w:t>
      </w:r>
      <w:hyperlink r:id="rId140" w:tooltip="Bayon" w:history="1">
        <w:r w:rsidRPr="004B3ABE">
          <w:rPr>
            <w:rFonts w:ascii="Arial" w:eastAsia="Times New Roman" w:hAnsi="Arial" w:cs="Angsana New"/>
            <w:color w:val="0B0080"/>
            <w:sz w:val="25"/>
            <w:szCs w:val="25"/>
            <w:u w:val="single"/>
            <w:lang w:val="en"/>
          </w:rPr>
          <w:t>Bayon</w:t>
        </w:r>
      </w:hyperlink>
      <w:r w:rsidRPr="004B3ABE">
        <w:rPr>
          <w:rFonts w:ascii="Arial" w:eastAsia="Times New Roman" w:hAnsi="Arial" w:cs="Angsana New"/>
          <w:color w:val="222222"/>
          <w:sz w:val="25"/>
          <w:szCs w:val="25"/>
          <w:lang w:val="en"/>
        </w:rPr>
        <w:t> and Angkor Wat style. However, even though the Khmer at that time were </w:t>
      </w:r>
      <w:hyperlink r:id="rId141" w:tooltip="Hinduism" w:history="1">
        <w:r w:rsidRPr="004B3ABE">
          <w:rPr>
            <w:rFonts w:ascii="Arial" w:eastAsia="Times New Roman" w:hAnsi="Arial" w:cs="Angsana New"/>
            <w:color w:val="0B0080"/>
            <w:sz w:val="25"/>
            <w:szCs w:val="25"/>
            <w:u w:val="single"/>
            <w:lang w:val="en"/>
          </w:rPr>
          <w:t>Hindu</w:t>
        </w:r>
      </w:hyperlink>
      <w:r w:rsidRPr="004B3ABE">
        <w:rPr>
          <w:rFonts w:ascii="Arial" w:eastAsia="Times New Roman" w:hAnsi="Arial" w:cs="Angsana New"/>
          <w:color w:val="222222"/>
          <w:sz w:val="25"/>
          <w:szCs w:val="25"/>
          <w:lang w:val="en"/>
        </w:rPr>
        <w:t>, the temple was built as a </w:t>
      </w:r>
      <w:hyperlink r:id="rId142" w:tooltip="Buddhism" w:history="1">
        <w:r w:rsidRPr="004B3ABE">
          <w:rPr>
            <w:rFonts w:ascii="Arial" w:eastAsia="Times New Roman" w:hAnsi="Arial" w:cs="Angsana New"/>
            <w:color w:val="0B0080"/>
            <w:sz w:val="25"/>
            <w:szCs w:val="25"/>
            <w:u w:val="single"/>
            <w:lang w:val="en"/>
          </w:rPr>
          <w:t>Buddhist</w:t>
        </w:r>
      </w:hyperlink>
      <w:r w:rsidRPr="004B3ABE">
        <w:rPr>
          <w:rFonts w:ascii="Arial" w:eastAsia="Times New Roman" w:hAnsi="Arial" w:cs="Angsana New"/>
          <w:color w:val="222222"/>
          <w:sz w:val="25"/>
          <w:szCs w:val="25"/>
          <w:lang w:val="en"/>
        </w:rPr>
        <w:t> temple</w:t>
      </w:r>
      <w:proofErr w:type="gramStart"/>
      <w:r w:rsidRPr="004B3ABE">
        <w:rPr>
          <w:rFonts w:ascii="Arial" w:eastAsia="Times New Roman" w:hAnsi="Arial" w:cs="Angsana New"/>
          <w:color w:val="222222"/>
          <w:sz w:val="25"/>
          <w:szCs w:val="25"/>
          <w:lang w:val="en"/>
        </w:rPr>
        <w:t>,</w:t>
      </w:r>
      <w:proofErr w:type="gramEnd"/>
      <w:r w:rsidRPr="004B3ABE">
        <w:rPr>
          <w:rFonts w:ascii="Arial" w:eastAsia="Times New Roman" w:hAnsi="Arial" w:cs="Angsana New"/>
          <w:color w:val="222222"/>
          <w:sz w:val="17"/>
          <w:szCs w:val="17"/>
          <w:vertAlign w:val="superscript"/>
          <w:lang w:val="en"/>
        </w:rPr>
        <w:fldChar w:fldCharType="begin"/>
      </w:r>
      <w:r w:rsidRPr="004B3ABE">
        <w:rPr>
          <w:rFonts w:ascii="Arial" w:eastAsia="Times New Roman" w:hAnsi="Arial" w:cs="Angsana New"/>
          <w:color w:val="222222"/>
          <w:sz w:val="17"/>
          <w:szCs w:val="17"/>
          <w:vertAlign w:val="superscript"/>
          <w:lang w:val="en"/>
        </w:rPr>
        <w:instrText xml:space="preserve"> HYPERLINK "https://en.wikipedia.org/wiki/Phimai_Historical_Park" \l "cite_note-1" </w:instrText>
      </w:r>
      <w:r w:rsidRPr="004B3ABE">
        <w:rPr>
          <w:rFonts w:ascii="Arial" w:eastAsia="Times New Roman" w:hAnsi="Arial" w:cs="Angsana New"/>
          <w:color w:val="222222"/>
          <w:sz w:val="17"/>
          <w:szCs w:val="17"/>
          <w:vertAlign w:val="superscript"/>
          <w:lang w:val="en"/>
        </w:rPr>
        <w:fldChar w:fldCharType="separate"/>
      </w:r>
      <w:r w:rsidRPr="004B3ABE">
        <w:rPr>
          <w:rFonts w:ascii="Arial" w:eastAsia="Times New Roman" w:hAnsi="Arial" w:cs="Angsana New"/>
          <w:color w:val="0B0080"/>
          <w:sz w:val="17"/>
          <w:szCs w:val="17"/>
          <w:u w:val="single"/>
          <w:vertAlign w:val="superscript"/>
          <w:lang w:val="en"/>
        </w:rPr>
        <w:t>[1]</w:t>
      </w:r>
      <w:r w:rsidRPr="004B3ABE">
        <w:rPr>
          <w:rFonts w:ascii="Arial" w:eastAsia="Times New Roman" w:hAnsi="Arial" w:cs="Angsana New"/>
          <w:color w:val="222222"/>
          <w:sz w:val="17"/>
          <w:szCs w:val="17"/>
          <w:vertAlign w:val="superscript"/>
          <w:lang w:val="en"/>
        </w:rPr>
        <w:fldChar w:fldCharType="end"/>
      </w:r>
      <w:r w:rsidRPr="004B3ABE">
        <w:rPr>
          <w:rFonts w:ascii="Arial" w:eastAsia="Times New Roman" w:hAnsi="Arial" w:cs="Angsana New"/>
          <w:color w:val="222222"/>
          <w:sz w:val="25"/>
          <w:szCs w:val="25"/>
          <w:lang w:val="en"/>
        </w:rPr>
        <w:t> since the inhabitants of the </w:t>
      </w:r>
      <w:hyperlink r:id="rId143" w:tooltip="Khorat Plateau" w:history="1">
        <w:r w:rsidRPr="004B3ABE">
          <w:rPr>
            <w:rFonts w:ascii="Arial" w:eastAsia="Times New Roman" w:hAnsi="Arial" w:cs="Angsana New"/>
            <w:color w:val="0B0080"/>
            <w:sz w:val="25"/>
            <w:szCs w:val="25"/>
            <w:u w:val="single"/>
            <w:lang w:val="en"/>
          </w:rPr>
          <w:t>Khorat area</w:t>
        </w:r>
      </w:hyperlink>
      <w:r w:rsidRPr="004B3ABE">
        <w:rPr>
          <w:rFonts w:ascii="Arial" w:eastAsia="Times New Roman" w:hAnsi="Arial" w:cs="Angsana New"/>
          <w:color w:val="222222"/>
          <w:sz w:val="25"/>
          <w:szCs w:val="25"/>
          <w:lang w:val="en"/>
        </w:rPr>
        <w:t> had been Buddhists as far back the 7th century. Inscriptions name the site </w:t>
      </w:r>
      <w:r w:rsidRPr="004B3ABE">
        <w:rPr>
          <w:rFonts w:ascii="Arial" w:eastAsia="Times New Roman" w:hAnsi="Arial" w:cs="Angsana New"/>
          <w:i/>
          <w:iCs/>
          <w:color w:val="222222"/>
          <w:sz w:val="25"/>
          <w:szCs w:val="25"/>
          <w:lang w:val="en"/>
        </w:rPr>
        <w:t>Vimayapura</w:t>
      </w:r>
      <w:r w:rsidRPr="004B3ABE">
        <w:rPr>
          <w:rFonts w:ascii="Arial" w:eastAsia="Times New Roman" w:hAnsi="Arial" w:cs="Angsana New"/>
          <w:color w:val="222222"/>
          <w:sz w:val="25"/>
          <w:szCs w:val="25"/>
          <w:lang w:val="en"/>
        </w:rPr>
        <w:t> (which means city of </w:t>
      </w:r>
      <w:r w:rsidRPr="004B3ABE">
        <w:rPr>
          <w:rFonts w:ascii="Arial" w:eastAsia="Times New Roman" w:hAnsi="Arial" w:cs="Angsana New"/>
          <w:i/>
          <w:iCs/>
          <w:color w:val="222222"/>
          <w:sz w:val="25"/>
          <w:szCs w:val="25"/>
          <w:lang w:val="en"/>
        </w:rPr>
        <w:t>Vimaya</w:t>
      </w:r>
      <w:r w:rsidRPr="004B3ABE">
        <w:rPr>
          <w:rFonts w:ascii="Arial" w:eastAsia="Times New Roman" w:hAnsi="Arial" w:cs="Angsana New"/>
          <w:color w:val="222222"/>
          <w:sz w:val="25"/>
          <w:szCs w:val="25"/>
          <w:lang w:val="en"/>
        </w:rPr>
        <w:t>), which developed into the Thai name </w:t>
      </w:r>
      <w:r w:rsidRPr="004B3ABE">
        <w:rPr>
          <w:rFonts w:ascii="Arial" w:eastAsia="Times New Roman" w:hAnsi="Arial" w:cs="Angsana New"/>
          <w:i/>
          <w:iCs/>
          <w:color w:val="222222"/>
          <w:sz w:val="25"/>
          <w:szCs w:val="25"/>
          <w:lang w:val="en"/>
        </w:rPr>
        <w:t>Phimai</w:t>
      </w:r>
      <w:r w:rsidRPr="004B3ABE">
        <w:rPr>
          <w:rFonts w:ascii="Arial" w:eastAsia="Times New Roman" w:hAnsi="Arial" w:cs="Angsana New"/>
          <w:color w:val="222222"/>
          <w:sz w:val="25"/>
          <w:szCs w:val="25"/>
          <w:lang w:val="en"/>
        </w:rPr>
        <w:t>.</w:t>
      </w:r>
    </w:p>
    <w:p w:rsidR="004B3ABE" w:rsidRPr="004B3ABE" w:rsidRDefault="004B3ABE" w:rsidP="000447D3">
      <w:pPr>
        <w:spacing w:after="0" w:line="240" w:lineRule="auto"/>
        <w:jc w:val="thaiDistribute"/>
        <w:rPr>
          <w:rFonts w:ascii="Arial" w:eastAsia="Times New Roman" w:hAnsi="Arial" w:cs="Angsana New"/>
          <w:color w:val="222222"/>
          <w:sz w:val="25"/>
          <w:szCs w:val="25"/>
          <w:lang w:val="en"/>
        </w:rPr>
      </w:pPr>
      <w:r w:rsidRPr="004B3ABE">
        <w:rPr>
          <w:rFonts w:ascii="Arial" w:eastAsia="Times New Roman" w:hAnsi="Arial" w:cs="Angsana New"/>
          <w:noProof/>
          <w:color w:val="0B0080"/>
          <w:sz w:val="25"/>
          <w:szCs w:val="25"/>
        </w:rPr>
        <w:drawing>
          <wp:inline distT="0" distB="0" distL="0" distR="0">
            <wp:extent cx="4762500" cy="1676400"/>
            <wp:effectExtent l="0" t="0" r="0" b="0"/>
            <wp:docPr id="116" name="Picture 116" descr="Phimai temple Wikimedia Commons.jpg">
              <a:hlinkClick xmlns:a="http://schemas.openxmlformats.org/drawingml/2006/main" r:id="rId1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Phimai temple Wikimedia Commons.jpg">
                      <a:hlinkClick r:id="rId144"/>
                    </pic:cNvPr>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762500" cy="1676400"/>
                    </a:xfrm>
                    <a:prstGeom prst="rect">
                      <a:avLst/>
                    </a:prstGeom>
                    <a:noFill/>
                    <a:ln>
                      <a:noFill/>
                    </a:ln>
                  </pic:spPr>
                </pic:pic>
              </a:graphicData>
            </a:graphic>
          </wp:inline>
        </w:drawing>
      </w:r>
    </w:p>
    <w:p w:rsidR="004B3ABE" w:rsidRPr="004B3ABE" w:rsidRDefault="004B3ABE" w:rsidP="000447D3">
      <w:pPr>
        <w:spacing w:before="120" w:after="120" w:line="240" w:lineRule="auto"/>
        <w:jc w:val="thaiDistribute"/>
        <w:rPr>
          <w:rFonts w:ascii="Arial" w:eastAsia="Times New Roman" w:hAnsi="Arial" w:cs="Angsana New"/>
          <w:color w:val="222222"/>
          <w:sz w:val="25"/>
          <w:szCs w:val="25"/>
          <w:lang w:val="en"/>
        </w:rPr>
      </w:pPr>
      <w:r w:rsidRPr="004B3ABE">
        <w:rPr>
          <w:rFonts w:ascii="Arial" w:eastAsia="Times New Roman" w:hAnsi="Arial" w:cs="Angsana New"/>
          <w:color w:val="222222"/>
          <w:sz w:val="25"/>
          <w:szCs w:val="25"/>
          <w:lang w:val="en"/>
        </w:rPr>
        <w:lastRenderedPageBreak/>
        <w:t>The first inventory of the ruins was done in 1901 by the French geographer </w:t>
      </w:r>
      <w:hyperlink r:id="rId146" w:tooltip="Etienne Aymonier" w:history="1">
        <w:r w:rsidRPr="004B3ABE">
          <w:rPr>
            <w:rFonts w:ascii="Arial" w:eastAsia="Times New Roman" w:hAnsi="Arial" w:cs="Angsana New"/>
            <w:color w:val="0B0080"/>
            <w:sz w:val="25"/>
            <w:szCs w:val="25"/>
            <w:u w:val="single"/>
            <w:lang w:val="en"/>
          </w:rPr>
          <w:t>Etienne Aymonier</w:t>
        </w:r>
      </w:hyperlink>
      <w:r w:rsidRPr="004B3ABE">
        <w:rPr>
          <w:rFonts w:ascii="Arial" w:eastAsia="Times New Roman" w:hAnsi="Arial" w:cs="Angsana New"/>
          <w:color w:val="222222"/>
          <w:sz w:val="25"/>
          <w:szCs w:val="25"/>
          <w:lang w:val="en"/>
        </w:rPr>
        <w:t>. The site was put under Thai governmental protection by announcement in the Government Gazette, Volume 53, section 34, on September 27, 1936. Most of the restorations were done from 1964 to 1969 as a joint Thai-French project. The historical park, now managed by the Fine Arts Department, was officially opened by Princess </w:t>
      </w:r>
      <w:hyperlink r:id="rId147" w:tooltip="Maha Chakri Sirindhorn" w:history="1">
        <w:r w:rsidRPr="004B3ABE">
          <w:rPr>
            <w:rFonts w:ascii="Arial" w:eastAsia="Times New Roman" w:hAnsi="Arial" w:cs="Angsana New"/>
            <w:color w:val="0B0080"/>
            <w:sz w:val="25"/>
            <w:szCs w:val="25"/>
            <w:u w:val="single"/>
            <w:lang w:val="en"/>
          </w:rPr>
          <w:t>Maha Chakri Sirindhorn</w:t>
        </w:r>
      </w:hyperlink>
      <w:r w:rsidRPr="004B3ABE">
        <w:rPr>
          <w:rFonts w:ascii="Arial" w:eastAsia="Times New Roman" w:hAnsi="Arial" w:cs="Angsana New"/>
          <w:color w:val="222222"/>
          <w:sz w:val="25"/>
          <w:szCs w:val="25"/>
          <w:lang w:val="en"/>
        </w:rPr>
        <w:t> on April 12, 1989.</w:t>
      </w:r>
    </w:p>
    <w:p w:rsidR="004B3ABE" w:rsidRPr="004B3ABE" w:rsidRDefault="004B3ABE" w:rsidP="000447D3">
      <w:pPr>
        <w:spacing w:before="120" w:after="120" w:line="240" w:lineRule="auto"/>
        <w:jc w:val="thaiDistribute"/>
        <w:rPr>
          <w:rFonts w:ascii="Arial" w:eastAsia="Times New Roman" w:hAnsi="Arial" w:cs="Angsana New"/>
          <w:color w:val="222222"/>
          <w:sz w:val="25"/>
          <w:szCs w:val="25"/>
          <w:lang w:val="en"/>
        </w:rPr>
      </w:pPr>
      <w:r w:rsidRPr="004B3ABE">
        <w:rPr>
          <w:rFonts w:ascii="Arial" w:eastAsia="Times New Roman" w:hAnsi="Arial" w:cs="Angsana New"/>
          <w:color w:val="222222"/>
          <w:sz w:val="25"/>
          <w:szCs w:val="25"/>
          <w:lang w:val="en"/>
        </w:rPr>
        <w:t>In the aftermath of the fall of the </w:t>
      </w:r>
      <w:hyperlink r:id="rId148" w:tooltip="Ayutthaya Kingdom" w:history="1">
        <w:r w:rsidRPr="004B3ABE">
          <w:rPr>
            <w:rFonts w:ascii="Arial" w:eastAsia="Times New Roman" w:hAnsi="Arial" w:cs="Angsana New"/>
            <w:color w:val="0B0080"/>
            <w:sz w:val="25"/>
            <w:szCs w:val="25"/>
            <w:u w:val="single"/>
            <w:lang w:val="en"/>
          </w:rPr>
          <w:t>Ayutthaya Kingdom</w:t>
        </w:r>
      </w:hyperlink>
      <w:r w:rsidRPr="004B3ABE">
        <w:rPr>
          <w:rFonts w:ascii="Arial" w:eastAsia="Times New Roman" w:hAnsi="Arial" w:cs="Angsana New"/>
          <w:color w:val="222222"/>
          <w:sz w:val="25"/>
          <w:szCs w:val="25"/>
          <w:lang w:val="en"/>
        </w:rPr>
        <w:t> in 1767, attempts were made to set up </w:t>
      </w:r>
      <w:hyperlink r:id="rId149" w:anchor="Five_separate_states" w:tooltip="Taksin" w:history="1">
        <w:r w:rsidRPr="004B3ABE">
          <w:rPr>
            <w:rFonts w:ascii="Arial" w:eastAsia="Times New Roman" w:hAnsi="Arial" w:cs="Angsana New"/>
            <w:color w:val="0B0080"/>
            <w:sz w:val="25"/>
            <w:szCs w:val="25"/>
            <w:u w:val="single"/>
            <w:lang w:val="en"/>
          </w:rPr>
          <w:t>five separate states</w:t>
        </w:r>
      </w:hyperlink>
      <w:r w:rsidRPr="004B3ABE">
        <w:rPr>
          <w:rFonts w:ascii="Arial" w:eastAsia="Times New Roman" w:hAnsi="Arial" w:cs="Angsana New"/>
          <w:color w:val="222222"/>
          <w:sz w:val="25"/>
          <w:szCs w:val="25"/>
          <w:lang w:val="en"/>
        </w:rPr>
        <w:t>, with Prince Teppipit, a son of King </w:t>
      </w:r>
      <w:hyperlink r:id="rId150" w:tooltip="Boromakot" w:history="1">
        <w:r w:rsidRPr="004B3ABE">
          <w:rPr>
            <w:rFonts w:ascii="Arial" w:eastAsia="Times New Roman" w:hAnsi="Arial" w:cs="Angsana New"/>
            <w:color w:val="0B0080"/>
            <w:sz w:val="25"/>
            <w:szCs w:val="25"/>
            <w:u w:val="single"/>
            <w:lang w:val="en"/>
          </w:rPr>
          <w:t>Boromakot</w:t>
        </w:r>
      </w:hyperlink>
      <w:r w:rsidRPr="004B3ABE">
        <w:rPr>
          <w:rFonts w:ascii="Arial" w:eastAsia="Times New Roman" w:hAnsi="Arial" w:cs="Angsana New"/>
          <w:color w:val="222222"/>
          <w:sz w:val="25"/>
          <w:szCs w:val="25"/>
          <w:lang w:val="en"/>
        </w:rPr>
        <w:t>, attempting to establish Phimai as one, ruling over eastern provinces including </w:t>
      </w:r>
      <w:hyperlink r:id="rId151" w:tooltip="Nakhon Ratchasima" w:history="1">
        <w:r w:rsidRPr="004B3ABE">
          <w:rPr>
            <w:rFonts w:ascii="Arial" w:eastAsia="Times New Roman" w:hAnsi="Arial" w:cs="Angsana New"/>
            <w:color w:val="0B0080"/>
            <w:sz w:val="25"/>
            <w:szCs w:val="25"/>
            <w:u w:val="single"/>
            <w:lang w:val="en"/>
          </w:rPr>
          <w:t>Nakhon Ratchasima</w:t>
        </w:r>
      </w:hyperlink>
      <w:r w:rsidRPr="004B3ABE">
        <w:rPr>
          <w:rFonts w:ascii="Arial" w:eastAsia="Times New Roman" w:hAnsi="Arial" w:cs="Angsana New"/>
          <w:color w:val="222222"/>
          <w:sz w:val="25"/>
          <w:szCs w:val="25"/>
          <w:lang w:val="en"/>
        </w:rPr>
        <w:t>. As the weakest of the five, Prince Teppipit was the first to be defeated and was executed in 1768. Phimai had previously been an important town at the time of the </w:t>
      </w:r>
      <w:hyperlink r:id="rId152" w:tooltip="Khmer empire" w:history="1">
        <w:r w:rsidRPr="004B3ABE">
          <w:rPr>
            <w:rFonts w:ascii="Arial" w:eastAsia="Times New Roman" w:hAnsi="Arial" w:cs="Angsana New"/>
            <w:color w:val="0B0080"/>
            <w:sz w:val="25"/>
            <w:szCs w:val="25"/>
            <w:u w:val="single"/>
            <w:lang w:val="en"/>
          </w:rPr>
          <w:t>Khmer</w:t>
        </w:r>
      </w:hyperlink>
      <w:r w:rsidRPr="004B3ABE">
        <w:rPr>
          <w:rFonts w:ascii="Arial" w:eastAsia="Times New Roman" w:hAnsi="Arial" w:cs="Angsana New"/>
          <w:color w:val="222222"/>
          <w:sz w:val="25"/>
          <w:szCs w:val="25"/>
          <w:lang w:val="en"/>
        </w:rPr>
        <w:t>. The temple Prasat Hin Phimai, located in the center of the town, was one of the major Khmer temples in ancient Thailand, connected with </w:t>
      </w:r>
      <w:hyperlink r:id="rId153" w:tooltip="Angkor" w:history="1">
        <w:r w:rsidRPr="004B3ABE">
          <w:rPr>
            <w:rFonts w:ascii="Arial" w:eastAsia="Times New Roman" w:hAnsi="Arial" w:cs="Angsana New"/>
            <w:color w:val="0B0080"/>
            <w:sz w:val="25"/>
            <w:szCs w:val="25"/>
            <w:u w:val="single"/>
            <w:lang w:val="en"/>
          </w:rPr>
          <w:t>Angkor</w:t>
        </w:r>
      </w:hyperlink>
      <w:r w:rsidRPr="004B3ABE">
        <w:rPr>
          <w:rFonts w:ascii="Arial" w:eastAsia="Times New Roman" w:hAnsi="Arial" w:cs="Angsana New"/>
          <w:color w:val="222222"/>
          <w:sz w:val="25"/>
          <w:szCs w:val="25"/>
          <w:lang w:val="en"/>
        </w:rPr>
        <w:t> by an ancient Khmer Highway, and oriented to face Angkor as its </w:t>
      </w:r>
      <w:hyperlink r:id="rId154" w:anchor="Non-compass_directional_systems" w:tooltip="Cardinal direction" w:history="1">
        <w:r w:rsidRPr="004B3ABE">
          <w:rPr>
            <w:rFonts w:ascii="Arial" w:eastAsia="Times New Roman" w:hAnsi="Arial" w:cs="Angsana New"/>
            <w:color w:val="0B0080"/>
            <w:sz w:val="25"/>
            <w:szCs w:val="25"/>
            <w:u w:val="single"/>
            <w:lang w:val="en"/>
          </w:rPr>
          <w:t>cardinal direction</w:t>
        </w:r>
      </w:hyperlink>
      <w:r w:rsidRPr="004B3ABE">
        <w:rPr>
          <w:rFonts w:ascii="Arial" w:eastAsia="Times New Roman" w:hAnsi="Arial" w:cs="Angsana New"/>
          <w:color w:val="222222"/>
          <w:sz w:val="25"/>
          <w:szCs w:val="25"/>
          <w:lang w:val="en"/>
        </w:rPr>
        <w:t>. The site is now protected as the Phimai Historical Park.</w:t>
      </w:r>
    </w:p>
    <w:p w:rsidR="004B3ABE" w:rsidRPr="004B3ABE" w:rsidRDefault="004B3ABE" w:rsidP="000447D3">
      <w:pPr>
        <w:spacing w:before="120" w:after="120" w:line="240" w:lineRule="auto"/>
        <w:jc w:val="thaiDistribute"/>
        <w:rPr>
          <w:rFonts w:ascii="Arial" w:eastAsia="Times New Roman" w:hAnsi="Arial" w:cs="Angsana New"/>
          <w:color w:val="222222"/>
          <w:sz w:val="25"/>
          <w:szCs w:val="25"/>
          <w:lang w:val="en"/>
        </w:rPr>
      </w:pPr>
      <w:r w:rsidRPr="004B3ABE">
        <w:rPr>
          <w:rFonts w:ascii="Arial" w:eastAsia="Times New Roman" w:hAnsi="Arial" w:cs="Angsana New"/>
          <w:color w:val="222222"/>
          <w:sz w:val="25"/>
          <w:szCs w:val="25"/>
          <w:lang w:val="en"/>
        </w:rPr>
        <w:t>Phimai has recently been the base of operations for the excavation of </w:t>
      </w:r>
      <w:hyperlink r:id="rId155" w:tooltip="Ban Non Wat" w:history="1">
        <w:r w:rsidRPr="004B3ABE">
          <w:rPr>
            <w:rFonts w:ascii="Arial" w:eastAsia="Times New Roman" w:hAnsi="Arial" w:cs="Angsana New"/>
            <w:color w:val="0B0080"/>
            <w:sz w:val="25"/>
            <w:szCs w:val="25"/>
            <w:u w:val="single"/>
            <w:lang w:val="en"/>
          </w:rPr>
          <w:t>Ban Non Wat</w:t>
        </w:r>
      </w:hyperlink>
      <w:r w:rsidRPr="004B3ABE">
        <w:rPr>
          <w:rFonts w:ascii="Arial" w:eastAsia="Times New Roman" w:hAnsi="Arial" w:cs="Angsana New"/>
          <w:color w:val="222222"/>
          <w:sz w:val="25"/>
          <w:szCs w:val="25"/>
          <w:lang w:val="en"/>
        </w:rPr>
        <w:t>.</w:t>
      </w:r>
    </w:p>
    <w:p w:rsidR="004B3ABE" w:rsidRPr="004B3ABE" w:rsidRDefault="004B3ABE" w:rsidP="004B3ABE">
      <w:pPr>
        <w:shd w:val="clear" w:color="auto" w:fill="F8F9FA"/>
        <w:spacing w:before="240" w:after="60" w:line="240" w:lineRule="auto"/>
        <w:jc w:val="center"/>
        <w:outlineLvl w:val="1"/>
        <w:rPr>
          <w:rFonts w:ascii="Arial" w:eastAsia="Times New Roman" w:hAnsi="Arial" w:cs="Angsana New"/>
          <w:b/>
          <w:bCs/>
          <w:color w:val="000000"/>
          <w:sz w:val="20"/>
          <w:szCs w:val="20"/>
          <w:lang w:val="en"/>
        </w:rPr>
      </w:pPr>
      <w:r w:rsidRPr="004B3ABE">
        <w:rPr>
          <w:rFonts w:ascii="Arial" w:eastAsia="Times New Roman" w:hAnsi="Arial" w:cs="Angsana New"/>
          <w:b/>
          <w:bCs/>
          <w:color w:val="000000"/>
          <w:sz w:val="20"/>
          <w:szCs w:val="20"/>
          <w:lang w:val="en"/>
        </w:rPr>
        <w:t>Contents</w:t>
      </w:r>
    </w:p>
    <w:p w:rsidR="004B3ABE" w:rsidRPr="004B3ABE" w:rsidRDefault="004B3ABE" w:rsidP="004B3ABE">
      <w:pPr>
        <w:shd w:val="clear" w:color="auto" w:fill="F8F9FA"/>
        <w:spacing w:after="0" w:line="240" w:lineRule="auto"/>
        <w:jc w:val="center"/>
        <w:rPr>
          <w:rFonts w:ascii="Arial" w:eastAsia="Times New Roman" w:hAnsi="Arial" w:cs="Angsana New"/>
          <w:color w:val="222222"/>
          <w:sz w:val="20"/>
          <w:szCs w:val="20"/>
          <w:lang w:val="en"/>
        </w:rPr>
      </w:pPr>
      <w:r>
        <w:rPr>
          <w:rFonts w:ascii="Arial" w:eastAsia="Times New Roman" w:hAnsi="Arial" w:cs="Angsana New"/>
          <w:color w:val="222222"/>
          <w:sz w:val="20"/>
          <w:szCs w:val="20"/>
          <w:lang w:val="en"/>
        </w:rPr>
        <w:t xml:space="preserve"> </w:t>
      </w:r>
    </w:p>
    <w:p w:rsidR="004B3ABE" w:rsidRPr="004B3ABE" w:rsidRDefault="004B3ABE" w:rsidP="004B3ABE">
      <w:pPr>
        <w:numPr>
          <w:ilvl w:val="0"/>
          <w:numId w:val="1"/>
        </w:numPr>
        <w:shd w:val="clear" w:color="auto" w:fill="F8F9FA"/>
        <w:spacing w:before="100" w:beforeAutospacing="1" w:after="24" w:line="240" w:lineRule="auto"/>
        <w:ind w:left="0"/>
        <w:rPr>
          <w:rFonts w:ascii="Arial" w:eastAsia="Times New Roman" w:hAnsi="Arial" w:cs="Angsana New"/>
          <w:color w:val="222222"/>
          <w:sz w:val="20"/>
          <w:szCs w:val="20"/>
          <w:lang w:val="en"/>
        </w:rPr>
      </w:pPr>
      <w:hyperlink r:id="rId156" w:anchor="Khmer_influence" w:history="1">
        <w:r w:rsidRPr="004B3ABE">
          <w:rPr>
            <w:rFonts w:ascii="Arial" w:eastAsia="Times New Roman" w:hAnsi="Arial" w:cs="Angsana New"/>
            <w:color w:val="222222"/>
            <w:sz w:val="20"/>
            <w:szCs w:val="20"/>
            <w:lang w:val="en"/>
          </w:rPr>
          <w:t>1</w:t>
        </w:r>
        <w:r w:rsidRPr="004B3ABE">
          <w:rPr>
            <w:rFonts w:ascii="Arial" w:eastAsia="Times New Roman" w:hAnsi="Arial" w:cs="Angsana New"/>
            <w:color w:val="0B0080"/>
            <w:sz w:val="20"/>
            <w:szCs w:val="20"/>
            <w:lang w:val="en"/>
          </w:rPr>
          <w:t>Khmer influence</w:t>
        </w:r>
      </w:hyperlink>
    </w:p>
    <w:p w:rsidR="004B3ABE" w:rsidRPr="004B3ABE" w:rsidRDefault="004B3ABE" w:rsidP="004B3ABE">
      <w:pPr>
        <w:numPr>
          <w:ilvl w:val="0"/>
          <w:numId w:val="1"/>
        </w:numPr>
        <w:shd w:val="clear" w:color="auto" w:fill="F8F9FA"/>
        <w:spacing w:before="100" w:beforeAutospacing="1" w:after="24" w:line="240" w:lineRule="auto"/>
        <w:ind w:left="0"/>
        <w:rPr>
          <w:rFonts w:ascii="Arial" w:eastAsia="Times New Roman" w:hAnsi="Arial" w:cs="Angsana New"/>
          <w:color w:val="222222"/>
          <w:sz w:val="20"/>
          <w:szCs w:val="20"/>
          <w:lang w:val="en"/>
        </w:rPr>
      </w:pPr>
      <w:hyperlink r:id="rId157" w:anchor="Within_Phimai%E2%80%99s_wall" w:history="1">
        <w:r w:rsidRPr="004B3ABE">
          <w:rPr>
            <w:rFonts w:ascii="Arial" w:eastAsia="Times New Roman" w:hAnsi="Arial" w:cs="Angsana New"/>
            <w:color w:val="222222"/>
            <w:sz w:val="20"/>
            <w:szCs w:val="20"/>
            <w:lang w:val="en"/>
          </w:rPr>
          <w:t>2</w:t>
        </w:r>
        <w:r w:rsidRPr="004B3ABE">
          <w:rPr>
            <w:rFonts w:ascii="Arial" w:eastAsia="Times New Roman" w:hAnsi="Arial" w:cs="Angsana New"/>
            <w:color w:val="0B0080"/>
            <w:sz w:val="20"/>
            <w:szCs w:val="20"/>
            <w:lang w:val="en"/>
          </w:rPr>
          <w:t>Within Phimai’s wall</w:t>
        </w:r>
      </w:hyperlink>
    </w:p>
    <w:p w:rsidR="004B3ABE" w:rsidRPr="004B3ABE" w:rsidRDefault="004B3ABE" w:rsidP="004B3ABE">
      <w:pPr>
        <w:numPr>
          <w:ilvl w:val="1"/>
          <w:numId w:val="1"/>
        </w:numPr>
        <w:shd w:val="clear" w:color="auto" w:fill="F8F9FA"/>
        <w:spacing w:before="100" w:beforeAutospacing="1" w:after="24" w:line="240" w:lineRule="auto"/>
        <w:ind w:left="480"/>
        <w:rPr>
          <w:rFonts w:ascii="Arial" w:eastAsia="Times New Roman" w:hAnsi="Arial" w:cs="Angsana New"/>
          <w:color w:val="222222"/>
          <w:sz w:val="20"/>
          <w:szCs w:val="20"/>
          <w:lang w:val="en"/>
        </w:rPr>
      </w:pPr>
      <w:hyperlink r:id="rId158" w:anchor="Architecture_Style" w:history="1">
        <w:r w:rsidRPr="004B3ABE">
          <w:rPr>
            <w:rFonts w:ascii="Arial" w:eastAsia="Times New Roman" w:hAnsi="Arial" w:cs="Angsana New"/>
            <w:color w:val="222222"/>
            <w:sz w:val="20"/>
            <w:szCs w:val="20"/>
            <w:lang w:val="en"/>
          </w:rPr>
          <w:t>2.1</w:t>
        </w:r>
        <w:r w:rsidRPr="004B3ABE">
          <w:rPr>
            <w:rFonts w:ascii="Arial" w:eastAsia="Times New Roman" w:hAnsi="Arial" w:cs="Angsana New"/>
            <w:color w:val="0B0080"/>
            <w:sz w:val="20"/>
            <w:szCs w:val="20"/>
            <w:lang w:val="en"/>
          </w:rPr>
          <w:t>Architecture Style</w:t>
        </w:r>
      </w:hyperlink>
    </w:p>
    <w:p w:rsidR="004B3ABE" w:rsidRPr="004B3ABE" w:rsidRDefault="004B3ABE" w:rsidP="004B3ABE">
      <w:pPr>
        <w:numPr>
          <w:ilvl w:val="1"/>
          <w:numId w:val="1"/>
        </w:numPr>
        <w:shd w:val="clear" w:color="auto" w:fill="F8F9FA"/>
        <w:spacing w:before="100" w:beforeAutospacing="1" w:after="24" w:line="240" w:lineRule="auto"/>
        <w:ind w:left="480"/>
        <w:rPr>
          <w:rFonts w:ascii="Arial" w:eastAsia="Times New Roman" w:hAnsi="Arial" w:cs="Angsana New"/>
          <w:color w:val="222222"/>
          <w:sz w:val="20"/>
          <w:szCs w:val="20"/>
          <w:lang w:val="en"/>
        </w:rPr>
      </w:pPr>
      <w:hyperlink r:id="rId159" w:anchor="Construction_Materials" w:history="1">
        <w:r w:rsidRPr="004B3ABE">
          <w:rPr>
            <w:rFonts w:ascii="Arial" w:eastAsia="Times New Roman" w:hAnsi="Arial" w:cs="Angsana New"/>
            <w:color w:val="222222"/>
            <w:sz w:val="20"/>
            <w:szCs w:val="20"/>
            <w:lang w:val="en"/>
          </w:rPr>
          <w:t>2.2</w:t>
        </w:r>
        <w:r w:rsidRPr="004B3ABE">
          <w:rPr>
            <w:rFonts w:ascii="Arial" w:eastAsia="Times New Roman" w:hAnsi="Arial" w:cs="Angsana New"/>
            <w:color w:val="0B0080"/>
            <w:sz w:val="20"/>
            <w:szCs w:val="20"/>
            <w:lang w:val="en"/>
          </w:rPr>
          <w:t>Construction Materials</w:t>
        </w:r>
      </w:hyperlink>
    </w:p>
    <w:p w:rsidR="004B3ABE" w:rsidRPr="004B3ABE" w:rsidRDefault="004B3ABE" w:rsidP="004B3ABE">
      <w:pPr>
        <w:numPr>
          <w:ilvl w:val="0"/>
          <w:numId w:val="1"/>
        </w:numPr>
        <w:shd w:val="clear" w:color="auto" w:fill="F8F9FA"/>
        <w:spacing w:before="100" w:beforeAutospacing="1" w:after="24" w:line="240" w:lineRule="auto"/>
        <w:ind w:left="0"/>
        <w:rPr>
          <w:rFonts w:ascii="Arial" w:eastAsia="Times New Roman" w:hAnsi="Arial" w:cs="Angsana New"/>
          <w:color w:val="222222"/>
          <w:sz w:val="20"/>
          <w:szCs w:val="20"/>
          <w:lang w:val="en"/>
        </w:rPr>
      </w:pPr>
      <w:hyperlink r:id="rId160" w:anchor="Archaeological_Projects" w:history="1">
        <w:r w:rsidRPr="004B3ABE">
          <w:rPr>
            <w:rFonts w:ascii="Arial" w:eastAsia="Times New Roman" w:hAnsi="Arial" w:cs="Angsana New"/>
            <w:color w:val="222222"/>
            <w:sz w:val="20"/>
            <w:szCs w:val="20"/>
            <w:lang w:val="en"/>
          </w:rPr>
          <w:t>3</w:t>
        </w:r>
        <w:r w:rsidRPr="004B3ABE">
          <w:rPr>
            <w:rFonts w:ascii="Arial" w:eastAsia="Times New Roman" w:hAnsi="Arial" w:cs="Angsana New"/>
            <w:color w:val="0B0080"/>
            <w:sz w:val="20"/>
            <w:szCs w:val="20"/>
            <w:lang w:val="en"/>
          </w:rPr>
          <w:t>Archaeological Projects</w:t>
        </w:r>
      </w:hyperlink>
    </w:p>
    <w:p w:rsidR="004B3ABE" w:rsidRPr="004B3ABE" w:rsidRDefault="004B3ABE" w:rsidP="004B3ABE">
      <w:pPr>
        <w:numPr>
          <w:ilvl w:val="0"/>
          <w:numId w:val="1"/>
        </w:numPr>
        <w:shd w:val="clear" w:color="auto" w:fill="F8F9FA"/>
        <w:spacing w:before="100" w:beforeAutospacing="1" w:after="24" w:line="240" w:lineRule="auto"/>
        <w:ind w:left="0"/>
        <w:rPr>
          <w:rFonts w:ascii="Arial" w:eastAsia="Times New Roman" w:hAnsi="Arial" w:cs="Angsana New"/>
          <w:color w:val="222222"/>
          <w:sz w:val="20"/>
          <w:szCs w:val="20"/>
          <w:lang w:val="en"/>
        </w:rPr>
      </w:pPr>
      <w:hyperlink r:id="rId161" w:anchor="Gallery" w:history="1">
        <w:r w:rsidRPr="004B3ABE">
          <w:rPr>
            <w:rFonts w:ascii="Arial" w:eastAsia="Times New Roman" w:hAnsi="Arial" w:cs="Angsana New"/>
            <w:color w:val="222222"/>
            <w:sz w:val="20"/>
            <w:szCs w:val="20"/>
            <w:lang w:val="en"/>
          </w:rPr>
          <w:t>4</w:t>
        </w:r>
        <w:r w:rsidRPr="004B3ABE">
          <w:rPr>
            <w:rFonts w:ascii="Arial" w:eastAsia="Times New Roman" w:hAnsi="Arial" w:cs="Angsana New"/>
            <w:color w:val="0B0080"/>
            <w:sz w:val="20"/>
            <w:szCs w:val="20"/>
            <w:lang w:val="en"/>
          </w:rPr>
          <w:t>Gallery</w:t>
        </w:r>
      </w:hyperlink>
    </w:p>
    <w:p w:rsidR="004B3ABE" w:rsidRPr="004B3ABE" w:rsidRDefault="004B3ABE" w:rsidP="004B3ABE">
      <w:pPr>
        <w:numPr>
          <w:ilvl w:val="0"/>
          <w:numId w:val="1"/>
        </w:numPr>
        <w:shd w:val="clear" w:color="auto" w:fill="F8F9FA"/>
        <w:spacing w:before="100" w:beforeAutospacing="1" w:after="24" w:line="240" w:lineRule="auto"/>
        <w:ind w:left="0"/>
        <w:rPr>
          <w:rFonts w:ascii="Arial" w:eastAsia="Times New Roman" w:hAnsi="Arial" w:cs="Angsana New"/>
          <w:color w:val="222222"/>
          <w:sz w:val="20"/>
          <w:szCs w:val="20"/>
          <w:lang w:val="en"/>
        </w:rPr>
      </w:pPr>
      <w:hyperlink r:id="rId162" w:anchor="References" w:history="1">
        <w:r w:rsidRPr="004B3ABE">
          <w:rPr>
            <w:rFonts w:ascii="Arial" w:eastAsia="Times New Roman" w:hAnsi="Arial" w:cs="Angsana New"/>
            <w:color w:val="222222"/>
            <w:sz w:val="20"/>
            <w:szCs w:val="20"/>
            <w:lang w:val="en"/>
          </w:rPr>
          <w:t>5</w:t>
        </w:r>
        <w:r w:rsidRPr="004B3ABE">
          <w:rPr>
            <w:rFonts w:ascii="Arial" w:eastAsia="Times New Roman" w:hAnsi="Arial" w:cs="Angsana New"/>
            <w:color w:val="0B0080"/>
            <w:sz w:val="20"/>
            <w:szCs w:val="20"/>
            <w:lang w:val="en"/>
          </w:rPr>
          <w:t>References</w:t>
        </w:r>
      </w:hyperlink>
    </w:p>
    <w:p w:rsidR="004B3ABE" w:rsidRPr="004B3ABE" w:rsidRDefault="004B3ABE" w:rsidP="004B3ABE">
      <w:pPr>
        <w:numPr>
          <w:ilvl w:val="0"/>
          <w:numId w:val="1"/>
        </w:numPr>
        <w:shd w:val="clear" w:color="auto" w:fill="F8F9FA"/>
        <w:spacing w:before="100" w:beforeAutospacing="1" w:after="24" w:line="240" w:lineRule="auto"/>
        <w:ind w:left="0"/>
        <w:rPr>
          <w:rFonts w:ascii="Arial" w:eastAsia="Times New Roman" w:hAnsi="Arial" w:cs="Angsana New"/>
          <w:color w:val="222222"/>
          <w:sz w:val="20"/>
          <w:szCs w:val="20"/>
          <w:lang w:val="en"/>
        </w:rPr>
      </w:pPr>
      <w:hyperlink r:id="rId163" w:anchor="Bibliography" w:history="1">
        <w:r w:rsidRPr="004B3ABE">
          <w:rPr>
            <w:rFonts w:ascii="Arial" w:eastAsia="Times New Roman" w:hAnsi="Arial" w:cs="Angsana New"/>
            <w:color w:val="222222"/>
            <w:sz w:val="20"/>
            <w:szCs w:val="20"/>
            <w:lang w:val="en"/>
          </w:rPr>
          <w:t>6</w:t>
        </w:r>
        <w:r w:rsidRPr="004B3ABE">
          <w:rPr>
            <w:rFonts w:ascii="Arial" w:eastAsia="Times New Roman" w:hAnsi="Arial" w:cs="Angsana New"/>
            <w:color w:val="0B0080"/>
            <w:sz w:val="20"/>
            <w:szCs w:val="20"/>
            <w:lang w:val="en"/>
          </w:rPr>
          <w:t>Bibliography</w:t>
        </w:r>
      </w:hyperlink>
    </w:p>
    <w:p w:rsidR="004B3ABE" w:rsidRPr="004B3ABE" w:rsidRDefault="004B3ABE" w:rsidP="004B3ABE">
      <w:pPr>
        <w:numPr>
          <w:ilvl w:val="0"/>
          <w:numId w:val="1"/>
        </w:numPr>
        <w:shd w:val="clear" w:color="auto" w:fill="F8F9FA"/>
        <w:spacing w:before="100" w:beforeAutospacing="1" w:after="24" w:line="240" w:lineRule="auto"/>
        <w:ind w:left="0"/>
        <w:rPr>
          <w:rFonts w:ascii="Arial" w:eastAsia="Times New Roman" w:hAnsi="Arial" w:cs="Angsana New"/>
          <w:color w:val="222222"/>
          <w:sz w:val="20"/>
          <w:szCs w:val="20"/>
          <w:lang w:val="en"/>
        </w:rPr>
      </w:pPr>
      <w:hyperlink r:id="rId164" w:anchor="External_links" w:history="1">
        <w:r w:rsidRPr="004B3ABE">
          <w:rPr>
            <w:rFonts w:ascii="Arial" w:eastAsia="Times New Roman" w:hAnsi="Arial" w:cs="Angsana New"/>
            <w:color w:val="222222"/>
            <w:sz w:val="20"/>
            <w:szCs w:val="20"/>
            <w:lang w:val="en"/>
          </w:rPr>
          <w:t>7</w:t>
        </w:r>
        <w:r w:rsidRPr="004B3ABE">
          <w:rPr>
            <w:rFonts w:ascii="Arial" w:eastAsia="Times New Roman" w:hAnsi="Arial" w:cs="Angsana New"/>
            <w:color w:val="0B0080"/>
            <w:sz w:val="20"/>
            <w:szCs w:val="20"/>
            <w:lang w:val="en"/>
          </w:rPr>
          <w:t>External links</w:t>
        </w:r>
      </w:hyperlink>
    </w:p>
    <w:p w:rsidR="004B3ABE" w:rsidRPr="004B3ABE" w:rsidRDefault="004B3ABE" w:rsidP="004B3ABE">
      <w:pPr>
        <w:pBdr>
          <w:bottom w:val="single" w:sz="6" w:space="0" w:color="A2A9B1"/>
        </w:pBdr>
        <w:spacing w:before="240" w:after="60" w:line="240" w:lineRule="auto"/>
        <w:outlineLvl w:val="1"/>
        <w:rPr>
          <w:rFonts w:ascii="Georgia" w:eastAsia="Times New Roman" w:hAnsi="Georgia" w:cs="Angsana New"/>
          <w:color w:val="000000"/>
          <w:sz w:val="38"/>
          <w:szCs w:val="38"/>
          <w:lang w:val="en"/>
        </w:rPr>
      </w:pPr>
      <w:r w:rsidRPr="004B3ABE">
        <w:rPr>
          <w:rFonts w:ascii="Georgia" w:eastAsia="Times New Roman" w:hAnsi="Georgia" w:cs="Angsana New"/>
          <w:color w:val="000000"/>
          <w:sz w:val="38"/>
          <w:szCs w:val="38"/>
          <w:lang w:val="en"/>
        </w:rPr>
        <w:t>Khmer influence</w:t>
      </w:r>
      <w:r>
        <w:rPr>
          <w:rFonts w:ascii="Arial" w:eastAsia="Times New Roman" w:hAnsi="Arial" w:cs="Angsana New"/>
          <w:color w:val="54595D"/>
          <w:sz w:val="24"/>
          <w:szCs w:val="24"/>
          <w:lang w:val="en"/>
        </w:rPr>
        <w:t xml:space="preserve"> </w:t>
      </w:r>
    </w:p>
    <w:p w:rsidR="004B3ABE" w:rsidRPr="004B3ABE" w:rsidRDefault="004B3ABE" w:rsidP="000447D3">
      <w:pPr>
        <w:spacing w:before="120" w:after="120" w:line="240" w:lineRule="auto"/>
        <w:jc w:val="thaiDistribute"/>
        <w:rPr>
          <w:rFonts w:ascii="Arial" w:eastAsia="Times New Roman" w:hAnsi="Arial" w:cs="Angsana New"/>
          <w:color w:val="222222"/>
          <w:sz w:val="25"/>
          <w:szCs w:val="25"/>
          <w:lang w:val="en"/>
        </w:rPr>
      </w:pPr>
      <w:r w:rsidRPr="004B3ABE">
        <w:rPr>
          <w:rFonts w:ascii="Arial" w:eastAsia="Times New Roman" w:hAnsi="Arial" w:cs="Angsana New"/>
          <w:color w:val="222222"/>
          <w:sz w:val="25"/>
          <w:szCs w:val="25"/>
          <w:lang w:val="en"/>
        </w:rPr>
        <w:t>Because of its location deep in the northeastern part of Thailand, which was once ruled by the Khmer (modern day Cambodia), Phimai’s architecture and cultural decorations are heavily influenced by Khmer culture. Art and architecture shown on the temple itself shows great evidence of the ancient Khmer civilization. Similar in its look and design to Angkor, it also has the same function for worshiping the gods in the Hindu religion.</w:t>
      </w:r>
    </w:p>
    <w:p w:rsidR="004B3ABE" w:rsidRPr="004B3ABE" w:rsidRDefault="004B3ABE" w:rsidP="000447D3">
      <w:pPr>
        <w:spacing w:before="120" w:after="120" w:line="240" w:lineRule="auto"/>
        <w:jc w:val="thaiDistribute"/>
        <w:rPr>
          <w:rFonts w:ascii="Arial" w:eastAsia="Times New Roman" w:hAnsi="Arial" w:cs="Angsana New"/>
          <w:color w:val="222222"/>
          <w:sz w:val="25"/>
          <w:szCs w:val="25"/>
          <w:lang w:val="en"/>
        </w:rPr>
      </w:pPr>
      <w:r w:rsidRPr="004B3ABE">
        <w:rPr>
          <w:rFonts w:ascii="Arial" w:eastAsia="Times New Roman" w:hAnsi="Arial" w:cs="Angsana New"/>
          <w:color w:val="222222"/>
          <w:sz w:val="25"/>
          <w:szCs w:val="25"/>
          <w:lang w:val="en"/>
        </w:rPr>
        <w:t>Despite the fact that Phimai was built in a similar fashion to Angkor and other Khmer Buddhist temples, the religious origin of some structures within Phimai’s walls are still debated. Evidence of </w:t>
      </w:r>
      <w:hyperlink r:id="rId165" w:tooltip="Dvaravati" w:history="1">
        <w:r w:rsidRPr="004B3ABE">
          <w:rPr>
            <w:rFonts w:ascii="Arial" w:eastAsia="Times New Roman" w:hAnsi="Arial" w:cs="Angsana New"/>
            <w:color w:val="0B0080"/>
            <w:sz w:val="25"/>
            <w:szCs w:val="25"/>
            <w:u w:val="single"/>
            <w:lang w:val="en"/>
          </w:rPr>
          <w:t>Dvaravati</w:t>
        </w:r>
      </w:hyperlink>
      <w:r w:rsidRPr="004B3ABE">
        <w:rPr>
          <w:rFonts w:ascii="Arial" w:eastAsia="Times New Roman" w:hAnsi="Arial" w:cs="Angsana New"/>
          <w:color w:val="222222"/>
          <w:sz w:val="25"/>
          <w:szCs w:val="25"/>
          <w:lang w:val="en"/>
        </w:rPr>
        <w:t xml:space="preserve"> influence, such as the sculpture of "the Wheel of Law" or the statue of Buddha, shows that Phimai was an important Buddhist spiritual location. Although a large </w:t>
      </w:r>
      <w:r w:rsidRPr="004B3ABE">
        <w:rPr>
          <w:rFonts w:ascii="Arial" w:eastAsia="Times New Roman" w:hAnsi="Arial" w:cs="Angsana New"/>
          <w:color w:val="222222"/>
          <w:sz w:val="25"/>
          <w:szCs w:val="25"/>
          <w:lang w:val="en"/>
        </w:rPr>
        <w:lastRenderedPageBreak/>
        <w:t>quantity of Buddhist artwork has been uncovered in Phimai, evidence including the large pots that were embedded in some corners of the structure suggest that spiritual practices other than Buddhism were also practiced in Phimai. Phimai thus has been an important religious landmark for Animists, Buddhists, and Hindus.</w:t>
      </w:r>
    </w:p>
    <w:p w:rsidR="004B3ABE" w:rsidRPr="004B3ABE" w:rsidRDefault="004B3ABE" w:rsidP="000447D3">
      <w:pPr>
        <w:spacing w:before="120" w:after="120" w:line="240" w:lineRule="auto"/>
        <w:jc w:val="thaiDistribute"/>
        <w:rPr>
          <w:rFonts w:ascii="Arial" w:eastAsia="Times New Roman" w:hAnsi="Arial" w:cs="Angsana New"/>
          <w:color w:val="222222"/>
          <w:sz w:val="25"/>
          <w:szCs w:val="25"/>
          <w:lang w:val="en"/>
        </w:rPr>
      </w:pPr>
      <w:r w:rsidRPr="004B3ABE">
        <w:rPr>
          <w:rFonts w:ascii="Arial" w:eastAsia="Times New Roman" w:hAnsi="Arial" w:cs="Angsana New"/>
          <w:color w:val="222222"/>
          <w:sz w:val="25"/>
          <w:szCs w:val="25"/>
          <w:lang w:val="en"/>
        </w:rPr>
        <w:t>There is little evidence concerning the origins of Phimai or the Khmer civilization in Thailand. The earliest engraved records of the Khmer date from the 6th century AD in the northeast of Thailand. For example, stone Sanskrit inscriptions were found along with statues and engraved images of Hindu deities, such as the image of Shiva’s bull Nandin. The king during that time, Mahendravarman, ordered his men to obliterate the engraved inscription. Modern scholars debate about the possibility that evidence may have been lost.</w:t>
      </w:r>
    </w:p>
    <w:p w:rsidR="004B3ABE" w:rsidRPr="004B3ABE" w:rsidRDefault="004B3ABE" w:rsidP="000447D3">
      <w:pPr>
        <w:spacing w:before="120" w:after="120" w:line="240" w:lineRule="auto"/>
        <w:jc w:val="thaiDistribute"/>
        <w:rPr>
          <w:rFonts w:ascii="Arial" w:eastAsia="Times New Roman" w:hAnsi="Arial" w:cs="Angsana New"/>
          <w:color w:val="222222"/>
          <w:sz w:val="25"/>
          <w:szCs w:val="25"/>
          <w:lang w:val="en"/>
        </w:rPr>
      </w:pPr>
      <w:r w:rsidRPr="004B3ABE">
        <w:rPr>
          <w:rFonts w:ascii="Arial" w:eastAsia="Times New Roman" w:hAnsi="Arial" w:cs="Angsana New"/>
          <w:color w:val="222222"/>
          <w:sz w:val="25"/>
          <w:szCs w:val="25"/>
          <w:lang w:val="en"/>
        </w:rPr>
        <w:t>Phimai, along with other Khmer-influenced temples in Thailand, were built mainly under the cause of the "Deveraja cult," or "the King that resembles a god." Jayavarman II was the most mentioned "devaraja." The Devaraja cult developed the belief of worshiping Shiva and the principle that the king was an avatar of Shiva. Under this principle, Khmer rulers built temples to glorify the reign of the king along with the spread of Hinduism.</w:t>
      </w:r>
    </w:p>
    <w:p w:rsidR="004B3ABE" w:rsidRPr="004B3ABE" w:rsidRDefault="004B3ABE" w:rsidP="000447D3">
      <w:pPr>
        <w:spacing w:before="120" w:after="120" w:line="240" w:lineRule="auto"/>
        <w:jc w:val="thaiDistribute"/>
        <w:rPr>
          <w:rFonts w:ascii="Arial" w:eastAsia="Times New Roman" w:hAnsi="Arial" w:cs="Angsana New"/>
          <w:color w:val="222222"/>
          <w:sz w:val="25"/>
          <w:szCs w:val="25"/>
          <w:lang w:val="en"/>
        </w:rPr>
      </w:pPr>
      <w:r w:rsidRPr="004B3ABE">
        <w:rPr>
          <w:rFonts w:ascii="Arial" w:eastAsia="Times New Roman" w:hAnsi="Arial" w:cs="Angsana New"/>
          <w:color w:val="222222"/>
          <w:sz w:val="25"/>
          <w:szCs w:val="25"/>
          <w:lang w:val="en"/>
        </w:rPr>
        <w:t>The 10th century was the time of the reign of king Rajendravarman II (944-968 AD), which was also a time when Khmer control was spreading into what is now northeastern Thai territory. Consequently, temples in Thailand with the Kleang and Baphuon styles remain as evidence of this Khmer heritage. These structures shared the same signature of having three brick towers on a single platform, for instance the Prasat Prang Ku in Si Saket province and Ban Phuluang in Surin province.</w:t>
      </w:r>
    </w:p>
    <w:p w:rsidR="004B3ABE" w:rsidRPr="004B3ABE" w:rsidRDefault="004B3ABE" w:rsidP="000447D3">
      <w:pPr>
        <w:spacing w:before="120" w:after="120" w:line="240" w:lineRule="auto"/>
        <w:jc w:val="thaiDistribute"/>
        <w:rPr>
          <w:rFonts w:ascii="Arial" w:eastAsia="Times New Roman" w:hAnsi="Arial" w:cs="Angsana New"/>
          <w:color w:val="222222"/>
          <w:sz w:val="25"/>
          <w:szCs w:val="25"/>
          <w:lang w:val="en"/>
        </w:rPr>
      </w:pPr>
      <w:r w:rsidRPr="004B3ABE">
        <w:rPr>
          <w:rFonts w:ascii="Arial" w:eastAsia="Times New Roman" w:hAnsi="Arial" w:cs="Angsana New"/>
          <w:color w:val="222222"/>
          <w:sz w:val="25"/>
          <w:szCs w:val="25"/>
          <w:lang w:val="en"/>
        </w:rPr>
        <w:t>Each individual building has its own special features or functions. For example, Prang Brahmadat was built of </w:t>
      </w:r>
      <w:hyperlink r:id="rId166" w:tooltip="Laterite" w:history="1">
        <w:r w:rsidRPr="004B3ABE">
          <w:rPr>
            <w:rFonts w:ascii="Arial" w:eastAsia="Times New Roman" w:hAnsi="Arial" w:cs="Angsana New"/>
            <w:color w:val="0B0080"/>
            <w:sz w:val="25"/>
            <w:szCs w:val="25"/>
            <w:u w:val="single"/>
            <w:lang w:val="en"/>
          </w:rPr>
          <w:t>laterite blocks</w:t>
        </w:r>
      </w:hyperlink>
      <w:r w:rsidRPr="004B3ABE">
        <w:rPr>
          <w:rFonts w:ascii="Arial" w:eastAsia="Times New Roman" w:hAnsi="Arial" w:cs="Angsana New"/>
          <w:color w:val="222222"/>
          <w:sz w:val="25"/>
          <w:szCs w:val="25"/>
          <w:lang w:val="en"/>
        </w:rPr>
        <w:t> that form a square. Or Prang Hin Daeng which translates to "Red Stone Tower" which is also a square but was made of red sandstone. Or the main sanctuary built of white sandstone that is almost 32 meters long. The southern lintel has a statue of Buddha meditating with "seven hoods of naga Muchalinda." Adjacent to this is a collection of statues of devils and animals depicted from the Tantric Mahayana Buddhist scripture.</w:t>
      </w:r>
    </w:p>
    <w:p w:rsidR="004B3ABE" w:rsidRPr="004B3ABE" w:rsidRDefault="004B3ABE" w:rsidP="000447D3">
      <w:pPr>
        <w:spacing w:before="120" w:after="120" w:line="240" w:lineRule="auto"/>
        <w:jc w:val="thaiDistribute"/>
        <w:rPr>
          <w:rFonts w:ascii="Arial" w:eastAsia="Times New Roman" w:hAnsi="Arial" w:cs="Angsana New"/>
          <w:color w:val="222222"/>
          <w:sz w:val="25"/>
          <w:szCs w:val="25"/>
          <w:lang w:val="en"/>
        </w:rPr>
      </w:pPr>
      <w:r w:rsidRPr="004B3ABE">
        <w:rPr>
          <w:rFonts w:ascii="Arial" w:eastAsia="Times New Roman" w:hAnsi="Arial" w:cs="Angsana New"/>
          <w:color w:val="222222"/>
          <w:sz w:val="25"/>
          <w:szCs w:val="25"/>
          <w:lang w:val="en"/>
        </w:rPr>
        <w:t xml:space="preserve">Today Phimai is a well-known tourist attraction, especially among people interested in history and archaeology. Located in the middle of Phimai is a small rectangular gallery surrounding the courtyard, which has been newly </w:t>
      </w:r>
      <w:proofErr w:type="gramStart"/>
      <w:r w:rsidRPr="004B3ABE">
        <w:rPr>
          <w:rFonts w:ascii="Arial" w:eastAsia="Times New Roman" w:hAnsi="Arial" w:cs="Angsana New"/>
          <w:color w:val="222222"/>
          <w:sz w:val="25"/>
          <w:szCs w:val="25"/>
          <w:lang w:val="en"/>
        </w:rPr>
        <w:t>rebuilt.</w:t>
      </w:r>
      <w:proofErr w:type="gramEnd"/>
      <w:r w:rsidRPr="004B3ABE">
        <w:rPr>
          <w:rFonts w:ascii="Arial" w:eastAsia="Times New Roman" w:hAnsi="Arial" w:cs="Angsana New"/>
          <w:color w:val="222222"/>
          <w:sz w:val="25"/>
          <w:szCs w:val="25"/>
          <w:lang w:val="en"/>
        </w:rPr>
        <w:t xml:space="preserve"> Within the gallery there is a pre-Angkorean Buddhist inscription that tells the story of </w:t>
      </w:r>
      <w:proofErr w:type="gramStart"/>
      <w:r w:rsidRPr="004B3ABE">
        <w:rPr>
          <w:rFonts w:ascii="Arial" w:eastAsia="Times New Roman" w:hAnsi="Arial" w:cs="Angsana New"/>
          <w:color w:val="222222"/>
          <w:sz w:val="25"/>
          <w:szCs w:val="25"/>
          <w:lang w:val="en"/>
        </w:rPr>
        <w:t>prince</w:t>
      </w:r>
      <w:proofErr w:type="gramEnd"/>
      <w:r w:rsidRPr="004B3ABE">
        <w:rPr>
          <w:rFonts w:ascii="Arial" w:eastAsia="Times New Roman" w:hAnsi="Arial" w:cs="Angsana New"/>
          <w:color w:val="222222"/>
          <w:sz w:val="25"/>
          <w:szCs w:val="25"/>
          <w:lang w:val="en"/>
        </w:rPr>
        <w:t xml:space="preserve"> Siddhartha Gautama and his journey to becoming Buddha, along with other classic Buddhist stories. </w:t>
      </w:r>
      <w:proofErr w:type="gramStart"/>
      <w:r w:rsidRPr="004B3ABE">
        <w:rPr>
          <w:rFonts w:ascii="Arial" w:eastAsia="Times New Roman" w:hAnsi="Arial" w:cs="Angsana New"/>
          <w:color w:val="222222"/>
          <w:sz w:val="25"/>
          <w:szCs w:val="25"/>
          <w:lang w:val="en"/>
        </w:rPr>
        <w:t>The </w:t>
      </w:r>
      <w:r w:rsidRPr="004B3ABE">
        <w:rPr>
          <w:rFonts w:ascii="Arial" w:eastAsia="Times New Roman" w:hAnsi="Arial" w:cs="Angsana New"/>
          <w:i/>
          <w:iCs/>
          <w:color w:val="222222"/>
          <w:sz w:val="25"/>
          <w:szCs w:val="25"/>
          <w:lang w:val="en"/>
        </w:rPr>
        <w:t>prang</w:t>
      </w:r>
      <w:proofErr w:type="gramEnd"/>
      <w:r w:rsidRPr="004B3ABE">
        <w:rPr>
          <w:rFonts w:ascii="Arial" w:eastAsia="Times New Roman" w:hAnsi="Arial" w:cs="Angsana New"/>
          <w:color w:val="222222"/>
          <w:sz w:val="25"/>
          <w:szCs w:val="25"/>
          <w:lang w:val="en"/>
        </w:rPr>
        <w:t> symbolize that the area is a sacred space.</w:t>
      </w:r>
    </w:p>
    <w:p w:rsidR="004B3ABE" w:rsidRPr="004B3ABE" w:rsidRDefault="004B3ABE" w:rsidP="000447D3">
      <w:pPr>
        <w:pBdr>
          <w:bottom w:val="single" w:sz="6" w:space="0" w:color="A2A9B1"/>
        </w:pBdr>
        <w:spacing w:before="240" w:after="60" w:line="240" w:lineRule="auto"/>
        <w:jc w:val="thaiDistribute"/>
        <w:outlineLvl w:val="1"/>
        <w:rPr>
          <w:rFonts w:ascii="Georgia" w:eastAsia="Times New Roman" w:hAnsi="Georgia" w:cs="Angsana New"/>
          <w:color w:val="000000"/>
          <w:sz w:val="38"/>
          <w:szCs w:val="38"/>
          <w:lang w:val="en"/>
        </w:rPr>
      </w:pPr>
      <w:r w:rsidRPr="004B3ABE">
        <w:rPr>
          <w:rFonts w:ascii="Georgia" w:eastAsia="Times New Roman" w:hAnsi="Georgia" w:cs="Angsana New"/>
          <w:color w:val="000000"/>
          <w:sz w:val="38"/>
          <w:szCs w:val="38"/>
          <w:lang w:val="en"/>
        </w:rPr>
        <w:t>Within Phimai’s wall</w:t>
      </w:r>
      <w:r>
        <w:rPr>
          <w:rFonts w:ascii="Arial" w:eastAsia="Times New Roman" w:hAnsi="Arial" w:cs="Angsana New"/>
          <w:color w:val="54595D"/>
          <w:sz w:val="24"/>
          <w:szCs w:val="24"/>
          <w:lang w:val="en"/>
        </w:rPr>
        <w:t xml:space="preserve"> </w:t>
      </w:r>
    </w:p>
    <w:p w:rsidR="004B3ABE" w:rsidRPr="004B3ABE" w:rsidRDefault="004B3ABE" w:rsidP="000447D3">
      <w:pPr>
        <w:spacing w:before="120" w:after="120" w:line="240" w:lineRule="auto"/>
        <w:jc w:val="thaiDistribute"/>
        <w:rPr>
          <w:rFonts w:ascii="Arial" w:eastAsia="Times New Roman" w:hAnsi="Arial" w:cs="Angsana New"/>
          <w:color w:val="222222"/>
          <w:sz w:val="25"/>
          <w:szCs w:val="25"/>
          <w:lang w:val="en"/>
        </w:rPr>
      </w:pPr>
      <w:r w:rsidRPr="004B3ABE">
        <w:rPr>
          <w:rFonts w:ascii="Arial" w:eastAsia="Times New Roman" w:hAnsi="Arial" w:cs="Angsana New"/>
          <w:color w:val="222222"/>
          <w:sz w:val="25"/>
          <w:szCs w:val="25"/>
          <w:lang w:val="en"/>
        </w:rPr>
        <w:lastRenderedPageBreak/>
        <w:t>When tourists enter the area of Phimai from the old town on the south, they have to cross a river about one kilometer to the south and enter an ancient laterite landing stage which archaeologists believe stood for the bathing place for the heroine in local myths. The north gate is the city main gate, also known as the "Pratu Chai," which has recently been reconstructed by the Royal Fine Arts Department. Its size is enormous; it is said that the size is big enough for a royal elephant to enter. The Royal Fine Arts Department also built an inner gallery which shows ancient Buddhist inscriptions and small sculptures as well as pieces of wrecked architecture. The rest of Phimai remains the same only with a little restoration by the Royal Arts Department.</w:t>
      </w:r>
    </w:p>
    <w:p w:rsidR="004B3ABE" w:rsidRPr="004B3ABE" w:rsidRDefault="004B3ABE" w:rsidP="004B3ABE">
      <w:pPr>
        <w:spacing w:before="72" w:after="0" w:line="240" w:lineRule="auto"/>
        <w:outlineLvl w:val="2"/>
        <w:rPr>
          <w:rFonts w:ascii="Arial" w:eastAsia="Times New Roman" w:hAnsi="Arial" w:cs="Angsana New"/>
          <w:b/>
          <w:bCs/>
          <w:color w:val="000000"/>
          <w:sz w:val="30"/>
          <w:szCs w:val="30"/>
          <w:lang w:val="en"/>
        </w:rPr>
      </w:pPr>
      <w:r w:rsidRPr="004B3ABE">
        <w:rPr>
          <w:rFonts w:ascii="Arial" w:eastAsia="Times New Roman" w:hAnsi="Arial" w:cs="Angsana New"/>
          <w:b/>
          <w:bCs/>
          <w:color w:val="000000"/>
          <w:sz w:val="30"/>
          <w:szCs w:val="30"/>
          <w:lang w:val="en"/>
        </w:rPr>
        <w:t>Architecture Style</w:t>
      </w:r>
      <w:r>
        <w:rPr>
          <w:rFonts w:ascii="Arial" w:eastAsia="Times New Roman" w:hAnsi="Arial" w:cs="Angsana New"/>
          <w:color w:val="54595D"/>
          <w:sz w:val="24"/>
          <w:szCs w:val="24"/>
          <w:lang w:val="en"/>
        </w:rPr>
        <w:t xml:space="preserve"> </w:t>
      </w:r>
    </w:p>
    <w:p w:rsidR="004B3ABE" w:rsidRPr="004B3ABE" w:rsidRDefault="004B3ABE" w:rsidP="000447D3">
      <w:pPr>
        <w:spacing w:before="120" w:after="120" w:line="240" w:lineRule="auto"/>
        <w:jc w:val="thaiDistribute"/>
        <w:rPr>
          <w:rFonts w:ascii="Arial" w:eastAsia="Times New Roman" w:hAnsi="Arial" w:cs="Angsana New"/>
          <w:color w:val="222222"/>
          <w:sz w:val="25"/>
          <w:szCs w:val="25"/>
          <w:lang w:val="en"/>
        </w:rPr>
      </w:pPr>
      <w:r w:rsidRPr="004B3ABE">
        <w:rPr>
          <w:rFonts w:ascii="Arial" w:eastAsia="Times New Roman" w:hAnsi="Arial" w:cs="Angsana New"/>
          <w:color w:val="222222"/>
          <w:sz w:val="25"/>
          <w:szCs w:val="25"/>
          <w:lang w:val="en"/>
        </w:rPr>
        <w:t>Having a lot in common with Angkor Wat, Phimai is an example of classical Khmer architecture. Ancient Khmer architects were best known for their superior use of sandstone over the traditional bricks and laterite architectures. Sandstone is used on the visible outer layer. Laterite on the other hand was used for the inner wall and other hidden parts. All the structures are huge sandstone blocks. There are many lotus-shaped roofs representing Mount Meru (Hinduism's holy mountain).</w:t>
      </w:r>
    </w:p>
    <w:p w:rsidR="004B3ABE" w:rsidRPr="004B3ABE" w:rsidRDefault="004B3ABE" w:rsidP="004B3ABE">
      <w:pPr>
        <w:spacing w:before="120" w:after="120" w:line="240" w:lineRule="auto"/>
        <w:rPr>
          <w:rFonts w:ascii="Arial" w:eastAsia="Times New Roman" w:hAnsi="Arial" w:cs="Angsana New"/>
          <w:color w:val="222222"/>
          <w:sz w:val="25"/>
          <w:szCs w:val="25"/>
          <w:lang w:val="en"/>
        </w:rPr>
      </w:pPr>
      <w:r w:rsidRPr="004B3ABE">
        <w:rPr>
          <w:rFonts w:ascii="Arial" w:eastAsia="Times New Roman" w:hAnsi="Arial" w:cs="Angsana New"/>
          <w:color w:val="222222"/>
          <w:sz w:val="25"/>
          <w:szCs w:val="25"/>
          <w:lang w:val="en"/>
        </w:rPr>
        <w:t>Khmer temples in general, as well as Phimai in this case, were intended to resemble the universe. The main building resembles the peak of Mount Meru at the center of the universe. The surrounding walls resemble the water and encircling mountains. The Khmer did not develop the technique of true vault architecture during their time, results in large areas at Phimai that could not be roofed over. They instead developed the use of multiple chapels separated by open-air spaces.</w:t>
      </w:r>
    </w:p>
    <w:p w:rsidR="004B3ABE" w:rsidRPr="004B3ABE" w:rsidRDefault="004B3ABE" w:rsidP="004B3ABE">
      <w:pPr>
        <w:spacing w:before="72" w:after="0" w:line="240" w:lineRule="auto"/>
        <w:outlineLvl w:val="2"/>
        <w:rPr>
          <w:rFonts w:ascii="Arial" w:eastAsia="Times New Roman" w:hAnsi="Arial" w:cs="Angsana New"/>
          <w:b/>
          <w:bCs/>
          <w:color w:val="000000"/>
          <w:sz w:val="30"/>
          <w:szCs w:val="30"/>
          <w:lang w:val="en"/>
        </w:rPr>
      </w:pPr>
      <w:r w:rsidRPr="004B3ABE">
        <w:rPr>
          <w:rFonts w:ascii="Arial" w:eastAsia="Times New Roman" w:hAnsi="Arial" w:cs="Angsana New"/>
          <w:b/>
          <w:bCs/>
          <w:color w:val="000000"/>
          <w:sz w:val="30"/>
          <w:szCs w:val="30"/>
          <w:lang w:val="en"/>
        </w:rPr>
        <w:t>Construction Materials</w:t>
      </w:r>
      <w:r>
        <w:rPr>
          <w:rFonts w:ascii="Arial" w:eastAsia="Times New Roman" w:hAnsi="Arial" w:cs="Angsana New"/>
          <w:color w:val="54595D"/>
          <w:sz w:val="24"/>
          <w:szCs w:val="24"/>
          <w:lang w:val="en"/>
        </w:rPr>
        <w:t xml:space="preserve"> </w:t>
      </w:r>
    </w:p>
    <w:p w:rsidR="004B3ABE" w:rsidRPr="004B3ABE" w:rsidRDefault="004B3ABE" w:rsidP="004B3ABE">
      <w:pPr>
        <w:spacing w:before="120" w:after="120" w:line="240" w:lineRule="auto"/>
        <w:rPr>
          <w:rFonts w:ascii="Arial" w:eastAsia="Times New Roman" w:hAnsi="Arial" w:cs="Angsana New"/>
          <w:color w:val="222222"/>
          <w:sz w:val="25"/>
          <w:szCs w:val="25"/>
          <w:lang w:val="en"/>
        </w:rPr>
      </w:pPr>
      <w:r w:rsidRPr="004B3ABE">
        <w:rPr>
          <w:rFonts w:ascii="Arial" w:eastAsia="Times New Roman" w:hAnsi="Arial" w:cs="Angsana New"/>
          <w:color w:val="222222"/>
          <w:sz w:val="25"/>
          <w:szCs w:val="25"/>
          <w:lang w:val="en"/>
        </w:rPr>
        <w:t>The Khmer learned how to use bricks, sandstone, and laterite effectively. They were the three principal structural materials. Builders generally cut the lintel at 45 degrees to produce a triangular wedge.</w:t>
      </w:r>
    </w:p>
    <w:p w:rsidR="004B3ABE" w:rsidRPr="004B3ABE" w:rsidRDefault="004B3ABE" w:rsidP="004B3ABE">
      <w:pPr>
        <w:pBdr>
          <w:bottom w:val="single" w:sz="6" w:space="0" w:color="A2A9B1"/>
        </w:pBdr>
        <w:spacing w:before="240" w:after="60" w:line="240" w:lineRule="auto"/>
        <w:outlineLvl w:val="1"/>
        <w:rPr>
          <w:rFonts w:ascii="Georgia" w:eastAsia="Times New Roman" w:hAnsi="Georgia" w:cs="Angsana New"/>
          <w:color w:val="000000"/>
          <w:sz w:val="38"/>
          <w:szCs w:val="38"/>
          <w:lang w:val="en"/>
        </w:rPr>
      </w:pPr>
      <w:r w:rsidRPr="004B3ABE">
        <w:rPr>
          <w:rFonts w:ascii="Georgia" w:eastAsia="Times New Roman" w:hAnsi="Georgia" w:cs="Angsana New"/>
          <w:color w:val="000000"/>
          <w:sz w:val="38"/>
          <w:szCs w:val="38"/>
          <w:lang w:val="en"/>
        </w:rPr>
        <w:t>Archaeological Projects</w:t>
      </w:r>
      <w:r>
        <w:rPr>
          <w:rFonts w:ascii="Arial" w:eastAsia="Times New Roman" w:hAnsi="Arial" w:cs="Angsana New"/>
          <w:color w:val="54595D"/>
          <w:sz w:val="24"/>
          <w:szCs w:val="24"/>
          <w:lang w:val="en"/>
        </w:rPr>
        <w:t xml:space="preserve"> </w:t>
      </w:r>
    </w:p>
    <w:p w:rsidR="004B3ABE" w:rsidRPr="004B3ABE" w:rsidRDefault="004B3ABE" w:rsidP="004B3ABE">
      <w:pPr>
        <w:spacing w:before="120" w:after="120" w:line="240" w:lineRule="auto"/>
        <w:rPr>
          <w:rFonts w:ascii="Arial" w:eastAsia="Times New Roman" w:hAnsi="Arial" w:cs="Angsana New"/>
          <w:color w:val="222222"/>
          <w:sz w:val="25"/>
          <w:szCs w:val="25"/>
          <w:lang w:val="en"/>
        </w:rPr>
      </w:pPr>
      <w:r w:rsidRPr="004B3ABE">
        <w:rPr>
          <w:rFonts w:ascii="Arial" w:eastAsia="Times New Roman" w:hAnsi="Arial" w:cs="Angsana New"/>
          <w:color w:val="222222"/>
          <w:sz w:val="25"/>
          <w:szCs w:val="25"/>
          <w:lang w:val="en"/>
        </w:rPr>
        <w:t>In 1998, the </w:t>
      </w:r>
      <w:r w:rsidRPr="004B3ABE">
        <w:rPr>
          <w:rFonts w:ascii="Arial" w:eastAsia="Times New Roman" w:hAnsi="Arial" w:cs="Angsana New"/>
          <w:i/>
          <w:iCs/>
          <w:color w:val="222222"/>
          <w:sz w:val="25"/>
          <w:szCs w:val="25"/>
          <w:lang w:val="en"/>
        </w:rPr>
        <w:t>Origins of Angkor Project</w:t>
      </w:r>
      <w:r w:rsidRPr="004B3ABE">
        <w:rPr>
          <w:rFonts w:ascii="Arial" w:eastAsia="Times New Roman" w:hAnsi="Arial" w:cs="Angsana New"/>
          <w:color w:val="222222"/>
          <w:sz w:val="25"/>
          <w:szCs w:val="25"/>
          <w:lang w:val="en"/>
        </w:rPr>
        <w:t> (OAP), a joint project of the Royal Thai Fine Arts Department, Anthropology Department, and the </w:t>
      </w:r>
      <w:hyperlink r:id="rId167" w:tooltip="University of Otago" w:history="1">
        <w:r w:rsidRPr="004B3ABE">
          <w:rPr>
            <w:rFonts w:ascii="Arial" w:eastAsia="Times New Roman" w:hAnsi="Arial" w:cs="Angsana New"/>
            <w:color w:val="0B0080"/>
            <w:sz w:val="25"/>
            <w:szCs w:val="25"/>
            <w:u w:val="single"/>
            <w:lang w:val="en"/>
          </w:rPr>
          <w:t>University of Otago</w:t>
        </w:r>
      </w:hyperlink>
      <w:r w:rsidRPr="004B3ABE">
        <w:rPr>
          <w:rFonts w:ascii="Arial" w:eastAsia="Times New Roman" w:hAnsi="Arial" w:cs="Angsana New"/>
          <w:color w:val="222222"/>
          <w:sz w:val="25"/>
          <w:szCs w:val="25"/>
          <w:lang w:val="en"/>
        </w:rPr>
        <w:t>, New Zealand, began excavations to investigate the underlying sequence. Temple construction during the Angkorian period involved the deliberate deposition of layers of fill, which can clearly be seen in the stratigraphy of the site. </w:t>
      </w:r>
      <w:hyperlink r:id="rId168" w:anchor="cite_note-2" w:history="1">
        <w:r w:rsidRPr="004B3ABE">
          <w:rPr>
            <w:rFonts w:ascii="Arial" w:eastAsia="Times New Roman" w:hAnsi="Arial" w:cs="Angsana New"/>
            <w:color w:val="0B0080"/>
            <w:sz w:val="17"/>
            <w:szCs w:val="17"/>
            <w:u w:val="single"/>
            <w:vertAlign w:val="superscript"/>
            <w:lang w:val="en"/>
          </w:rPr>
          <w:t>[2</w:t>
        </w:r>
        <w:proofErr w:type="gramStart"/>
        <w:r w:rsidRPr="004B3ABE">
          <w:rPr>
            <w:rFonts w:ascii="Arial" w:eastAsia="Times New Roman" w:hAnsi="Arial" w:cs="Angsana New"/>
            <w:color w:val="0B0080"/>
            <w:sz w:val="17"/>
            <w:szCs w:val="17"/>
            <w:u w:val="single"/>
            <w:vertAlign w:val="superscript"/>
            <w:lang w:val="en"/>
          </w:rPr>
          <w:t>]</w:t>
        </w:r>
        <w:proofErr w:type="gramEnd"/>
      </w:hyperlink>
      <w:hyperlink r:id="rId169" w:anchor="cite_note-3" w:history="1">
        <w:r w:rsidRPr="004B3ABE">
          <w:rPr>
            <w:rFonts w:ascii="Arial" w:eastAsia="Times New Roman" w:hAnsi="Arial" w:cs="Angsana New"/>
            <w:color w:val="0B0080"/>
            <w:sz w:val="17"/>
            <w:szCs w:val="17"/>
            <w:u w:val="single"/>
            <w:vertAlign w:val="superscript"/>
            <w:lang w:val="en"/>
          </w:rPr>
          <w:t>[3]</w:t>
        </w:r>
      </w:hyperlink>
    </w:p>
    <w:p w:rsidR="004B3ABE" w:rsidRPr="004B3ABE" w:rsidRDefault="004B3ABE" w:rsidP="004B3ABE">
      <w:pPr>
        <w:pBdr>
          <w:bottom w:val="single" w:sz="6" w:space="0" w:color="A2A9B1"/>
        </w:pBdr>
        <w:spacing w:before="240" w:after="60" w:line="240" w:lineRule="auto"/>
        <w:outlineLvl w:val="1"/>
        <w:rPr>
          <w:rFonts w:ascii="Georgia" w:eastAsia="Times New Roman" w:hAnsi="Georgia" w:cs="Angsana New"/>
          <w:color w:val="000000"/>
          <w:sz w:val="38"/>
          <w:szCs w:val="38"/>
          <w:lang w:val="en"/>
        </w:rPr>
      </w:pPr>
      <w:r w:rsidRPr="004B3ABE">
        <w:rPr>
          <w:rFonts w:ascii="Georgia" w:eastAsia="Times New Roman" w:hAnsi="Georgia" w:cs="Angsana New"/>
          <w:color w:val="000000"/>
          <w:sz w:val="38"/>
          <w:szCs w:val="38"/>
          <w:lang w:val="en"/>
        </w:rPr>
        <w:t>Gallery</w:t>
      </w:r>
      <w:r>
        <w:rPr>
          <w:rFonts w:ascii="Arial" w:eastAsia="Times New Roman" w:hAnsi="Arial" w:cs="Angsana New"/>
          <w:color w:val="54595D"/>
          <w:sz w:val="24"/>
          <w:szCs w:val="24"/>
          <w:lang w:val="en"/>
        </w:rPr>
        <w:t xml:space="preserve"> </w:t>
      </w:r>
    </w:p>
    <w:p w:rsidR="004B3ABE" w:rsidRPr="004B3ABE" w:rsidRDefault="004B3ABE" w:rsidP="004B3ABE">
      <w:pPr>
        <w:numPr>
          <w:ilvl w:val="0"/>
          <w:numId w:val="2"/>
        </w:numPr>
        <w:shd w:val="clear" w:color="auto" w:fill="F8F9FA"/>
        <w:spacing w:before="100" w:beforeAutospacing="1" w:line="240" w:lineRule="auto"/>
        <w:ind w:left="60" w:right="60"/>
        <w:jc w:val="center"/>
        <w:textAlignment w:val="top"/>
        <w:rPr>
          <w:rFonts w:ascii="Arial" w:eastAsia="Times New Roman" w:hAnsi="Arial" w:cs="Angsana New"/>
          <w:color w:val="222222"/>
          <w:sz w:val="25"/>
          <w:szCs w:val="25"/>
          <w:lang w:val="en"/>
        </w:rPr>
      </w:pPr>
      <w:r w:rsidRPr="004B3ABE">
        <w:rPr>
          <w:rFonts w:ascii="Arial" w:eastAsia="Times New Roman" w:hAnsi="Arial" w:cs="Angsana New"/>
          <w:noProof/>
          <w:color w:val="0B0080"/>
          <w:sz w:val="25"/>
          <w:szCs w:val="25"/>
        </w:rPr>
        <w:lastRenderedPageBreak/>
        <w:drawing>
          <wp:inline distT="0" distB="0" distL="0" distR="0">
            <wp:extent cx="1143000" cy="666750"/>
            <wp:effectExtent l="0" t="0" r="0" b="0"/>
            <wp:docPr id="115" name="Picture 115" descr="https://upload.wikimedia.org/wikipedia/commons/thumb/e/e1/Phimai_naga_staircase.JPG/120px-Phimai_naga_staircase.JPG">
              <a:hlinkClick xmlns:a="http://schemas.openxmlformats.org/drawingml/2006/main" r:id="rId1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https://upload.wikimedia.org/wikipedia/commons/thumb/e/e1/Phimai_naga_staircase.JPG/120px-Phimai_naga_staircase.JPG">
                      <a:hlinkClick r:id="rId170"/>
                    </pic:cNvPr>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143000" cy="666750"/>
                    </a:xfrm>
                    <a:prstGeom prst="rect">
                      <a:avLst/>
                    </a:prstGeom>
                    <a:noFill/>
                    <a:ln>
                      <a:noFill/>
                    </a:ln>
                  </pic:spPr>
                </pic:pic>
              </a:graphicData>
            </a:graphic>
          </wp:inline>
        </w:drawing>
      </w:r>
    </w:p>
    <w:p w:rsidR="004B3ABE" w:rsidRPr="004B3ABE" w:rsidRDefault="004B3ABE" w:rsidP="004B3ABE">
      <w:pPr>
        <w:spacing w:before="120" w:after="120" w:line="240" w:lineRule="auto"/>
        <w:ind w:left="30" w:right="30"/>
        <w:textAlignment w:val="top"/>
        <w:rPr>
          <w:rFonts w:ascii="Arial" w:eastAsia="Times New Roman" w:hAnsi="Arial" w:cs="Angsana New"/>
          <w:color w:val="222222"/>
          <w:sz w:val="20"/>
          <w:szCs w:val="20"/>
          <w:lang w:val="en"/>
        </w:rPr>
      </w:pPr>
      <w:r w:rsidRPr="004B3ABE">
        <w:rPr>
          <w:rFonts w:ascii="Arial" w:eastAsia="Times New Roman" w:hAnsi="Arial" w:cs="Angsana New"/>
          <w:color w:val="222222"/>
          <w:sz w:val="20"/>
          <w:szCs w:val="20"/>
          <w:lang w:val="en"/>
        </w:rPr>
        <w:t>The Naga Bridge, leading to the southern outer </w:t>
      </w:r>
      <w:hyperlink r:id="rId172" w:tooltip="Gopura" w:history="1">
        <w:r w:rsidRPr="004B3ABE">
          <w:rPr>
            <w:rFonts w:ascii="Arial" w:eastAsia="Times New Roman" w:hAnsi="Arial" w:cs="Angsana New"/>
            <w:color w:val="0B0080"/>
            <w:sz w:val="20"/>
            <w:szCs w:val="20"/>
            <w:u w:val="single"/>
            <w:lang w:val="en"/>
          </w:rPr>
          <w:t>gopura</w:t>
        </w:r>
      </w:hyperlink>
    </w:p>
    <w:p w:rsidR="004B3ABE" w:rsidRPr="004B3ABE" w:rsidRDefault="004B3ABE" w:rsidP="004B3ABE">
      <w:pPr>
        <w:spacing w:after="0" w:line="240" w:lineRule="auto"/>
        <w:ind w:left="30" w:right="30"/>
        <w:rPr>
          <w:rFonts w:ascii="Arial" w:eastAsia="Times New Roman" w:hAnsi="Arial" w:cs="Angsana New"/>
          <w:color w:val="222222"/>
          <w:sz w:val="25"/>
          <w:szCs w:val="25"/>
          <w:lang w:val="en"/>
        </w:rPr>
      </w:pPr>
      <w:r w:rsidRPr="004B3ABE">
        <w:rPr>
          <w:rFonts w:ascii="Arial" w:eastAsia="Times New Roman" w:hAnsi="Arial" w:cs="Angsana New"/>
          <w:color w:val="222222"/>
          <w:sz w:val="25"/>
          <w:szCs w:val="25"/>
          <w:lang w:val="en"/>
        </w:rPr>
        <w:t> </w:t>
      </w:r>
    </w:p>
    <w:p w:rsidR="004B3ABE" w:rsidRPr="004B3ABE" w:rsidRDefault="004B3ABE" w:rsidP="004B3ABE">
      <w:pPr>
        <w:numPr>
          <w:ilvl w:val="0"/>
          <w:numId w:val="2"/>
        </w:numPr>
        <w:shd w:val="clear" w:color="auto" w:fill="F8F9FA"/>
        <w:spacing w:before="100" w:beforeAutospacing="1" w:line="240" w:lineRule="auto"/>
        <w:ind w:left="60" w:right="60"/>
        <w:jc w:val="center"/>
        <w:textAlignment w:val="top"/>
        <w:rPr>
          <w:rFonts w:ascii="Arial" w:eastAsia="Times New Roman" w:hAnsi="Arial" w:cs="Angsana New"/>
          <w:color w:val="222222"/>
          <w:sz w:val="25"/>
          <w:szCs w:val="25"/>
          <w:lang w:val="en"/>
        </w:rPr>
      </w:pPr>
      <w:r w:rsidRPr="004B3ABE">
        <w:rPr>
          <w:rFonts w:ascii="Arial" w:eastAsia="Times New Roman" w:hAnsi="Arial" w:cs="Angsana New"/>
          <w:noProof/>
          <w:color w:val="0B0080"/>
          <w:sz w:val="25"/>
          <w:szCs w:val="25"/>
        </w:rPr>
        <w:drawing>
          <wp:inline distT="0" distB="0" distL="0" distR="0">
            <wp:extent cx="1143000" cy="704850"/>
            <wp:effectExtent l="0" t="0" r="0" b="0"/>
            <wp:docPr id="114" name="Picture 114" descr="https://upload.wikimedia.org/wikipedia/en/thumb/d/de/Pimai1.jpg/120px-Pimai1.jpg">
              <a:hlinkClick xmlns:a="http://schemas.openxmlformats.org/drawingml/2006/main" r:id="rId1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https://upload.wikimedia.org/wikipedia/en/thumb/d/de/Pimai1.jpg/120px-Pimai1.jpg">
                      <a:hlinkClick r:id="rId173"/>
                    </pic:cNvPr>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143000" cy="704850"/>
                    </a:xfrm>
                    <a:prstGeom prst="rect">
                      <a:avLst/>
                    </a:prstGeom>
                    <a:noFill/>
                    <a:ln>
                      <a:noFill/>
                    </a:ln>
                  </pic:spPr>
                </pic:pic>
              </a:graphicData>
            </a:graphic>
          </wp:inline>
        </w:drawing>
      </w:r>
    </w:p>
    <w:p w:rsidR="004B3ABE" w:rsidRPr="004B3ABE" w:rsidRDefault="004B3ABE" w:rsidP="004B3ABE">
      <w:pPr>
        <w:spacing w:before="120" w:after="120" w:line="240" w:lineRule="auto"/>
        <w:ind w:left="30" w:right="30"/>
        <w:textAlignment w:val="top"/>
        <w:rPr>
          <w:rFonts w:ascii="Arial" w:eastAsia="Times New Roman" w:hAnsi="Arial" w:cs="Angsana New"/>
          <w:color w:val="222222"/>
          <w:sz w:val="20"/>
          <w:szCs w:val="20"/>
          <w:lang w:val="en"/>
        </w:rPr>
      </w:pPr>
      <w:r w:rsidRPr="004B3ABE">
        <w:rPr>
          <w:rFonts w:ascii="Arial" w:eastAsia="Times New Roman" w:hAnsi="Arial" w:cs="Angsana New"/>
          <w:color w:val="222222"/>
          <w:sz w:val="20"/>
          <w:szCs w:val="20"/>
          <w:lang w:val="en"/>
        </w:rPr>
        <w:t>The inner enclosure seen from the southern outer gopura</w:t>
      </w:r>
    </w:p>
    <w:p w:rsidR="004B3ABE" w:rsidRPr="004B3ABE" w:rsidRDefault="004B3ABE" w:rsidP="004B3ABE">
      <w:pPr>
        <w:spacing w:after="0" w:line="240" w:lineRule="auto"/>
        <w:ind w:left="30" w:right="30"/>
        <w:rPr>
          <w:rFonts w:ascii="Arial" w:eastAsia="Times New Roman" w:hAnsi="Arial" w:cs="Angsana New"/>
          <w:color w:val="222222"/>
          <w:sz w:val="25"/>
          <w:szCs w:val="25"/>
          <w:lang w:val="en"/>
        </w:rPr>
      </w:pPr>
      <w:r w:rsidRPr="004B3ABE">
        <w:rPr>
          <w:rFonts w:ascii="Arial" w:eastAsia="Times New Roman" w:hAnsi="Arial" w:cs="Angsana New"/>
          <w:color w:val="222222"/>
          <w:sz w:val="25"/>
          <w:szCs w:val="25"/>
          <w:lang w:val="en"/>
        </w:rPr>
        <w:t> </w:t>
      </w:r>
    </w:p>
    <w:p w:rsidR="004B3ABE" w:rsidRPr="004B3ABE" w:rsidRDefault="004B3ABE" w:rsidP="004B3ABE">
      <w:pPr>
        <w:numPr>
          <w:ilvl w:val="0"/>
          <w:numId w:val="2"/>
        </w:numPr>
        <w:shd w:val="clear" w:color="auto" w:fill="F8F9FA"/>
        <w:spacing w:before="100" w:beforeAutospacing="1" w:line="240" w:lineRule="auto"/>
        <w:ind w:left="60" w:right="60"/>
        <w:jc w:val="center"/>
        <w:textAlignment w:val="top"/>
        <w:rPr>
          <w:rFonts w:ascii="Arial" w:eastAsia="Times New Roman" w:hAnsi="Arial" w:cs="Angsana New"/>
          <w:color w:val="222222"/>
          <w:sz w:val="25"/>
          <w:szCs w:val="25"/>
          <w:lang w:val="en"/>
        </w:rPr>
      </w:pPr>
      <w:r w:rsidRPr="004B3ABE">
        <w:rPr>
          <w:rFonts w:ascii="Arial" w:eastAsia="Times New Roman" w:hAnsi="Arial" w:cs="Angsana New"/>
          <w:noProof/>
          <w:color w:val="0B0080"/>
          <w:sz w:val="25"/>
          <w:szCs w:val="25"/>
        </w:rPr>
        <w:drawing>
          <wp:inline distT="0" distB="0" distL="0" distR="0">
            <wp:extent cx="1143000" cy="390525"/>
            <wp:effectExtent l="0" t="0" r="0" b="9525"/>
            <wp:docPr id="113" name="Picture 113" descr="https://upload.wikimedia.org/wikipedia/commons/thumb/e/e1/Phimai_Lintel.jpg/120px-Phimai_Lintel.jpg">
              <a:hlinkClick xmlns:a="http://schemas.openxmlformats.org/drawingml/2006/main" r:id="rId1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https://upload.wikimedia.org/wikipedia/commons/thumb/e/e1/Phimai_Lintel.jpg/120px-Phimai_Lintel.jpg">
                      <a:hlinkClick r:id="rId175"/>
                    </pic:cNvPr>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1143000" cy="390525"/>
                    </a:xfrm>
                    <a:prstGeom prst="rect">
                      <a:avLst/>
                    </a:prstGeom>
                    <a:noFill/>
                    <a:ln>
                      <a:noFill/>
                    </a:ln>
                  </pic:spPr>
                </pic:pic>
              </a:graphicData>
            </a:graphic>
          </wp:inline>
        </w:drawing>
      </w:r>
    </w:p>
    <w:p w:rsidR="004B3ABE" w:rsidRPr="004B3ABE" w:rsidRDefault="004B3ABE" w:rsidP="004B3ABE">
      <w:pPr>
        <w:spacing w:before="120" w:after="120" w:line="240" w:lineRule="auto"/>
        <w:ind w:left="30" w:right="30"/>
        <w:textAlignment w:val="top"/>
        <w:rPr>
          <w:rFonts w:ascii="Arial" w:eastAsia="Times New Roman" w:hAnsi="Arial" w:cs="Angsana New"/>
          <w:color w:val="222222"/>
          <w:sz w:val="20"/>
          <w:szCs w:val="20"/>
          <w:lang w:val="en"/>
        </w:rPr>
      </w:pPr>
      <w:hyperlink r:id="rId177" w:tooltip="Lintel (architecture)" w:history="1">
        <w:r w:rsidRPr="004B3ABE">
          <w:rPr>
            <w:rFonts w:ascii="Arial" w:eastAsia="Times New Roman" w:hAnsi="Arial" w:cs="Angsana New"/>
            <w:color w:val="0B0080"/>
            <w:sz w:val="20"/>
            <w:szCs w:val="20"/>
            <w:u w:val="single"/>
            <w:lang w:val="en"/>
          </w:rPr>
          <w:t>Lintel</w:t>
        </w:r>
      </w:hyperlink>
      <w:r w:rsidRPr="004B3ABE">
        <w:rPr>
          <w:rFonts w:ascii="Arial" w:eastAsia="Times New Roman" w:hAnsi="Arial" w:cs="Angsana New"/>
          <w:color w:val="222222"/>
          <w:sz w:val="20"/>
          <w:szCs w:val="20"/>
          <w:lang w:val="en"/>
        </w:rPr>
        <w:t> over the northern entry to main shrine, showing dancing </w:t>
      </w:r>
      <w:hyperlink r:id="rId178" w:tooltip="Vajrasattva" w:history="1">
        <w:r w:rsidRPr="004B3ABE">
          <w:rPr>
            <w:rFonts w:ascii="Arial" w:eastAsia="Times New Roman" w:hAnsi="Arial" w:cs="Angsana New"/>
            <w:color w:val="0B0080"/>
            <w:sz w:val="20"/>
            <w:szCs w:val="20"/>
            <w:u w:val="single"/>
            <w:lang w:val="en"/>
          </w:rPr>
          <w:t>Vajrasattva</w:t>
        </w:r>
      </w:hyperlink>
    </w:p>
    <w:p w:rsidR="004B3ABE" w:rsidRPr="004B3ABE" w:rsidRDefault="004B3ABE" w:rsidP="004B3ABE">
      <w:pPr>
        <w:spacing w:after="0" w:line="240" w:lineRule="auto"/>
        <w:ind w:left="30" w:right="30"/>
        <w:rPr>
          <w:rFonts w:ascii="Arial" w:eastAsia="Times New Roman" w:hAnsi="Arial" w:cs="Angsana New"/>
          <w:color w:val="222222"/>
          <w:sz w:val="25"/>
          <w:szCs w:val="25"/>
          <w:lang w:val="en"/>
        </w:rPr>
      </w:pPr>
      <w:r w:rsidRPr="004B3ABE">
        <w:rPr>
          <w:rFonts w:ascii="Arial" w:eastAsia="Times New Roman" w:hAnsi="Arial" w:cs="Angsana New"/>
          <w:color w:val="222222"/>
          <w:sz w:val="25"/>
          <w:szCs w:val="25"/>
          <w:lang w:val="en"/>
        </w:rPr>
        <w:t> </w:t>
      </w:r>
    </w:p>
    <w:p w:rsidR="004B3ABE" w:rsidRPr="004B3ABE" w:rsidRDefault="004B3ABE" w:rsidP="004B3ABE">
      <w:pPr>
        <w:numPr>
          <w:ilvl w:val="0"/>
          <w:numId w:val="2"/>
        </w:numPr>
        <w:shd w:val="clear" w:color="auto" w:fill="F8F9FA"/>
        <w:spacing w:before="100" w:beforeAutospacing="1" w:line="240" w:lineRule="auto"/>
        <w:ind w:left="60" w:right="60"/>
        <w:jc w:val="center"/>
        <w:textAlignment w:val="top"/>
        <w:rPr>
          <w:rFonts w:ascii="Arial" w:eastAsia="Times New Roman" w:hAnsi="Arial" w:cs="Angsana New"/>
          <w:color w:val="222222"/>
          <w:sz w:val="25"/>
          <w:szCs w:val="25"/>
          <w:lang w:val="en"/>
        </w:rPr>
      </w:pPr>
      <w:r w:rsidRPr="004B3ABE">
        <w:rPr>
          <w:rFonts w:ascii="Arial" w:eastAsia="Times New Roman" w:hAnsi="Arial" w:cs="Angsana New"/>
          <w:noProof/>
          <w:color w:val="0B0080"/>
          <w:sz w:val="25"/>
          <w:szCs w:val="25"/>
        </w:rPr>
        <w:drawing>
          <wp:inline distT="0" distB="0" distL="0" distR="0">
            <wp:extent cx="1143000" cy="1066800"/>
            <wp:effectExtent l="0" t="0" r="0" b="0"/>
            <wp:docPr id="112" name="Picture 112" descr="https://upload.wikimedia.org/wikipedia/en/thumb/9/93/Sketch-phimai.jpg/120px-Sketch-phimai.jpg">
              <a:hlinkClick xmlns:a="http://schemas.openxmlformats.org/drawingml/2006/main" r:id="rId1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https://upload.wikimedia.org/wikipedia/en/thumb/9/93/Sketch-phimai.jpg/120px-Sketch-phimai.jpg">
                      <a:hlinkClick r:id="rId179"/>
                    </pic:cNvPr>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1143000" cy="1066800"/>
                    </a:xfrm>
                    <a:prstGeom prst="rect">
                      <a:avLst/>
                    </a:prstGeom>
                    <a:noFill/>
                    <a:ln>
                      <a:noFill/>
                    </a:ln>
                  </pic:spPr>
                </pic:pic>
              </a:graphicData>
            </a:graphic>
          </wp:inline>
        </w:drawing>
      </w:r>
    </w:p>
    <w:p w:rsidR="004B3ABE" w:rsidRPr="004B3ABE" w:rsidRDefault="004B3ABE" w:rsidP="004B3ABE">
      <w:pPr>
        <w:spacing w:before="120" w:after="120" w:line="240" w:lineRule="auto"/>
        <w:ind w:left="30" w:right="30"/>
        <w:textAlignment w:val="top"/>
        <w:rPr>
          <w:rFonts w:ascii="Arial" w:eastAsia="Times New Roman" w:hAnsi="Arial" w:cs="Angsana New"/>
          <w:color w:val="222222"/>
          <w:sz w:val="20"/>
          <w:szCs w:val="20"/>
          <w:lang w:val="en"/>
        </w:rPr>
      </w:pPr>
      <w:proofErr w:type="gramStart"/>
      <w:r w:rsidRPr="004B3ABE">
        <w:rPr>
          <w:rFonts w:ascii="Arial" w:eastAsia="Times New Roman" w:hAnsi="Arial" w:cs="Angsana New"/>
          <w:color w:val="222222"/>
          <w:sz w:val="20"/>
          <w:szCs w:val="20"/>
          <w:lang w:val="en"/>
        </w:rPr>
        <w:t>pen</w:t>
      </w:r>
      <w:proofErr w:type="gramEnd"/>
      <w:r w:rsidRPr="004B3ABE">
        <w:rPr>
          <w:rFonts w:ascii="Arial" w:eastAsia="Times New Roman" w:hAnsi="Arial" w:cs="Angsana New"/>
          <w:color w:val="222222"/>
          <w:sz w:val="20"/>
          <w:szCs w:val="20"/>
          <w:lang w:val="en"/>
        </w:rPr>
        <w:t xml:space="preserve"> and ink sketch</w:t>
      </w:r>
    </w:p>
    <w:p w:rsidR="004B3ABE" w:rsidRPr="004B3ABE" w:rsidRDefault="004B3ABE" w:rsidP="004B3ABE">
      <w:pPr>
        <w:spacing w:after="0" w:line="240" w:lineRule="auto"/>
        <w:ind w:left="30" w:right="30"/>
        <w:rPr>
          <w:rFonts w:ascii="Arial" w:eastAsia="Times New Roman" w:hAnsi="Arial" w:cs="Angsana New"/>
          <w:color w:val="222222"/>
          <w:sz w:val="25"/>
          <w:szCs w:val="25"/>
          <w:lang w:val="en"/>
        </w:rPr>
      </w:pPr>
      <w:r w:rsidRPr="004B3ABE">
        <w:rPr>
          <w:rFonts w:ascii="Arial" w:eastAsia="Times New Roman" w:hAnsi="Arial" w:cs="Angsana New"/>
          <w:color w:val="222222"/>
          <w:sz w:val="25"/>
          <w:szCs w:val="25"/>
          <w:lang w:val="en"/>
        </w:rPr>
        <w:t> </w:t>
      </w:r>
    </w:p>
    <w:p w:rsidR="004B3ABE" w:rsidRPr="004B3ABE" w:rsidRDefault="004B3ABE" w:rsidP="004B3ABE">
      <w:pPr>
        <w:numPr>
          <w:ilvl w:val="0"/>
          <w:numId w:val="2"/>
        </w:numPr>
        <w:shd w:val="clear" w:color="auto" w:fill="F8F9FA"/>
        <w:spacing w:before="100" w:beforeAutospacing="1" w:line="240" w:lineRule="auto"/>
        <w:ind w:left="60" w:right="60"/>
        <w:jc w:val="center"/>
        <w:textAlignment w:val="top"/>
        <w:rPr>
          <w:rFonts w:ascii="Arial" w:eastAsia="Times New Roman" w:hAnsi="Arial" w:cs="Angsana New"/>
          <w:color w:val="222222"/>
          <w:sz w:val="25"/>
          <w:szCs w:val="25"/>
          <w:lang w:val="en"/>
        </w:rPr>
      </w:pPr>
      <w:r w:rsidRPr="004B3ABE">
        <w:rPr>
          <w:rFonts w:ascii="Arial" w:eastAsia="Times New Roman" w:hAnsi="Arial" w:cs="Angsana New"/>
          <w:noProof/>
          <w:color w:val="0B0080"/>
          <w:sz w:val="25"/>
          <w:szCs w:val="25"/>
        </w:rPr>
        <w:drawing>
          <wp:inline distT="0" distB="0" distL="0" distR="0">
            <wp:extent cx="1143000" cy="857250"/>
            <wp:effectExtent l="0" t="0" r="0" b="0"/>
            <wp:docPr id="111" name="Picture 111" descr="https://upload.wikimedia.org/wikipedia/commons/thumb/6/66/Entrance-phimai.jpg/120px-Entrance-phimai.jpg">
              <a:hlinkClick xmlns:a="http://schemas.openxmlformats.org/drawingml/2006/main" r:id="rId1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https://upload.wikimedia.org/wikipedia/commons/thumb/6/66/Entrance-phimai.jpg/120px-Entrance-phimai.jpg">
                      <a:hlinkClick r:id="rId126"/>
                    </pic:cNvPr>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1143000" cy="857250"/>
                    </a:xfrm>
                    <a:prstGeom prst="rect">
                      <a:avLst/>
                    </a:prstGeom>
                    <a:noFill/>
                    <a:ln>
                      <a:noFill/>
                    </a:ln>
                  </pic:spPr>
                </pic:pic>
              </a:graphicData>
            </a:graphic>
          </wp:inline>
        </w:drawing>
      </w:r>
    </w:p>
    <w:p w:rsidR="004B3ABE" w:rsidRPr="004B3ABE" w:rsidRDefault="004B3ABE" w:rsidP="004B3ABE">
      <w:pPr>
        <w:spacing w:before="120" w:after="120" w:line="240" w:lineRule="auto"/>
        <w:ind w:left="30" w:right="30"/>
        <w:textAlignment w:val="top"/>
        <w:rPr>
          <w:rFonts w:ascii="Arial" w:eastAsia="Times New Roman" w:hAnsi="Arial" w:cs="Angsana New"/>
          <w:color w:val="222222"/>
          <w:sz w:val="20"/>
          <w:szCs w:val="20"/>
          <w:lang w:val="en"/>
        </w:rPr>
      </w:pPr>
      <w:r w:rsidRPr="004B3ABE">
        <w:rPr>
          <w:rFonts w:ascii="Arial" w:eastAsia="Times New Roman" w:hAnsi="Arial" w:cs="Angsana New"/>
          <w:color w:val="222222"/>
          <w:sz w:val="20"/>
          <w:szCs w:val="20"/>
          <w:lang w:val="en"/>
        </w:rPr>
        <w:t>The people looking at the photographer are looking in the direction of Ankor</w:t>
      </w:r>
    </w:p>
    <w:p w:rsidR="004B3ABE" w:rsidRPr="004B3ABE" w:rsidRDefault="004B3ABE" w:rsidP="004B3ABE">
      <w:pPr>
        <w:spacing w:after="0" w:line="240" w:lineRule="auto"/>
        <w:ind w:left="30" w:right="30"/>
        <w:rPr>
          <w:rFonts w:ascii="Arial" w:eastAsia="Times New Roman" w:hAnsi="Arial" w:cs="Angsana New"/>
          <w:color w:val="222222"/>
          <w:sz w:val="25"/>
          <w:szCs w:val="25"/>
          <w:lang w:val="en"/>
        </w:rPr>
      </w:pPr>
      <w:r w:rsidRPr="004B3ABE">
        <w:rPr>
          <w:rFonts w:ascii="Arial" w:eastAsia="Times New Roman" w:hAnsi="Arial" w:cs="Angsana New"/>
          <w:color w:val="222222"/>
          <w:sz w:val="25"/>
          <w:szCs w:val="25"/>
          <w:lang w:val="en"/>
        </w:rPr>
        <w:t> </w:t>
      </w:r>
    </w:p>
    <w:p w:rsidR="004B3ABE" w:rsidRPr="004B3ABE" w:rsidRDefault="004B3ABE" w:rsidP="004B3ABE">
      <w:pPr>
        <w:numPr>
          <w:ilvl w:val="0"/>
          <w:numId w:val="2"/>
        </w:numPr>
        <w:shd w:val="clear" w:color="auto" w:fill="F8F9FA"/>
        <w:spacing w:before="100" w:beforeAutospacing="1" w:line="240" w:lineRule="auto"/>
        <w:ind w:left="60" w:right="60"/>
        <w:jc w:val="center"/>
        <w:textAlignment w:val="top"/>
        <w:rPr>
          <w:rFonts w:ascii="Arial" w:eastAsia="Times New Roman" w:hAnsi="Arial" w:cs="Angsana New"/>
          <w:color w:val="222222"/>
          <w:sz w:val="25"/>
          <w:szCs w:val="25"/>
          <w:lang w:val="en"/>
        </w:rPr>
      </w:pPr>
      <w:r w:rsidRPr="004B3ABE">
        <w:rPr>
          <w:rFonts w:ascii="Arial" w:eastAsia="Times New Roman" w:hAnsi="Arial" w:cs="Angsana New"/>
          <w:noProof/>
          <w:color w:val="0B0080"/>
          <w:sz w:val="25"/>
          <w:szCs w:val="25"/>
        </w:rPr>
        <w:drawing>
          <wp:inline distT="0" distB="0" distL="0" distR="0">
            <wp:extent cx="1143000" cy="857250"/>
            <wp:effectExtent l="0" t="0" r="0" b="0"/>
            <wp:docPr id="110" name="Picture 110" descr="Lintel-detail-phimai.jpg">
              <a:hlinkClick xmlns:a="http://schemas.openxmlformats.org/drawingml/2006/main" r:id="rId1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Lintel-detail-phimai.jpg">
                      <a:hlinkClick r:id="rId182"/>
                    </pic:cNvPr>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1143000" cy="857250"/>
                    </a:xfrm>
                    <a:prstGeom prst="rect">
                      <a:avLst/>
                    </a:prstGeom>
                    <a:noFill/>
                    <a:ln>
                      <a:noFill/>
                    </a:ln>
                  </pic:spPr>
                </pic:pic>
              </a:graphicData>
            </a:graphic>
          </wp:inline>
        </w:drawing>
      </w:r>
    </w:p>
    <w:p w:rsidR="004B3ABE" w:rsidRPr="004B3ABE" w:rsidRDefault="004B3ABE" w:rsidP="004B3ABE">
      <w:pPr>
        <w:spacing w:after="0" w:line="240" w:lineRule="auto"/>
        <w:ind w:left="30" w:right="30"/>
        <w:rPr>
          <w:rFonts w:ascii="Arial" w:eastAsia="Times New Roman" w:hAnsi="Arial" w:cs="Angsana New"/>
          <w:color w:val="222222"/>
          <w:sz w:val="25"/>
          <w:szCs w:val="25"/>
          <w:lang w:val="en"/>
        </w:rPr>
      </w:pPr>
      <w:r w:rsidRPr="004B3ABE">
        <w:rPr>
          <w:rFonts w:ascii="Arial" w:eastAsia="Times New Roman" w:hAnsi="Arial" w:cs="Angsana New"/>
          <w:color w:val="222222"/>
          <w:sz w:val="25"/>
          <w:szCs w:val="25"/>
          <w:lang w:val="en"/>
        </w:rPr>
        <w:t> </w:t>
      </w:r>
    </w:p>
    <w:p w:rsidR="004B3ABE" w:rsidRPr="004B3ABE" w:rsidRDefault="004B3ABE" w:rsidP="004B3ABE">
      <w:pPr>
        <w:numPr>
          <w:ilvl w:val="0"/>
          <w:numId w:val="2"/>
        </w:numPr>
        <w:shd w:val="clear" w:color="auto" w:fill="F8F9FA"/>
        <w:spacing w:before="100" w:beforeAutospacing="1" w:line="240" w:lineRule="auto"/>
        <w:ind w:left="60" w:right="60"/>
        <w:jc w:val="center"/>
        <w:textAlignment w:val="top"/>
        <w:rPr>
          <w:rFonts w:ascii="Arial" w:eastAsia="Times New Roman" w:hAnsi="Arial" w:cs="Angsana New"/>
          <w:color w:val="222222"/>
          <w:sz w:val="25"/>
          <w:szCs w:val="25"/>
          <w:lang w:val="en"/>
        </w:rPr>
      </w:pPr>
      <w:r w:rsidRPr="004B3ABE">
        <w:rPr>
          <w:rFonts w:ascii="Arial" w:eastAsia="Times New Roman" w:hAnsi="Arial" w:cs="Angsana New"/>
          <w:noProof/>
          <w:color w:val="0B0080"/>
          <w:sz w:val="25"/>
          <w:szCs w:val="25"/>
        </w:rPr>
        <w:lastRenderedPageBreak/>
        <w:drawing>
          <wp:inline distT="0" distB="0" distL="0" distR="0">
            <wp:extent cx="857250" cy="1143000"/>
            <wp:effectExtent l="0" t="0" r="0" b="0"/>
            <wp:docPr id="109" name="Picture 109" descr="https://upload.wikimedia.org/wikipedia/en/thumb/9/92/Foundation-phimai.jpg/90px-Foundation-phimai.jpg">
              <a:hlinkClick xmlns:a="http://schemas.openxmlformats.org/drawingml/2006/main" r:id="rId1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https://upload.wikimedia.org/wikipedia/en/thumb/9/92/Foundation-phimai.jpg/90px-Foundation-phimai.jpg">
                      <a:hlinkClick r:id="rId184"/>
                    </pic:cNvPr>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857250" cy="1143000"/>
                    </a:xfrm>
                    <a:prstGeom prst="rect">
                      <a:avLst/>
                    </a:prstGeom>
                    <a:noFill/>
                    <a:ln>
                      <a:noFill/>
                    </a:ln>
                  </pic:spPr>
                </pic:pic>
              </a:graphicData>
            </a:graphic>
          </wp:inline>
        </w:drawing>
      </w:r>
    </w:p>
    <w:p w:rsidR="004B3ABE" w:rsidRPr="004B3ABE" w:rsidRDefault="004B3ABE" w:rsidP="000447D3">
      <w:pPr>
        <w:spacing w:before="120" w:after="120" w:line="240" w:lineRule="auto"/>
        <w:ind w:left="30" w:right="30"/>
        <w:jc w:val="center"/>
        <w:textAlignment w:val="top"/>
        <w:rPr>
          <w:rFonts w:ascii="Arial" w:eastAsia="Times New Roman" w:hAnsi="Arial" w:cs="Angsana New"/>
          <w:color w:val="222222"/>
          <w:sz w:val="20"/>
          <w:szCs w:val="20"/>
          <w:lang w:val="en"/>
        </w:rPr>
      </w:pPr>
      <w:proofErr w:type="gramStart"/>
      <w:r w:rsidRPr="004B3ABE">
        <w:rPr>
          <w:rFonts w:ascii="Arial" w:eastAsia="Times New Roman" w:hAnsi="Arial" w:cs="Angsana New"/>
          <w:color w:val="222222"/>
          <w:sz w:val="20"/>
          <w:szCs w:val="20"/>
          <w:lang w:val="en"/>
        </w:rPr>
        <w:t>column</w:t>
      </w:r>
      <w:proofErr w:type="gramEnd"/>
      <w:r w:rsidRPr="004B3ABE">
        <w:rPr>
          <w:rFonts w:ascii="Arial" w:eastAsia="Times New Roman" w:hAnsi="Arial" w:cs="Angsana New"/>
          <w:color w:val="222222"/>
          <w:sz w:val="20"/>
          <w:szCs w:val="20"/>
          <w:lang w:val="en"/>
        </w:rPr>
        <w:t xml:space="preserve"> foundations?</w:t>
      </w:r>
    </w:p>
    <w:p w:rsidR="004B3ABE" w:rsidRPr="004B3ABE" w:rsidRDefault="004B3ABE" w:rsidP="004B3ABE">
      <w:pPr>
        <w:pBdr>
          <w:bottom w:val="single" w:sz="6" w:space="0" w:color="A2A9B1"/>
        </w:pBdr>
        <w:spacing w:before="240" w:after="60" w:line="240" w:lineRule="auto"/>
        <w:outlineLvl w:val="1"/>
        <w:rPr>
          <w:rFonts w:ascii="Georgia" w:eastAsia="Times New Roman" w:hAnsi="Georgia" w:cs="Angsana New"/>
          <w:color w:val="000000"/>
          <w:sz w:val="38"/>
          <w:szCs w:val="38"/>
          <w:lang w:val="en"/>
        </w:rPr>
      </w:pPr>
      <w:r w:rsidRPr="004B3ABE">
        <w:rPr>
          <w:rFonts w:ascii="Georgia" w:eastAsia="Times New Roman" w:hAnsi="Georgia" w:cs="Angsana New"/>
          <w:color w:val="000000"/>
          <w:sz w:val="38"/>
          <w:szCs w:val="38"/>
          <w:lang w:val="en"/>
        </w:rPr>
        <w:t>References</w:t>
      </w:r>
      <w:r w:rsidR="000447D3">
        <w:rPr>
          <w:rFonts w:ascii="Arial" w:eastAsia="Times New Roman" w:hAnsi="Arial" w:cs="Angsana New"/>
          <w:color w:val="54595D"/>
          <w:sz w:val="24"/>
          <w:szCs w:val="24"/>
          <w:lang w:val="en"/>
        </w:rPr>
        <w:t xml:space="preserve"> </w:t>
      </w:r>
    </w:p>
    <w:p w:rsidR="004B3ABE" w:rsidRPr="004B3ABE" w:rsidRDefault="004B3ABE" w:rsidP="004B3ABE">
      <w:pPr>
        <w:numPr>
          <w:ilvl w:val="1"/>
          <w:numId w:val="3"/>
        </w:numPr>
        <w:spacing w:before="100" w:beforeAutospacing="1" w:after="24" w:line="240" w:lineRule="auto"/>
        <w:ind w:left="768"/>
        <w:rPr>
          <w:rFonts w:ascii="Arial" w:eastAsia="Times New Roman" w:hAnsi="Arial" w:cs="Angsana New"/>
          <w:color w:val="222222"/>
          <w:sz w:val="19"/>
          <w:szCs w:val="19"/>
          <w:lang w:val="en"/>
        </w:rPr>
      </w:pPr>
      <w:hyperlink r:id="rId186" w:anchor="cite_ref-1" w:history="1">
        <w:r w:rsidRPr="004B3ABE">
          <w:rPr>
            <w:rFonts w:ascii="Arial" w:eastAsia="Times New Roman" w:hAnsi="Arial" w:cs="Angsana New"/>
            <w:b/>
            <w:bCs/>
            <w:color w:val="0B0080"/>
            <w:sz w:val="19"/>
            <w:szCs w:val="19"/>
            <w:lang w:val="en"/>
          </w:rPr>
          <w:t>Jump up</w:t>
        </w:r>
        <w:r w:rsidRPr="004B3ABE">
          <w:rPr>
            <w:rFonts w:ascii="Arial" w:eastAsia="Times New Roman" w:hAnsi="Arial" w:cs="Angsana New"/>
            <w:b/>
            <w:bCs/>
            <w:color w:val="0B0080"/>
            <w:sz w:val="19"/>
            <w:szCs w:val="19"/>
            <w:u w:val="single"/>
            <w:lang w:val="en"/>
          </w:rPr>
          <w:t>^</w:t>
        </w:r>
      </w:hyperlink>
      <w:r w:rsidRPr="004B3ABE">
        <w:rPr>
          <w:rFonts w:ascii="Arial" w:eastAsia="Times New Roman" w:hAnsi="Arial" w:cs="Angsana New"/>
          <w:color w:val="222222"/>
          <w:sz w:val="19"/>
          <w:szCs w:val="19"/>
          <w:lang w:val="en"/>
        </w:rPr>
        <w:t> </w:t>
      </w:r>
      <w:r w:rsidRPr="004B3ABE">
        <w:rPr>
          <w:rFonts w:ascii="Arial" w:eastAsia="Times New Roman" w:hAnsi="Arial" w:cs="Angsana New"/>
          <w:i/>
          <w:iCs/>
          <w:color w:val="222222"/>
          <w:sz w:val="19"/>
          <w:szCs w:val="19"/>
          <w:lang w:val="en"/>
        </w:rPr>
        <w:t>UNESCO World Heritage Centre. </w:t>
      </w:r>
      <w:hyperlink r:id="rId187" w:history="1">
        <w:r w:rsidRPr="004B3ABE">
          <w:rPr>
            <w:rFonts w:ascii="Arial" w:eastAsia="Times New Roman" w:hAnsi="Arial" w:cs="Angsana New"/>
            <w:i/>
            <w:iCs/>
            <w:color w:val="663366"/>
            <w:sz w:val="19"/>
            <w:szCs w:val="19"/>
            <w:u w:val="single"/>
            <w:lang w:val="en"/>
          </w:rPr>
          <w:t>"Phimai, its Cultural Route and the Associated Temples of Phanomroong and Muangtam"</w:t>
        </w:r>
      </w:hyperlink>
      <w:r w:rsidRPr="004B3ABE">
        <w:rPr>
          <w:rFonts w:ascii="Arial" w:eastAsia="Times New Roman" w:hAnsi="Arial" w:cs="Angsana New"/>
          <w:i/>
          <w:iCs/>
          <w:color w:val="222222"/>
          <w:sz w:val="19"/>
          <w:szCs w:val="19"/>
          <w:lang w:val="en"/>
        </w:rPr>
        <w:t>. Whc.unesco.org. Retrieved 24 December 2014.</w:t>
      </w:r>
    </w:p>
    <w:p w:rsidR="004B3ABE" w:rsidRPr="004B3ABE" w:rsidRDefault="004B3ABE" w:rsidP="004B3ABE">
      <w:pPr>
        <w:numPr>
          <w:ilvl w:val="1"/>
          <w:numId w:val="3"/>
        </w:numPr>
        <w:spacing w:before="100" w:beforeAutospacing="1" w:after="24" w:line="240" w:lineRule="auto"/>
        <w:ind w:left="768"/>
        <w:rPr>
          <w:rFonts w:ascii="Arial" w:eastAsia="Times New Roman" w:hAnsi="Arial" w:cs="Angsana New"/>
          <w:color w:val="222222"/>
          <w:sz w:val="19"/>
          <w:szCs w:val="19"/>
          <w:lang w:val="en"/>
        </w:rPr>
      </w:pPr>
      <w:hyperlink r:id="rId188" w:anchor="cite_ref-2" w:history="1">
        <w:r w:rsidRPr="004B3ABE">
          <w:rPr>
            <w:rFonts w:ascii="Arial" w:eastAsia="Times New Roman" w:hAnsi="Arial" w:cs="Angsana New"/>
            <w:b/>
            <w:bCs/>
            <w:color w:val="0B0080"/>
            <w:sz w:val="19"/>
            <w:szCs w:val="19"/>
            <w:lang w:val="en"/>
          </w:rPr>
          <w:t>Jump up</w:t>
        </w:r>
        <w:r w:rsidRPr="004B3ABE">
          <w:rPr>
            <w:rFonts w:ascii="Arial" w:eastAsia="Times New Roman" w:hAnsi="Arial" w:cs="Angsana New"/>
            <w:b/>
            <w:bCs/>
            <w:color w:val="0B0080"/>
            <w:sz w:val="19"/>
            <w:szCs w:val="19"/>
            <w:u w:val="single"/>
            <w:lang w:val="en"/>
          </w:rPr>
          <w:t>^</w:t>
        </w:r>
      </w:hyperlink>
      <w:r w:rsidRPr="004B3ABE">
        <w:rPr>
          <w:rFonts w:ascii="Arial" w:eastAsia="Times New Roman" w:hAnsi="Arial" w:cs="Angsana New"/>
          <w:color w:val="222222"/>
          <w:sz w:val="19"/>
          <w:szCs w:val="19"/>
          <w:lang w:val="en"/>
        </w:rPr>
        <w:t> </w:t>
      </w:r>
      <w:r w:rsidRPr="004B3ABE">
        <w:rPr>
          <w:rFonts w:ascii="Arial" w:eastAsia="Times New Roman" w:hAnsi="Arial" w:cs="Angsana New"/>
          <w:i/>
          <w:iCs/>
          <w:color w:val="222222"/>
          <w:sz w:val="19"/>
          <w:szCs w:val="19"/>
          <w:lang w:val="en"/>
        </w:rPr>
        <w:t>Talbot, Sarah; Chutima, Janthed (Fall 2001). </w:t>
      </w:r>
      <w:hyperlink r:id="rId189" w:history="1">
        <w:r w:rsidRPr="004B3ABE">
          <w:rPr>
            <w:rFonts w:ascii="Arial" w:eastAsia="Times New Roman" w:hAnsi="Arial" w:cs="Angsana New"/>
            <w:i/>
            <w:iCs/>
            <w:color w:val="663366"/>
            <w:sz w:val="19"/>
            <w:szCs w:val="19"/>
            <w:u w:val="single"/>
            <w:lang w:val="en"/>
          </w:rPr>
          <w:t>"Northeast Thailand before Angkor: Evidence from an Archaeological Excavation at the Prasat Hin Phimai"</w:t>
        </w:r>
      </w:hyperlink>
      <w:r w:rsidRPr="004B3ABE">
        <w:rPr>
          <w:rFonts w:ascii="Arial" w:eastAsia="Times New Roman" w:hAnsi="Arial" w:cs="Angsana New"/>
          <w:i/>
          <w:iCs/>
          <w:color w:val="222222"/>
          <w:sz w:val="19"/>
          <w:szCs w:val="19"/>
          <w:lang w:val="en"/>
        </w:rPr>
        <w:t> </w:t>
      </w:r>
      <w:r w:rsidRPr="004B3ABE">
        <w:rPr>
          <w:rFonts w:ascii="Arial" w:eastAsia="Times New Roman" w:hAnsi="Arial" w:cs="Angsana New"/>
          <w:i/>
          <w:iCs/>
          <w:color w:val="222222"/>
          <w:sz w:val="17"/>
          <w:szCs w:val="17"/>
          <w:lang w:val="en"/>
        </w:rPr>
        <w:t>(Journal)</w:t>
      </w:r>
      <w:r w:rsidRPr="004B3ABE">
        <w:rPr>
          <w:rFonts w:ascii="Arial" w:eastAsia="Times New Roman" w:hAnsi="Arial" w:cs="Angsana New"/>
          <w:i/>
          <w:iCs/>
          <w:color w:val="222222"/>
          <w:sz w:val="19"/>
          <w:szCs w:val="19"/>
          <w:lang w:val="en"/>
        </w:rPr>
        <w:t>. Asian Perspectives 40.2. </w:t>
      </w:r>
      <w:hyperlink r:id="rId190" w:tooltip="Project MUSE" w:history="1">
        <w:r w:rsidRPr="004B3ABE">
          <w:rPr>
            <w:rFonts w:ascii="Arial" w:eastAsia="Times New Roman" w:hAnsi="Arial" w:cs="Angsana New"/>
            <w:i/>
            <w:iCs/>
            <w:color w:val="0B0080"/>
            <w:sz w:val="19"/>
            <w:szCs w:val="19"/>
            <w:u w:val="single"/>
            <w:lang w:val="en"/>
          </w:rPr>
          <w:t>Project MUSE</w:t>
        </w:r>
      </w:hyperlink>
      <w:r w:rsidRPr="004B3ABE">
        <w:rPr>
          <w:rFonts w:ascii="Arial" w:eastAsia="Times New Roman" w:hAnsi="Arial" w:cs="Angsana New"/>
          <w:i/>
          <w:iCs/>
          <w:color w:val="222222"/>
          <w:sz w:val="19"/>
          <w:szCs w:val="19"/>
          <w:lang w:val="en"/>
        </w:rPr>
        <w:t>. pp. 179–194. </w:t>
      </w:r>
      <w:hyperlink r:id="rId191" w:tooltip="Digital object identifier" w:history="1">
        <w:proofErr w:type="gramStart"/>
        <w:r w:rsidRPr="004B3ABE">
          <w:rPr>
            <w:rFonts w:ascii="Arial" w:eastAsia="Times New Roman" w:hAnsi="Arial" w:cs="Angsana New"/>
            <w:i/>
            <w:iCs/>
            <w:color w:val="0B0080"/>
            <w:sz w:val="19"/>
            <w:szCs w:val="19"/>
            <w:u w:val="single"/>
            <w:lang w:val="en"/>
          </w:rPr>
          <w:t>doi</w:t>
        </w:r>
        <w:proofErr w:type="gramEnd"/>
      </w:hyperlink>
      <w:r w:rsidRPr="004B3ABE">
        <w:rPr>
          <w:rFonts w:ascii="Arial" w:eastAsia="Times New Roman" w:hAnsi="Arial" w:cs="Angsana New"/>
          <w:i/>
          <w:iCs/>
          <w:color w:val="222222"/>
          <w:sz w:val="19"/>
          <w:szCs w:val="19"/>
          <w:lang w:val="en"/>
        </w:rPr>
        <w:t>:</w:t>
      </w:r>
      <w:hyperlink r:id="rId192" w:history="1">
        <w:r w:rsidRPr="004B3ABE">
          <w:rPr>
            <w:rFonts w:ascii="Arial" w:eastAsia="Times New Roman" w:hAnsi="Arial" w:cs="Angsana New"/>
            <w:i/>
            <w:iCs/>
            <w:color w:val="663366"/>
            <w:sz w:val="19"/>
            <w:szCs w:val="19"/>
            <w:u w:val="single"/>
            <w:lang w:val="en"/>
          </w:rPr>
          <w:t>10.1353/asi.2001.0027</w:t>
        </w:r>
      </w:hyperlink>
      <w:r w:rsidRPr="004B3ABE">
        <w:rPr>
          <w:rFonts w:ascii="Arial" w:eastAsia="Times New Roman" w:hAnsi="Arial" w:cs="Angsana New"/>
          <w:i/>
          <w:iCs/>
          <w:color w:val="222222"/>
          <w:sz w:val="19"/>
          <w:szCs w:val="19"/>
          <w:lang w:val="en"/>
        </w:rPr>
        <w:t>. Retrieved 29 July 2011. </w:t>
      </w:r>
      <w:r w:rsidRPr="004B3ABE">
        <w:rPr>
          <w:rFonts w:ascii="Arial" w:eastAsia="Times New Roman" w:hAnsi="Arial" w:cs="Angsana New"/>
          <w:b/>
          <w:bCs/>
          <w:i/>
          <w:iCs/>
          <w:color w:val="222222"/>
          <w:sz w:val="19"/>
          <w:szCs w:val="19"/>
          <w:lang w:val="en"/>
        </w:rPr>
        <w:t>Abstract</w:t>
      </w:r>
      <w:r w:rsidRPr="004B3ABE">
        <w:rPr>
          <w:rFonts w:ascii="Arial" w:eastAsia="Times New Roman" w:hAnsi="Arial" w:cs="Angsana New"/>
          <w:i/>
          <w:iCs/>
          <w:color w:val="222222"/>
          <w:sz w:val="19"/>
          <w:szCs w:val="19"/>
          <w:lang w:val="en"/>
        </w:rPr>
        <w:t>: Northeast Thailand (Isan) was incorporated into the polity of Angkor around the end of the first millennium AD. Well before this time, local communities in the Phimai region had adopted important activities such as the use of inscriptions and the construction of religious architecture in permanent materials. In 1998, the Origins of Angkor Project undertook an archaeological excavation at the most important Khmer temple in Thailand, the Prasat Hin Phimai. The excavation recovered late prehistoric ceramics and remains of an early brick structure, probably religious in nature, which had been re-used as part of the foundation of the sandstone Angkorian temple.</w:t>
      </w:r>
    </w:p>
    <w:p w:rsidR="004B3ABE" w:rsidRPr="004B3ABE" w:rsidRDefault="004B3ABE" w:rsidP="004B3ABE">
      <w:pPr>
        <w:numPr>
          <w:ilvl w:val="1"/>
          <w:numId w:val="3"/>
        </w:numPr>
        <w:spacing w:before="100" w:beforeAutospacing="1" w:after="120" w:line="240" w:lineRule="auto"/>
        <w:ind w:left="768"/>
        <w:rPr>
          <w:rFonts w:ascii="Arial" w:eastAsia="Times New Roman" w:hAnsi="Arial" w:cs="Angsana New"/>
          <w:color w:val="222222"/>
          <w:sz w:val="19"/>
          <w:szCs w:val="19"/>
          <w:lang w:val="en"/>
        </w:rPr>
      </w:pPr>
      <w:hyperlink r:id="rId193" w:anchor="cite_ref-3" w:history="1">
        <w:r w:rsidRPr="004B3ABE">
          <w:rPr>
            <w:rFonts w:ascii="Arial" w:eastAsia="Times New Roman" w:hAnsi="Arial" w:cs="Angsana New"/>
            <w:b/>
            <w:bCs/>
            <w:color w:val="0B0080"/>
            <w:sz w:val="19"/>
            <w:szCs w:val="19"/>
            <w:lang w:val="en"/>
          </w:rPr>
          <w:t>Jump up</w:t>
        </w:r>
        <w:r w:rsidRPr="004B3ABE">
          <w:rPr>
            <w:rFonts w:ascii="Arial" w:eastAsia="Times New Roman" w:hAnsi="Arial" w:cs="Angsana New"/>
            <w:b/>
            <w:bCs/>
            <w:color w:val="0B0080"/>
            <w:sz w:val="19"/>
            <w:szCs w:val="19"/>
            <w:u w:val="single"/>
            <w:lang w:val="en"/>
          </w:rPr>
          <w:t>^</w:t>
        </w:r>
      </w:hyperlink>
      <w:r w:rsidRPr="004B3ABE">
        <w:rPr>
          <w:rFonts w:ascii="Arial" w:eastAsia="Times New Roman" w:hAnsi="Arial" w:cs="Angsana New"/>
          <w:color w:val="222222"/>
          <w:sz w:val="19"/>
          <w:szCs w:val="19"/>
          <w:lang w:val="en"/>
        </w:rPr>
        <w:t> </w:t>
      </w:r>
      <w:hyperlink r:id="rId194" w:history="1">
        <w:r w:rsidRPr="004B3ABE">
          <w:rPr>
            <w:rFonts w:ascii="Arial" w:eastAsia="Times New Roman" w:hAnsi="Arial" w:cs="Angsana New"/>
            <w:i/>
            <w:iCs/>
            <w:color w:val="663366"/>
            <w:sz w:val="19"/>
            <w:szCs w:val="19"/>
            <w:u w:val="single"/>
            <w:lang w:val="en"/>
          </w:rPr>
          <w:t>"Northeast Thailand before Angkor: evidence from an archaeological excavation at the Prasat Hin Phimai"</w:t>
        </w:r>
      </w:hyperlink>
      <w:r w:rsidRPr="004B3ABE">
        <w:rPr>
          <w:rFonts w:ascii="Arial" w:eastAsia="Times New Roman" w:hAnsi="Arial" w:cs="Angsana New"/>
          <w:i/>
          <w:iCs/>
          <w:color w:val="222222"/>
          <w:sz w:val="19"/>
          <w:szCs w:val="19"/>
          <w:lang w:val="en"/>
        </w:rPr>
        <w:t> </w:t>
      </w:r>
      <w:r w:rsidRPr="004B3ABE">
        <w:rPr>
          <w:rFonts w:ascii="Arial" w:eastAsia="Times New Roman" w:hAnsi="Arial" w:cs="Angsana New"/>
          <w:i/>
          <w:iCs/>
          <w:color w:val="222222"/>
          <w:sz w:val="17"/>
          <w:szCs w:val="17"/>
          <w:lang w:val="en"/>
        </w:rPr>
        <w:t>(Web)</w:t>
      </w:r>
      <w:r w:rsidRPr="004B3ABE">
        <w:rPr>
          <w:rFonts w:ascii="Arial" w:eastAsia="Times New Roman" w:hAnsi="Arial" w:cs="Angsana New"/>
          <w:i/>
          <w:iCs/>
          <w:color w:val="222222"/>
          <w:sz w:val="19"/>
          <w:szCs w:val="19"/>
          <w:lang w:val="en"/>
        </w:rPr>
        <w:t>. Introduction. </w:t>
      </w:r>
      <w:hyperlink r:id="rId195" w:tooltip="HighBeam Research" w:history="1">
        <w:r w:rsidRPr="004B3ABE">
          <w:rPr>
            <w:rFonts w:ascii="Arial" w:eastAsia="Times New Roman" w:hAnsi="Arial" w:cs="Angsana New"/>
            <w:i/>
            <w:iCs/>
            <w:color w:val="0B0080"/>
            <w:sz w:val="19"/>
            <w:szCs w:val="19"/>
            <w:u w:val="single"/>
            <w:lang w:val="en"/>
          </w:rPr>
          <w:t>HighBeam Research</w:t>
        </w:r>
      </w:hyperlink>
      <w:r w:rsidRPr="004B3ABE">
        <w:rPr>
          <w:rFonts w:ascii="Arial" w:eastAsia="Times New Roman" w:hAnsi="Arial" w:cs="Angsana New"/>
          <w:i/>
          <w:iCs/>
          <w:color w:val="222222"/>
          <w:sz w:val="19"/>
          <w:szCs w:val="19"/>
          <w:lang w:val="en"/>
        </w:rPr>
        <w:t>. September 22, 2001. Retrieved September 21, 2011.</w:t>
      </w:r>
    </w:p>
    <w:p w:rsidR="004B3ABE" w:rsidRPr="004B3ABE" w:rsidRDefault="004B3ABE" w:rsidP="004B3ABE">
      <w:pPr>
        <w:pBdr>
          <w:bottom w:val="single" w:sz="6" w:space="0" w:color="A2A9B1"/>
        </w:pBdr>
        <w:spacing w:before="240" w:after="60" w:line="240" w:lineRule="auto"/>
        <w:outlineLvl w:val="1"/>
        <w:rPr>
          <w:rFonts w:ascii="Georgia" w:eastAsia="Times New Roman" w:hAnsi="Georgia" w:cs="Angsana New"/>
          <w:color w:val="000000"/>
          <w:sz w:val="38"/>
          <w:szCs w:val="38"/>
          <w:lang w:val="en"/>
        </w:rPr>
      </w:pPr>
      <w:r w:rsidRPr="004B3ABE">
        <w:rPr>
          <w:rFonts w:ascii="Georgia" w:eastAsia="Times New Roman" w:hAnsi="Georgia" w:cs="Angsana New"/>
          <w:color w:val="000000"/>
          <w:sz w:val="38"/>
          <w:szCs w:val="38"/>
          <w:lang w:val="en"/>
        </w:rPr>
        <w:t>Bibliography</w:t>
      </w:r>
      <w:r w:rsidR="000447D3">
        <w:rPr>
          <w:rFonts w:ascii="Arial" w:eastAsia="Times New Roman" w:hAnsi="Arial" w:cs="Angsana New"/>
          <w:color w:val="54595D"/>
          <w:sz w:val="24"/>
          <w:szCs w:val="24"/>
          <w:lang w:val="en"/>
        </w:rPr>
        <w:t xml:space="preserve"> </w:t>
      </w:r>
    </w:p>
    <w:p w:rsidR="004B3ABE" w:rsidRPr="004B3ABE" w:rsidRDefault="004B3ABE" w:rsidP="004B3ABE">
      <w:pPr>
        <w:numPr>
          <w:ilvl w:val="0"/>
          <w:numId w:val="4"/>
        </w:numPr>
        <w:spacing w:before="100" w:beforeAutospacing="1" w:after="24" w:line="240" w:lineRule="auto"/>
        <w:ind w:left="384"/>
        <w:rPr>
          <w:rFonts w:ascii="Arial" w:eastAsia="Times New Roman" w:hAnsi="Arial" w:cs="Angsana New"/>
          <w:color w:val="222222"/>
          <w:sz w:val="25"/>
          <w:szCs w:val="25"/>
          <w:lang w:val="en"/>
        </w:rPr>
      </w:pPr>
      <w:r w:rsidRPr="004B3ABE">
        <w:rPr>
          <w:rFonts w:ascii="Arial" w:eastAsia="Times New Roman" w:hAnsi="Arial" w:cs="Angsana New"/>
          <w:color w:val="222222"/>
          <w:sz w:val="25"/>
          <w:szCs w:val="25"/>
          <w:lang w:val="en"/>
        </w:rPr>
        <w:t>Michael Freeman - </w:t>
      </w:r>
      <w:r w:rsidRPr="004B3ABE">
        <w:rPr>
          <w:rFonts w:ascii="Arial" w:eastAsia="Times New Roman" w:hAnsi="Arial" w:cs="Angsana New"/>
          <w:i/>
          <w:iCs/>
          <w:color w:val="222222"/>
          <w:sz w:val="25"/>
          <w:szCs w:val="25"/>
          <w:lang w:val="en"/>
        </w:rPr>
        <w:t>A guide to Khmer temples in Thailand and Laos</w:t>
      </w:r>
      <w:r w:rsidRPr="004B3ABE">
        <w:rPr>
          <w:rFonts w:ascii="Arial" w:eastAsia="Times New Roman" w:hAnsi="Arial" w:cs="Angsana New"/>
          <w:color w:val="222222"/>
          <w:sz w:val="25"/>
          <w:szCs w:val="25"/>
          <w:lang w:val="en"/>
        </w:rPr>
        <w:t>, </w:t>
      </w:r>
      <w:hyperlink r:id="rId196" w:tooltip="International Standard Book Number" w:history="1">
        <w:r w:rsidRPr="004B3ABE">
          <w:rPr>
            <w:rFonts w:ascii="Arial" w:eastAsia="Times New Roman" w:hAnsi="Arial" w:cs="Angsana New"/>
            <w:color w:val="0B0080"/>
            <w:sz w:val="25"/>
            <w:szCs w:val="25"/>
            <w:u w:val="single"/>
            <w:lang w:val="en"/>
          </w:rPr>
          <w:t>ISBN</w:t>
        </w:r>
      </w:hyperlink>
      <w:r w:rsidRPr="004B3ABE">
        <w:rPr>
          <w:rFonts w:ascii="Arial" w:eastAsia="Times New Roman" w:hAnsi="Arial" w:cs="Angsana New"/>
          <w:color w:val="222222"/>
          <w:sz w:val="25"/>
          <w:szCs w:val="25"/>
          <w:lang w:val="en"/>
        </w:rPr>
        <w:t> </w:t>
      </w:r>
      <w:hyperlink r:id="rId197" w:tooltip="Special:BookSources/0-8348-0450-6" w:history="1">
        <w:r w:rsidRPr="004B3ABE">
          <w:rPr>
            <w:rFonts w:ascii="Arial" w:eastAsia="Times New Roman" w:hAnsi="Arial" w:cs="Angsana New"/>
            <w:color w:val="0B0080"/>
            <w:sz w:val="25"/>
            <w:szCs w:val="25"/>
            <w:u w:val="single"/>
            <w:lang w:val="en"/>
          </w:rPr>
          <w:t>0-8348-0450-6</w:t>
        </w:r>
      </w:hyperlink>
    </w:p>
    <w:p w:rsidR="004B3ABE" w:rsidRPr="004B3ABE" w:rsidRDefault="004B3ABE" w:rsidP="004B3ABE">
      <w:pPr>
        <w:pBdr>
          <w:bottom w:val="single" w:sz="6" w:space="0" w:color="A2A9B1"/>
        </w:pBdr>
        <w:spacing w:before="240" w:after="60" w:line="240" w:lineRule="auto"/>
        <w:outlineLvl w:val="1"/>
        <w:rPr>
          <w:rFonts w:ascii="Georgia" w:eastAsia="Times New Roman" w:hAnsi="Georgia" w:cs="Angsana New"/>
          <w:color w:val="000000"/>
          <w:sz w:val="38"/>
          <w:szCs w:val="38"/>
          <w:lang w:val="en"/>
        </w:rPr>
      </w:pPr>
      <w:r w:rsidRPr="004B3ABE">
        <w:rPr>
          <w:rFonts w:ascii="Georgia" w:eastAsia="Times New Roman" w:hAnsi="Georgia" w:cs="Angsana New"/>
          <w:color w:val="000000"/>
          <w:sz w:val="38"/>
          <w:szCs w:val="38"/>
          <w:lang w:val="en"/>
        </w:rPr>
        <w:t>External links</w:t>
      </w:r>
      <w:r w:rsidR="000447D3">
        <w:rPr>
          <w:rFonts w:ascii="Arial" w:eastAsia="Times New Roman" w:hAnsi="Arial" w:cs="Angsana New"/>
          <w:color w:val="54595D"/>
          <w:sz w:val="24"/>
          <w:szCs w:val="24"/>
          <w:lang w:val="en"/>
        </w:rPr>
        <w:t xml:space="preserve"> </w:t>
      </w:r>
    </w:p>
    <w:p w:rsidR="004B3ABE" w:rsidRPr="004B3ABE" w:rsidRDefault="004B3ABE" w:rsidP="004B3ABE">
      <w:pPr>
        <w:spacing w:after="0" w:line="240" w:lineRule="auto"/>
        <w:rPr>
          <w:rFonts w:ascii="Arial" w:eastAsia="Times New Roman" w:hAnsi="Arial" w:cs="Angsana New"/>
          <w:vanish/>
          <w:color w:val="222222"/>
          <w:sz w:val="25"/>
          <w:szCs w:val="25"/>
          <w:lang w:val="en"/>
        </w:rPr>
      </w:pPr>
    </w:p>
    <w:p w:rsidR="004B3ABE" w:rsidRPr="004B3ABE" w:rsidRDefault="004B3ABE" w:rsidP="004B3ABE">
      <w:pPr>
        <w:numPr>
          <w:ilvl w:val="0"/>
          <w:numId w:val="5"/>
        </w:numPr>
        <w:spacing w:before="100" w:beforeAutospacing="1" w:after="24" w:line="240" w:lineRule="auto"/>
        <w:ind w:left="384"/>
        <w:rPr>
          <w:rFonts w:ascii="Arial" w:eastAsia="Times New Roman" w:hAnsi="Arial" w:cs="Angsana New"/>
          <w:color w:val="222222"/>
          <w:sz w:val="25"/>
          <w:szCs w:val="25"/>
          <w:lang w:val="en"/>
        </w:rPr>
      </w:pPr>
      <w:hyperlink r:id="rId198" w:history="1">
        <w:r w:rsidRPr="004B3ABE">
          <w:rPr>
            <w:rFonts w:ascii="Arial" w:eastAsia="Times New Roman" w:hAnsi="Arial" w:cs="Angsana New"/>
            <w:color w:val="663366"/>
            <w:sz w:val="25"/>
            <w:szCs w:val="25"/>
            <w:u w:val="single"/>
            <w:lang w:val="en"/>
          </w:rPr>
          <w:t>- Computer model of the temple</w:t>
        </w:r>
      </w:hyperlink>
    </w:p>
    <w:p w:rsidR="004B3ABE" w:rsidRPr="004B3ABE" w:rsidRDefault="004B3ABE" w:rsidP="004B3ABE">
      <w:pPr>
        <w:numPr>
          <w:ilvl w:val="0"/>
          <w:numId w:val="5"/>
        </w:numPr>
        <w:spacing w:before="100" w:beforeAutospacing="1" w:after="24" w:line="240" w:lineRule="auto"/>
        <w:ind w:left="384"/>
        <w:rPr>
          <w:rFonts w:ascii="Arial" w:eastAsia="Times New Roman" w:hAnsi="Arial" w:cs="Angsana New"/>
          <w:color w:val="222222"/>
          <w:sz w:val="25"/>
          <w:szCs w:val="25"/>
          <w:lang w:val="en"/>
        </w:rPr>
      </w:pPr>
      <w:hyperlink r:id="rId199" w:history="1">
        <w:r w:rsidRPr="004B3ABE">
          <w:rPr>
            <w:rFonts w:ascii="Arial" w:eastAsia="Times New Roman" w:hAnsi="Arial" w:cs="Angsana New"/>
            <w:color w:val="663366"/>
            <w:sz w:val="25"/>
            <w:szCs w:val="25"/>
            <w:u w:val="single"/>
            <w:lang w:val="en"/>
          </w:rPr>
          <w:t>"Phimai Historical Park detailed description with pictures and video" from "Thai-Thaifood"</w:t>
        </w:r>
      </w:hyperlink>
    </w:p>
    <w:p w:rsidR="004B3ABE" w:rsidRPr="004B3ABE" w:rsidRDefault="004B3ABE" w:rsidP="004B3ABE">
      <w:pPr>
        <w:numPr>
          <w:ilvl w:val="0"/>
          <w:numId w:val="5"/>
        </w:numPr>
        <w:spacing w:before="100" w:beforeAutospacing="1" w:after="24" w:line="240" w:lineRule="auto"/>
        <w:ind w:left="384"/>
        <w:rPr>
          <w:rFonts w:ascii="Arial" w:eastAsia="Times New Roman" w:hAnsi="Arial" w:cs="Angsana New"/>
          <w:color w:val="222222"/>
          <w:sz w:val="25"/>
          <w:szCs w:val="25"/>
          <w:lang w:val="en"/>
        </w:rPr>
      </w:pPr>
      <w:hyperlink r:id="rId200" w:history="1">
        <w:r w:rsidRPr="004B3ABE">
          <w:rPr>
            <w:rFonts w:ascii="Arial" w:eastAsia="Times New Roman" w:hAnsi="Arial" w:cs="Angsana New"/>
            <w:color w:val="663366"/>
            <w:sz w:val="25"/>
            <w:szCs w:val="25"/>
            <w:u w:val="single"/>
            <w:lang w:val="en"/>
          </w:rPr>
          <w:t>"Phimai Historical Park" in </w:t>
        </w:r>
        <w:r w:rsidRPr="004B3ABE">
          <w:rPr>
            <w:rFonts w:ascii="Arial" w:eastAsia="Times New Roman" w:hAnsi="Arial" w:cs="Angsana New"/>
            <w:i/>
            <w:iCs/>
            <w:color w:val="663366"/>
            <w:sz w:val="25"/>
            <w:szCs w:val="25"/>
            <w:u w:val="single"/>
            <w:lang w:val="en"/>
          </w:rPr>
          <w:t>Korat Magazine</w:t>
        </w:r>
      </w:hyperlink>
    </w:p>
    <w:p w:rsidR="004B3ABE" w:rsidRPr="004B3ABE" w:rsidRDefault="004B3ABE">
      <w:pPr>
        <w:rPr>
          <w:lang w:val="en"/>
        </w:rPr>
      </w:pPr>
    </w:p>
    <w:p w:rsidR="004B3ABE" w:rsidRDefault="004B3ABE"/>
    <w:p w:rsidR="000447D3" w:rsidRPr="000447D3" w:rsidRDefault="000447D3" w:rsidP="000447D3">
      <w:pPr>
        <w:pBdr>
          <w:bottom w:val="single" w:sz="6" w:space="0" w:color="A2A9B1"/>
        </w:pBdr>
        <w:spacing w:after="60" w:line="240" w:lineRule="auto"/>
        <w:outlineLvl w:val="0"/>
        <w:rPr>
          <w:rFonts w:ascii="Georgia" w:eastAsia="Times New Roman" w:hAnsi="Georgia" w:cs="Angsana New"/>
          <w:color w:val="000000"/>
          <w:kern w:val="36"/>
          <w:sz w:val="50"/>
          <w:szCs w:val="50"/>
          <w:lang w:val="en"/>
        </w:rPr>
      </w:pPr>
      <w:r w:rsidRPr="000447D3">
        <w:rPr>
          <w:rFonts w:ascii="Georgia" w:eastAsia="Times New Roman" w:hAnsi="Georgia" w:cs="Angsana New"/>
          <w:color w:val="000000"/>
          <w:kern w:val="36"/>
          <w:sz w:val="50"/>
          <w:szCs w:val="50"/>
          <w:lang w:val="en"/>
        </w:rPr>
        <w:t>Phanom Rung Historical Park</w:t>
      </w:r>
    </w:p>
    <w:p w:rsidR="000447D3" w:rsidRPr="000447D3" w:rsidRDefault="000447D3" w:rsidP="000447D3">
      <w:pPr>
        <w:spacing w:after="0" w:line="240" w:lineRule="auto"/>
        <w:rPr>
          <w:rFonts w:ascii="Arial" w:eastAsia="Times New Roman" w:hAnsi="Arial" w:cs="Angsana New"/>
          <w:color w:val="222222"/>
          <w:sz w:val="19"/>
          <w:szCs w:val="19"/>
        </w:rPr>
      </w:pPr>
      <w:r w:rsidRPr="000447D3">
        <w:rPr>
          <w:rFonts w:ascii="Arial" w:eastAsia="Times New Roman" w:hAnsi="Arial" w:cs="Angsana New"/>
          <w:color w:val="222222"/>
          <w:sz w:val="19"/>
          <w:szCs w:val="19"/>
        </w:rPr>
        <w:t>From Wikipedia, the free encyclopedia</w:t>
      </w:r>
    </w:p>
    <w:tbl>
      <w:tblPr>
        <w:tblW w:w="9112" w:type="dxa"/>
        <w:tblCellSpacing w:w="15" w:type="dxa"/>
        <w:tblInd w:w="240" w:type="dxa"/>
        <w:tblBorders>
          <w:top w:val="single" w:sz="6" w:space="0" w:color="A2A9B1"/>
          <w:left w:val="single" w:sz="6" w:space="0" w:color="A2A9B1"/>
          <w:bottom w:val="single" w:sz="6" w:space="0" w:color="A2A9B1"/>
          <w:right w:val="single" w:sz="6" w:space="0" w:color="A2A9B1"/>
        </w:tblBorders>
        <w:shd w:val="clear" w:color="auto" w:fill="F8F9FA"/>
        <w:tblCellMar>
          <w:top w:w="48" w:type="dxa"/>
          <w:left w:w="48" w:type="dxa"/>
          <w:bottom w:w="48" w:type="dxa"/>
          <w:right w:w="48" w:type="dxa"/>
        </w:tblCellMar>
        <w:tblLook w:val="04A0" w:firstRow="1" w:lastRow="0" w:firstColumn="1" w:lastColumn="0" w:noHBand="0" w:noVBand="1"/>
      </w:tblPr>
      <w:tblGrid>
        <w:gridCol w:w="813"/>
        <w:gridCol w:w="8299"/>
      </w:tblGrid>
      <w:tr w:rsidR="000447D3" w:rsidRPr="000447D3" w:rsidTr="000447D3">
        <w:trPr>
          <w:tblCellSpacing w:w="15" w:type="dxa"/>
        </w:trPr>
        <w:tc>
          <w:tcPr>
            <w:tcW w:w="9052" w:type="dxa"/>
            <w:gridSpan w:val="2"/>
            <w:shd w:val="clear" w:color="auto" w:fill="FFC569"/>
            <w:hideMark/>
          </w:tcPr>
          <w:p w:rsidR="000447D3" w:rsidRPr="000447D3" w:rsidRDefault="000447D3" w:rsidP="000447D3">
            <w:pPr>
              <w:spacing w:before="120" w:after="120" w:line="360" w:lineRule="atLeast"/>
              <w:jc w:val="center"/>
              <w:rPr>
                <w:rFonts w:ascii="Angsana New" w:eastAsia="Times New Roman" w:hAnsi="Angsana New" w:cs="Angsana New"/>
                <w:b/>
                <w:bCs/>
                <w:color w:val="000000"/>
                <w:sz w:val="23"/>
                <w:szCs w:val="23"/>
              </w:rPr>
            </w:pPr>
            <w:r w:rsidRPr="000447D3">
              <w:rPr>
                <w:rFonts w:ascii="Angsana New" w:eastAsia="Times New Roman" w:hAnsi="Angsana New" w:cs="Angsana New"/>
                <w:b/>
                <w:bCs/>
                <w:color w:val="000000"/>
                <w:sz w:val="23"/>
                <w:szCs w:val="23"/>
              </w:rPr>
              <w:lastRenderedPageBreak/>
              <w:t>Phanom Rung Historical Park</w:t>
            </w:r>
          </w:p>
        </w:tc>
      </w:tr>
      <w:tr w:rsidR="000447D3" w:rsidRPr="000447D3" w:rsidTr="000447D3">
        <w:trPr>
          <w:tblCellSpacing w:w="15" w:type="dxa"/>
        </w:trPr>
        <w:tc>
          <w:tcPr>
            <w:tcW w:w="9052" w:type="dxa"/>
            <w:gridSpan w:val="2"/>
            <w:shd w:val="clear" w:color="auto" w:fill="F8F9FA"/>
            <w:hideMark/>
          </w:tcPr>
          <w:p w:rsidR="000447D3" w:rsidRPr="000447D3" w:rsidRDefault="000447D3" w:rsidP="000447D3">
            <w:pPr>
              <w:spacing w:before="120" w:after="120" w:line="360" w:lineRule="atLeast"/>
              <w:jc w:val="center"/>
              <w:rPr>
                <w:rFonts w:ascii="Angsana New" w:eastAsia="Times New Roman" w:hAnsi="Angsana New" w:cs="Angsana New"/>
                <w:color w:val="000000"/>
                <w:sz w:val="18"/>
                <w:szCs w:val="18"/>
              </w:rPr>
            </w:pPr>
            <w:r w:rsidRPr="000447D3">
              <w:rPr>
                <w:rFonts w:ascii="Angsana New" w:eastAsia="Times New Roman" w:hAnsi="Angsana New" w:cs="Angsana New"/>
                <w:noProof/>
                <w:color w:val="0B0080"/>
                <w:sz w:val="18"/>
                <w:szCs w:val="18"/>
              </w:rPr>
              <w:drawing>
                <wp:inline distT="0" distB="0" distL="0" distR="0">
                  <wp:extent cx="2095500" cy="1571625"/>
                  <wp:effectExtent l="0" t="0" r="0" b="9525"/>
                  <wp:docPr id="133" name="Picture 133" descr="Place PhnomrungPrasat.jpg">
                    <a:hlinkClick xmlns:a="http://schemas.openxmlformats.org/drawingml/2006/main" r:id="rId2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Place PhnomrungPrasat.jpg">
                            <a:hlinkClick r:id="rId201"/>
                          </pic:cNvPr>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2095500" cy="1571625"/>
                          </a:xfrm>
                          <a:prstGeom prst="rect">
                            <a:avLst/>
                          </a:prstGeom>
                          <a:noFill/>
                          <a:ln>
                            <a:noFill/>
                          </a:ln>
                        </pic:spPr>
                      </pic:pic>
                    </a:graphicData>
                  </a:graphic>
                </wp:inline>
              </w:drawing>
            </w:r>
          </w:p>
        </w:tc>
      </w:tr>
      <w:tr w:rsidR="000447D3" w:rsidRPr="000447D3" w:rsidTr="000447D3">
        <w:trPr>
          <w:tblCellSpacing w:w="15" w:type="dxa"/>
        </w:trPr>
        <w:tc>
          <w:tcPr>
            <w:tcW w:w="9052" w:type="dxa"/>
            <w:gridSpan w:val="2"/>
            <w:shd w:val="clear" w:color="auto" w:fill="F8F9FA"/>
            <w:hideMark/>
          </w:tcPr>
          <w:p w:rsidR="000447D3" w:rsidRPr="000447D3" w:rsidRDefault="000447D3" w:rsidP="000447D3">
            <w:pPr>
              <w:spacing w:before="120" w:after="120" w:line="360" w:lineRule="atLeast"/>
              <w:jc w:val="center"/>
              <w:rPr>
                <w:rFonts w:ascii="Angsana New" w:eastAsia="Times New Roman" w:hAnsi="Angsana New" w:cs="Angsana New"/>
                <w:color w:val="000000"/>
                <w:sz w:val="18"/>
                <w:szCs w:val="18"/>
              </w:rPr>
            </w:pPr>
            <w:r w:rsidRPr="000447D3">
              <w:rPr>
                <w:rFonts w:ascii="Angsana New" w:eastAsia="Times New Roman" w:hAnsi="Angsana New" w:cs="Angsana New"/>
                <w:noProof/>
                <w:color w:val="0B0080"/>
                <w:sz w:val="18"/>
                <w:szCs w:val="18"/>
              </w:rPr>
              <w:drawing>
                <wp:inline distT="0" distB="0" distL="0" distR="0">
                  <wp:extent cx="1304925" cy="2295525"/>
                  <wp:effectExtent l="0" t="0" r="9525" b="9525"/>
                  <wp:docPr id="132" name="Picture 132" descr="Phanom Rung Historical Park is located in Thailand">
                    <a:hlinkClick xmlns:a="http://schemas.openxmlformats.org/drawingml/2006/main" r:id="rId128" tooltip="&quot;Phanom Rung Historical Park is located in Thailan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Phanom Rung Historical Park is located in Thailand">
                            <a:hlinkClick r:id="rId128" tooltip="&quot;Phanom Rung Historical Park is located in Thailand&quot;"/>
                          </pic:cNvPr>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304925" cy="2295525"/>
                          </a:xfrm>
                          <a:prstGeom prst="rect">
                            <a:avLst/>
                          </a:prstGeom>
                          <a:noFill/>
                          <a:ln>
                            <a:noFill/>
                          </a:ln>
                        </pic:spPr>
                      </pic:pic>
                    </a:graphicData>
                  </a:graphic>
                </wp:inline>
              </w:drawing>
            </w:r>
          </w:p>
          <w:p w:rsidR="000447D3" w:rsidRPr="000447D3" w:rsidRDefault="000447D3" w:rsidP="000447D3">
            <w:pPr>
              <w:spacing w:before="120" w:after="120" w:line="0" w:lineRule="auto"/>
              <w:jc w:val="center"/>
              <w:rPr>
                <w:rFonts w:ascii="Angsana New" w:eastAsia="Times New Roman" w:hAnsi="Angsana New" w:cs="Angsana New"/>
                <w:color w:val="000000"/>
                <w:sz w:val="18"/>
                <w:szCs w:val="18"/>
              </w:rPr>
            </w:pPr>
            <w:r w:rsidRPr="000447D3">
              <w:rPr>
                <w:rFonts w:ascii="Angsana New" w:eastAsia="Times New Roman" w:hAnsi="Angsana New" w:cs="Angsana New"/>
                <w:noProof/>
                <w:color w:val="000000"/>
                <w:sz w:val="18"/>
                <w:szCs w:val="18"/>
              </w:rPr>
              <w:drawing>
                <wp:inline distT="0" distB="0" distL="0" distR="0">
                  <wp:extent cx="76200" cy="76200"/>
                  <wp:effectExtent l="0" t="0" r="0" b="0"/>
                  <wp:docPr id="131" name="Picture 131" descr="Phanom Rung Historical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Phanom Rung Historical Park"/>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p>
          <w:p w:rsidR="000447D3" w:rsidRPr="000447D3" w:rsidRDefault="000447D3" w:rsidP="000447D3">
            <w:pPr>
              <w:spacing w:before="120" w:after="120" w:line="360" w:lineRule="atLeast"/>
              <w:jc w:val="center"/>
              <w:rPr>
                <w:rFonts w:ascii="Angsana New" w:eastAsia="Times New Roman" w:hAnsi="Angsana New" w:cs="Angsana New"/>
                <w:color w:val="000000"/>
                <w:sz w:val="18"/>
                <w:szCs w:val="18"/>
              </w:rPr>
            </w:pPr>
            <w:r w:rsidRPr="000447D3">
              <w:rPr>
                <w:rFonts w:ascii="Angsana New" w:eastAsia="Times New Roman" w:hAnsi="Angsana New" w:cs="Angsana New"/>
                <w:color w:val="000000"/>
                <w:sz w:val="18"/>
                <w:szCs w:val="18"/>
              </w:rPr>
              <w:t>Location in Thailand</w:t>
            </w:r>
          </w:p>
        </w:tc>
      </w:tr>
      <w:tr w:rsidR="000447D3" w:rsidRPr="000447D3" w:rsidTr="000447D3">
        <w:trPr>
          <w:tblCellSpacing w:w="15" w:type="dxa"/>
        </w:trPr>
        <w:tc>
          <w:tcPr>
            <w:tcW w:w="9052" w:type="dxa"/>
            <w:gridSpan w:val="2"/>
            <w:shd w:val="clear" w:color="auto" w:fill="FFC569"/>
            <w:hideMark/>
          </w:tcPr>
          <w:p w:rsidR="000447D3" w:rsidRPr="000447D3" w:rsidRDefault="000447D3" w:rsidP="000447D3">
            <w:pPr>
              <w:spacing w:before="120" w:after="120" w:line="360" w:lineRule="atLeast"/>
              <w:jc w:val="center"/>
              <w:rPr>
                <w:rFonts w:ascii="Angsana New" w:eastAsia="Times New Roman" w:hAnsi="Angsana New" w:cs="Angsana New"/>
                <w:b/>
                <w:bCs/>
                <w:color w:val="000000"/>
                <w:sz w:val="18"/>
                <w:szCs w:val="18"/>
              </w:rPr>
            </w:pPr>
            <w:r w:rsidRPr="000447D3">
              <w:rPr>
                <w:rFonts w:ascii="Angsana New" w:eastAsia="Times New Roman" w:hAnsi="Angsana New" w:cs="Angsana New"/>
                <w:b/>
                <w:bCs/>
                <w:color w:val="000000"/>
                <w:sz w:val="18"/>
                <w:szCs w:val="18"/>
              </w:rPr>
              <w:t>Geography</w:t>
            </w:r>
          </w:p>
        </w:tc>
      </w:tr>
      <w:tr w:rsidR="000447D3" w:rsidRPr="000447D3" w:rsidTr="000447D3">
        <w:trPr>
          <w:tblCellSpacing w:w="15" w:type="dxa"/>
        </w:trPr>
        <w:tc>
          <w:tcPr>
            <w:tcW w:w="0" w:type="auto"/>
            <w:shd w:val="clear" w:color="auto" w:fill="F8F9FA"/>
            <w:hideMark/>
          </w:tcPr>
          <w:p w:rsidR="000447D3" w:rsidRPr="000447D3" w:rsidRDefault="000447D3" w:rsidP="000447D3">
            <w:pPr>
              <w:spacing w:before="120" w:after="120" w:line="360" w:lineRule="atLeast"/>
              <w:jc w:val="right"/>
              <w:rPr>
                <w:rFonts w:ascii="Angsana New" w:eastAsia="Times New Roman" w:hAnsi="Angsana New" w:cs="Angsana New"/>
                <w:b/>
                <w:bCs/>
                <w:color w:val="000000"/>
                <w:sz w:val="18"/>
                <w:szCs w:val="18"/>
              </w:rPr>
            </w:pPr>
            <w:hyperlink r:id="rId204" w:tooltip="Geographic coordinate system" w:history="1">
              <w:r w:rsidRPr="000447D3">
                <w:rPr>
                  <w:rFonts w:ascii="Angsana New" w:eastAsia="Times New Roman" w:hAnsi="Angsana New" w:cs="Angsana New"/>
                  <w:b/>
                  <w:bCs/>
                  <w:color w:val="0B0080"/>
                  <w:sz w:val="18"/>
                  <w:szCs w:val="18"/>
                  <w:u w:val="single"/>
                </w:rPr>
                <w:t>Coordinates</w:t>
              </w:r>
            </w:hyperlink>
          </w:p>
        </w:tc>
        <w:tc>
          <w:tcPr>
            <w:tcW w:w="8149" w:type="dxa"/>
            <w:shd w:val="clear" w:color="auto" w:fill="F8F9FA"/>
            <w:hideMark/>
          </w:tcPr>
          <w:p w:rsidR="000447D3" w:rsidRPr="000447D3" w:rsidRDefault="000447D3" w:rsidP="000447D3">
            <w:pPr>
              <w:spacing w:after="0" w:line="360" w:lineRule="atLeast"/>
              <w:rPr>
                <w:rFonts w:ascii="Angsana New" w:eastAsia="Times New Roman" w:hAnsi="Angsana New" w:cs="Angsana New"/>
                <w:color w:val="000000"/>
                <w:sz w:val="18"/>
                <w:szCs w:val="18"/>
              </w:rPr>
            </w:pPr>
            <w:r w:rsidRPr="000447D3">
              <w:rPr>
                <w:rFonts w:ascii="Angsana New" w:eastAsia="Times New Roman" w:hAnsi="Angsana New" w:cs="Angsana New"/>
                <w:noProof/>
                <w:color w:val="000000"/>
                <w:sz w:val="18"/>
                <w:szCs w:val="18"/>
              </w:rPr>
              <w:drawing>
                <wp:inline distT="0" distB="0" distL="0" distR="0">
                  <wp:extent cx="161925" cy="161925"/>
                  <wp:effectExtent l="0" t="0" r="9525" b="9525"/>
                  <wp:docPr id="130" name="Picture 130" descr="https://upload.wikimedia.org/wikipedia/commons/thumb/5/55/WMA_button2b.png/17px-WMA_button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https://upload.wikimedia.org/wikipedia/commons/thumb/5/55/WMA_button2b.png/17px-WMA_button2b.png"/>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hyperlink r:id="rId206" w:history="1">
              <w:r w:rsidRPr="000447D3">
                <w:rPr>
                  <w:rFonts w:ascii="Angsana New" w:eastAsia="Times New Roman" w:hAnsi="Angsana New" w:cs="Angsana New"/>
                  <w:color w:val="663366"/>
                  <w:sz w:val="18"/>
                  <w:szCs w:val="18"/>
                </w:rPr>
                <w:t>14°31</w:t>
              </w:r>
              <w:r w:rsidRPr="000447D3">
                <w:rPr>
                  <w:rFonts w:ascii="Times New Roman" w:eastAsia="Times New Roman" w:hAnsi="Times New Roman" w:cs="Times New Roman"/>
                  <w:color w:val="663366"/>
                  <w:sz w:val="18"/>
                  <w:szCs w:val="18"/>
                </w:rPr>
                <w:t>′</w:t>
              </w:r>
              <w:r w:rsidRPr="000447D3">
                <w:rPr>
                  <w:rFonts w:ascii="Angsana New" w:eastAsia="Times New Roman" w:hAnsi="Angsana New" w:cs="Angsana New"/>
                  <w:color w:val="663366"/>
                  <w:sz w:val="18"/>
                  <w:szCs w:val="18"/>
                </w:rPr>
                <w:t>57</w:t>
              </w:r>
              <w:r w:rsidRPr="000447D3">
                <w:rPr>
                  <w:rFonts w:ascii="Times New Roman" w:eastAsia="Times New Roman" w:hAnsi="Times New Roman" w:cs="Times New Roman"/>
                  <w:color w:val="663366"/>
                  <w:sz w:val="18"/>
                  <w:szCs w:val="18"/>
                </w:rPr>
                <w:t>″</w:t>
              </w:r>
              <w:r w:rsidRPr="000447D3">
                <w:rPr>
                  <w:rFonts w:ascii="Angsana New" w:eastAsia="Times New Roman" w:hAnsi="Angsana New" w:cs="Angsana New"/>
                  <w:color w:val="663366"/>
                  <w:sz w:val="18"/>
                  <w:szCs w:val="18"/>
                </w:rPr>
                <w:t>N 102°56</w:t>
              </w:r>
              <w:r w:rsidRPr="000447D3">
                <w:rPr>
                  <w:rFonts w:ascii="Times New Roman" w:eastAsia="Times New Roman" w:hAnsi="Times New Roman" w:cs="Times New Roman"/>
                  <w:color w:val="663366"/>
                  <w:sz w:val="18"/>
                  <w:szCs w:val="18"/>
                </w:rPr>
                <w:t>′</w:t>
              </w:r>
              <w:r w:rsidRPr="000447D3">
                <w:rPr>
                  <w:rFonts w:ascii="Angsana New" w:eastAsia="Times New Roman" w:hAnsi="Angsana New" w:cs="Angsana New"/>
                  <w:color w:val="663366"/>
                  <w:sz w:val="18"/>
                  <w:szCs w:val="18"/>
                </w:rPr>
                <w:t>30</w:t>
              </w:r>
              <w:r w:rsidRPr="000447D3">
                <w:rPr>
                  <w:rFonts w:ascii="Times New Roman" w:eastAsia="Times New Roman" w:hAnsi="Times New Roman" w:cs="Times New Roman"/>
                  <w:color w:val="663366"/>
                  <w:sz w:val="18"/>
                  <w:szCs w:val="18"/>
                </w:rPr>
                <w:t>″</w:t>
              </w:r>
              <w:r w:rsidRPr="000447D3">
                <w:rPr>
                  <w:rFonts w:ascii="Angsana New" w:eastAsia="Times New Roman" w:hAnsi="Angsana New" w:cs="Angsana New"/>
                  <w:color w:val="663366"/>
                  <w:sz w:val="18"/>
                  <w:szCs w:val="18"/>
                </w:rPr>
                <w:t>E</w:t>
              </w:r>
            </w:hyperlink>
            <w:hyperlink r:id="rId207" w:tooltip="Geographic coordinate system" w:history="1">
              <w:r w:rsidRPr="000447D3">
                <w:rPr>
                  <w:rFonts w:ascii="Angsana New" w:eastAsia="Times New Roman" w:hAnsi="Angsana New" w:cs="Angsana New"/>
                  <w:color w:val="0B0080"/>
                  <w:sz w:val="17"/>
                  <w:szCs w:val="17"/>
                  <w:u w:val="single"/>
                </w:rPr>
                <w:t>Coordinates</w:t>
              </w:r>
            </w:hyperlink>
            <w:r w:rsidRPr="000447D3">
              <w:rPr>
                <w:rFonts w:ascii="Angsana New" w:eastAsia="Times New Roman" w:hAnsi="Angsana New" w:cs="Angsana New"/>
                <w:color w:val="000000"/>
                <w:sz w:val="17"/>
                <w:szCs w:val="17"/>
              </w:rPr>
              <w:t>: </w:t>
            </w:r>
            <w:r w:rsidRPr="000447D3">
              <w:rPr>
                <w:rFonts w:ascii="Angsana New" w:eastAsia="Times New Roman" w:hAnsi="Angsana New" w:cs="Angsana New"/>
                <w:noProof/>
                <w:color w:val="000000"/>
                <w:sz w:val="17"/>
                <w:szCs w:val="17"/>
              </w:rPr>
              <w:drawing>
                <wp:inline distT="0" distB="0" distL="0" distR="0">
                  <wp:extent cx="161925" cy="161925"/>
                  <wp:effectExtent l="0" t="0" r="9525" b="9525"/>
                  <wp:docPr id="129" name="Picture 129" descr="https://upload.wikimedia.org/wikipedia/commons/thumb/5/55/WMA_button2b.png/17px-WMA_button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https://upload.wikimedia.org/wikipedia/commons/thumb/5/55/WMA_button2b.png/17px-WMA_button2b.png"/>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hyperlink r:id="rId208" w:history="1">
              <w:r w:rsidRPr="000447D3">
                <w:rPr>
                  <w:rFonts w:ascii="Angsana New" w:eastAsia="Times New Roman" w:hAnsi="Angsana New" w:cs="Angsana New"/>
                  <w:color w:val="663366"/>
                  <w:sz w:val="17"/>
                  <w:szCs w:val="17"/>
                </w:rPr>
                <w:t>14°31</w:t>
              </w:r>
              <w:r w:rsidRPr="000447D3">
                <w:rPr>
                  <w:rFonts w:ascii="Times New Roman" w:eastAsia="Times New Roman" w:hAnsi="Times New Roman" w:cs="Times New Roman"/>
                  <w:color w:val="663366"/>
                  <w:sz w:val="17"/>
                  <w:szCs w:val="17"/>
                </w:rPr>
                <w:t>′</w:t>
              </w:r>
              <w:r w:rsidRPr="000447D3">
                <w:rPr>
                  <w:rFonts w:ascii="Angsana New" w:eastAsia="Times New Roman" w:hAnsi="Angsana New" w:cs="Angsana New"/>
                  <w:color w:val="663366"/>
                  <w:sz w:val="17"/>
                  <w:szCs w:val="17"/>
                </w:rPr>
                <w:t>57</w:t>
              </w:r>
              <w:r w:rsidRPr="000447D3">
                <w:rPr>
                  <w:rFonts w:ascii="Times New Roman" w:eastAsia="Times New Roman" w:hAnsi="Times New Roman" w:cs="Times New Roman"/>
                  <w:color w:val="663366"/>
                  <w:sz w:val="17"/>
                  <w:szCs w:val="17"/>
                </w:rPr>
                <w:t>″</w:t>
              </w:r>
              <w:r w:rsidRPr="000447D3">
                <w:rPr>
                  <w:rFonts w:ascii="Angsana New" w:eastAsia="Times New Roman" w:hAnsi="Angsana New" w:cs="Angsana New"/>
                  <w:color w:val="663366"/>
                  <w:sz w:val="17"/>
                  <w:szCs w:val="17"/>
                </w:rPr>
                <w:t>N 102°56</w:t>
              </w:r>
              <w:r w:rsidRPr="000447D3">
                <w:rPr>
                  <w:rFonts w:ascii="Times New Roman" w:eastAsia="Times New Roman" w:hAnsi="Times New Roman" w:cs="Times New Roman"/>
                  <w:color w:val="663366"/>
                  <w:sz w:val="17"/>
                  <w:szCs w:val="17"/>
                </w:rPr>
                <w:t>′</w:t>
              </w:r>
              <w:r w:rsidRPr="000447D3">
                <w:rPr>
                  <w:rFonts w:ascii="Angsana New" w:eastAsia="Times New Roman" w:hAnsi="Angsana New" w:cs="Angsana New"/>
                  <w:color w:val="663366"/>
                  <w:sz w:val="17"/>
                  <w:szCs w:val="17"/>
                </w:rPr>
                <w:t>30</w:t>
              </w:r>
              <w:r w:rsidRPr="000447D3">
                <w:rPr>
                  <w:rFonts w:ascii="Times New Roman" w:eastAsia="Times New Roman" w:hAnsi="Times New Roman" w:cs="Times New Roman"/>
                  <w:color w:val="663366"/>
                  <w:sz w:val="17"/>
                  <w:szCs w:val="17"/>
                </w:rPr>
                <w:t>″</w:t>
              </w:r>
              <w:r w:rsidRPr="000447D3">
                <w:rPr>
                  <w:rFonts w:ascii="Angsana New" w:eastAsia="Times New Roman" w:hAnsi="Angsana New" w:cs="Angsana New"/>
                  <w:color w:val="663366"/>
                  <w:sz w:val="17"/>
                  <w:szCs w:val="17"/>
                </w:rPr>
                <w:t>E</w:t>
              </w:r>
            </w:hyperlink>
          </w:p>
        </w:tc>
      </w:tr>
      <w:tr w:rsidR="000447D3" w:rsidRPr="000447D3" w:rsidTr="000447D3">
        <w:trPr>
          <w:tblCellSpacing w:w="15" w:type="dxa"/>
        </w:trPr>
        <w:tc>
          <w:tcPr>
            <w:tcW w:w="0" w:type="auto"/>
            <w:shd w:val="clear" w:color="auto" w:fill="F8F9FA"/>
            <w:hideMark/>
          </w:tcPr>
          <w:p w:rsidR="000447D3" w:rsidRPr="000447D3" w:rsidRDefault="000447D3" w:rsidP="000447D3">
            <w:pPr>
              <w:spacing w:after="0" w:line="360" w:lineRule="atLeast"/>
              <w:jc w:val="right"/>
              <w:rPr>
                <w:rFonts w:ascii="Angsana New" w:eastAsia="Times New Roman" w:hAnsi="Angsana New" w:cs="Angsana New"/>
                <w:b/>
                <w:bCs/>
                <w:color w:val="000000"/>
                <w:sz w:val="18"/>
                <w:szCs w:val="18"/>
              </w:rPr>
            </w:pPr>
            <w:r w:rsidRPr="000447D3">
              <w:rPr>
                <w:rFonts w:ascii="Angsana New" w:eastAsia="Times New Roman" w:hAnsi="Angsana New" w:cs="Angsana New"/>
                <w:b/>
                <w:bCs/>
                <w:color w:val="000000"/>
                <w:sz w:val="18"/>
                <w:szCs w:val="18"/>
              </w:rPr>
              <w:t>Country</w:t>
            </w:r>
          </w:p>
        </w:tc>
        <w:tc>
          <w:tcPr>
            <w:tcW w:w="8149" w:type="dxa"/>
            <w:shd w:val="clear" w:color="auto" w:fill="F8F9FA"/>
            <w:hideMark/>
          </w:tcPr>
          <w:p w:rsidR="000447D3" w:rsidRPr="000447D3" w:rsidRDefault="000447D3" w:rsidP="000447D3">
            <w:pPr>
              <w:spacing w:after="0" w:line="360" w:lineRule="atLeast"/>
              <w:rPr>
                <w:rFonts w:ascii="Angsana New" w:eastAsia="Times New Roman" w:hAnsi="Angsana New" w:cs="Angsana New"/>
                <w:color w:val="000000"/>
                <w:sz w:val="18"/>
                <w:szCs w:val="18"/>
              </w:rPr>
            </w:pPr>
            <w:hyperlink r:id="rId209" w:tooltip="Thailand" w:history="1">
              <w:r w:rsidRPr="000447D3">
                <w:rPr>
                  <w:rFonts w:ascii="Angsana New" w:eastAsia="Times New Roman" w:hAnsi="Angsana New" w:cs="Angsana New"/>
                  <w:color w:val="0B0080"/>
                  <w:sz w:val="18"/>
                  <w:szCs w:val="18"/>
                  <w:u w:val="single"/>
                </w:rPr>
                <w:t>Thailand</w:t>
              </w:r>
            </w:hyperlink>
          </w:p>
        </w:tc>
      </w:tr>
      <w:tr w:rsidR="000447D3" w:rsidRPr="000447D3" w:rsidTr="000447D3">
        <w:trPr>
          <w:tblCellSpacing w:w="15" w:type="dxa"/>
        </w:trPr>
        <w:tc>
          <w:tcPr>
            <w:tcW w:w="0" w:type="auto"/>
            <w:shd w:val="clear" w:color="auto" w:fill="F8F9FA"/>
            <w:hideMark/>
          </w:tcPr>
          <w:p w:rsidR="000447D3" w:rsidRPr="000447D3" w:rsidRDefault="000447D3" w:rsidP="000447D3">
            <w:pPr>
              <w:spacing w:after="0" w:line="360" w:lineRule="atLeast"/>
              <w:jc w:val="right"/>
              <w:rPr>
                <w:rFonts w:ascii="Angsana New" w:eastAsia="Times New Roman" w:hAnsi="Angsana New" w:cs="Angsana New"/>
                <w:b/>
                <w:bCs/>
                <w:color w:val="000000"/>
                <w:sz w:val="18"/>
                <w:szCs w:val="18"/>
              </w:rPr>
            </w:pPr>
            <w:r w:rsidRPr="000447D3">
              <w:rPr>
                <w:rFonts w:ascii="Angsana New" w:eastAsia="Times New Roman" w:hAnsi="Angsana New" w:cs="Angsana New"/>
                <w:b/>
                <w:bCs/>
                <w:color w:val="000000"/>
                <w:sz w:val="18"/>
                <w:szCs w:val="18"/>
              </w:rPr>
              <w:t>Province</w:t>
            </w:r>
          </w:p>
        </w:tc>
        <w:tc>
          <w:tcPr>
            <w:tcW w:w="8149" w:type="dxa"/>
            <w:shd w:val="clear" w:color="auto" w:fill="F8F9FA"/>
            <w:hideMark/>
          </w:tcPr>
          <w:p w:rsidR="000447D3" w:rsidRPr="000447D3" w:rsidRDefault="000447D3" w:rsidP="000447D3">
            <w:pPr>
              <w:spacing w:after="0" w:line="360" w:lineRule="atLeast"/>
              <w:rPr>
                <w:rFonts w:ascii="Angsana New" w:eastAsia="Times New Roman" w:hAnsi="Angsana New" w:cs="Angsana New"/>
                <w:color w:val="000000"/>
                <w:sz w:val="18"/>
                <w:szCs w:val="18"/>
              </w:rPr>
            </w:pPr>
            <w:hyperlink r:id="rId210" w:tooltip="Buriram Province" w:history="1">
              <w:r w:rsidRPr="000447D3">
                <w:rPr>
                  <w:rFonts w:ascii="Angsana New" w:eastAsia="Times New Roman" w:hAnsi="Angsana New" w:cs="Angsana New"/>
                  <w:color w:val="0B0080"/>
                  <w:sz w:val="18"/>
                  <w:szCs w:val="18"/>
                  <w:u w:val="single"/>
                </w:rPr>
                <w:t>Buriram</w:t>
              </w:r>
            </w:hyperlink>
          </w:p>
        </w:tc>
      </w:tr>
      <w:tr w:rsidR="000447D3" w:rsidRPr="000447D3" w:rsidTr="000447D3">
        <w:trPr>
          <w:tblCellSpacing w:w="15" w:type="dxa"/>
        </w:trPr>
        <w:tc>
          <w:tcPr>
            <w:tcW w:w="9052" w:type="dxa"/>
            <w:gridSpan w:val="2"/>
            <w:shd w:val="clear" w:color="auto" w:fill="FFC569"/>
            <w:hideMark/>
          </w:tcPr>
          <w:p w:rsidR="000447D3" w:rsidRPr="000447D3" w:rsidRDefault="000447D3" w:rsidP="000447D3">
            <w:pPr>
              <w:spacing w:after="0" w:line="360" w:lineRule="atLeast"/>
              <w:jc w:val="center"/>
              <w:rPr>
                <w:rFonts w:ascii="Angsana New" w:eastAsia="Times New Roman" w:hAnsi="Angsana New" w:cs="Angsana New"/>
                <w:b/>
                <w:bCs/>
                <w:color w:val="000000"/>
                <w:sz w:val="18"/>
                <w:szCs w:val="18"/>
              </w:rPr>
            </w:pPr>
            <w:r w:rsidRPr="000447D3">
              <w:rPr>
                <w:rFonts w:ascii="Angsana New" w:eastAsia="Times New Roman" w:hAnsi="Angsana New" w:cs="Angsana New"/>
                <w:b/>
                <w:bCs/>
                <w:color w:val="000000"/>
                <w:sz w:val="18"/>
                <w:szCs w:val="18"/>
              </w:rPr>
              <w:t>Culture</w:t>
            </w:r>
          </w:p>
        </w:tc>
      </w:tr>
      <w:tr w:rsidR="000447D3" w:rsidRPr="000447D3" w:rsidTr="000447D3">
        <w:trPr>
          <w:tblCellSpacing w:w="15" w:type="dxa"/>
        </w:trPr>
        <w:tc>
          <w:tcPr>
            <w:tcW w:w="0" w:type="auto"/>
            <w:shd w:val="clear" w:color="auto" w:fill="F8F9FA"/>
            <w:hideMark/>
          </w:tcPr>
          <w:p w:rsidR="000447D3" w:rsidRPr="000447D3" w:rsidRDefault="000447D3" w:rsidP="000447D3">
            <w:pPr>
              <w:spacing w:after="0" w:line="360" w:lineRule="atLeast"/>
              <w:jc w:val="right"/>
              <w:rPr>
                <w:rFonts w:ascii="Angsana New" w:eastAsia="Times New Roman" w:hAnsi="Angsana New" w:cs="Angsana New"/>
                <w:b/>
                <w:bCs/>
                <w:color w:val="000000"/>
                <w:sz w:val="18"/>
                <w:szCs w:val="18"/>
              </w:rPr>
            </w:pPr>
            <w:hyperlink r:id="rId211" w:tooltip="Garbhagriha" w:history="1">
              <w:r w:rsidRPr="000447D3">
                <w:rPr>
                  <w:rFonts w:ascii="Angsana New" w:eastAsia="Times New Roman" w:hAnsi="Angsana New" w:cs="Angsana New"/>
                  <w:b/>
                  <w:bCs/>
                  <w:color w:val="0B0080"/>
                  <w:sz w:val="18"/>
                  <w:szCs w:val="18"/>
                  <w:u w:val="single"/>
                </w:rPr>
                <w:t>Sanctum</w:t>
              </w:r>
            </w:hyperlink>
          </w:p>
        </w:tc>
        <w:tc>
          <w:tcPr>
            <w:tcW w:w="8149" w:type="dxa"/>
            <w:shd w:val="clear" w:color="auto" w:fill="F8F9FA"/>
            <w:hideMark/>
          </w:tcPr>
          <w:p w:rsidR="000447D3" w:rsidRPr="000447D3" w:rsidRDefault="000447D3" w:rsidP="000447D3">
            <w:pPr>
              <w:spacing w:after="0" w:line="360" w:lineRule="atLeast"/>
              <w:rPr>
                <w:rFonts w:ascii="Angsana New" w:eastAsia="Times New Roman" w:hAnsi="Angsana New" w:cs="Angsana New"/>
                <w:color w:val="000000"/>
                <w:sz w:val="18"/>
                <w:szCs w:val="18"/>
              </w:rPr>
            </w:pPr>
            <w:hyperlink r:id="rId212" w:tooltip="Shiva" w:history="1">
              <w:r w:rsidRPr="000447D3">
                <w:rPr>
                  <w:rFonts w:ascii="Angsana New" w:eastAsia="Times New Roman" w:hAnsi="Angsana New" w:cs="Angsana New"/>
                  <w:color w:val="0B0080"/>
                  <w:sz w:val="18"/>
                  <w:szCs w:val="18"/>
                  <w:u w:val="single"/>
                </w:rPr>
                <w:t>Shiva</w:t>
              </w:r>
            </w:hyperlink>
          </w:p>
        </w:tc>
      </w:tr>
      <w:tr w:rsidR="000447D3" w:rsidRPr="000447D3" w:rsidTr="000447D3">
        <w:trPr>
          <w:tblCellSpacing w:w="15" w:type="dxa"/>
        </w:trPr>
        <w:tc>
          <w:tcPr>
            <w:tcW w:w="9052" w:type="dxa"/>
            <w:gridSpan w:val="2"/>
            <w:shd w:val="clear" w:color="auto" w:fill="FFC569"/>
            <w:hideMark/>
          </w:tcPr>
          <w:p w:rsidR="000447D3" w:rsidRPr="000447D3" w:rsidRDefault="000447D3" w:rsidP="000447D3">
            <w:pPr>
              <w:spacing w:after="0" w:line="360" w:lineRule="atLeast"/>
              <w:jc w:val="center"/>
              <w:rPr>
                <w:rFonts w:ascii="Angsana New" w:eastAsia="Times New Roman" w:hAnsi="Angsana New" w:cs="Angsana New"/>
                <w:b/>
                <w:bCs/>
                <w:color w:val="000000"/>
                <w:sz w:val="18"/>
                <w:szCs w:val="18"/>
              </w:rPr>
            </w:pPr>
            <w:r w:rsidRPr="000447D3">
              <w:rPr>
                <w:rFonts w:ascii="Angsana New" w:eastAsia="Times New Roman" w:hAnsi="Angsana New" w:cs="Angsana New"/>
                <w:b/>
                <w:bCs/>
                <w:color w:val="000000"/>
                <w:sz w:val="18"/>
                <w:szCs w:val="18"/>
              </w:rPr>
              <w:t>Architecture</w:t>
            </w:r>
          </w:p>
        </w:tc>
      </w:tr>
      <w:tr w:rsidR="000447D3" w:rsidRPr="000447D3" w:rsidTr="000447D3">
        <w:trPr>
          <w:tblCellSpacing w:w="15" w:type="dxa"/>
        </w:trPr>
        <w:tc>
          <w:tcPr>
            <w:tcW w:w="0" w:type="auto"/>
            <w:shd w:val="clear" w:color="auto" w:fill="F8F9FA"/>
            <w:hideMark/>
          </w:tcPr>
          <w:p w:rsidR="000447D3" w:rsidRPr="000447D3" w:rsidRDefault="000447D3" w:rsidP="000447D3">
            <w:pPr>
              <w:spacing w:after="0" w:line="360" w:lineRule="atLeast"/>
              <w:jc w:val="right"/>
              <w:rPr>
                <w:rFonts w:ascii="Angsana New" w:eastAsia="Times New Roman" w:hAnsi="Angsana New" w:cs="Angsana New"/>
                <w:b/>
                <w:bCs/>
                <w:color w:val="000000"/>
                <w:sz w:val="18"/>
                <w:szCs w:val="18"/>
              </w:rPr>
            </w:pPr>
            <w:r w:rsidRPr="000447D3">
              <w:rPr>
                <w:rFonts w:ascii="Angsana New" w:eastAsia="Times New Roman" w:hAnsi="Angsana New" w:cs="Angsana New"/>
                <w:b/>
                <w:bCs/>
                <w:color w:val="000000"/>
                <w:sz w:val="18"/>
                <w:szCs w:val="18"/>
              </w:rPr>
              <w:t>Architecture</w:t>
            </w:r>
          </w:p>
        </w:tc>
        <w:tc>
          <w:tcPr>
            <w:tcW w:w="8149" w:type="dxa"/>
            <w:shd w:val="clear" w:color="auto" w:fill="F8F9FA"/>
            <w:hideMark/>
          </w:tcPr>
          <w:p w:rsidR="000447D3" w:rsidRPr="000447D3" w:rsidRDefault="000447D3" w:rsidP="000447D3">
            <w:pPr>
              <w:spacing w:after="0" w:line="360" w:lineRule="atLeast"/>
              <w:rPr>
                <w:rFonts w:ascii="Angsana New" w:eastAsia="Times New Roman" w:hAnsi="Angsana New" w:cs="Angsana New"/>
                <w:color w:val="000000"/>
                <w:sz w:val="18"/>
                <w:szCs w:val="18"/>
              </w:rPr>
            </w:pPr>
            <w:hyperlink r:id="rId213" w:tooltip="Khmer architecture" w:history="1">
              <w:r w:rsidRPr="000447D3">
                <w:rPr>
                  <w:rFonts w:ascii="Angsana New" w:eastAsia="Times New Roman" w:hAnsi="Angsana New" w:cs="Angsana New"/>
                  <w:color w:val="0B0080"/>
                  <w:sz w:val="18"/>
                  <w:szCs w:val="18"/>
                  <w:u w:val="single"/>
                </w:rPr>
                <w:t>Khmer</w:t>
              </w:r>
            </w:hyperlink>
          </w:p>
        </w:tc>
      </w:tr>
      <w:tr w:rsidR="000447D3" w:rsidRPr="000447D3" w:rsidTr="000447D3">
        <w:trPr>
          <w:tblCellSpacing w:w="15" w:type="dxa"/>
        </w:trPr>
        <w:tc>
          <w:tcPr>
            <w:tcW w:w="9052" w:type="dxa"/>
            <w:gridSpan w:val="2"/>
            <w:shd w:val="clear" w:color="auto" w:fill="FFC569"/>
            <w:hideMark/>
          </w:tcPr>
          <w:p w:rsidR="000447D3" w:rsidRPr="000447D3" w:rsidRDefault="000447D3" w:rsidP="000447D3">
            <w:pPr>
              <w:spacing w:after="0" w:line="360" w:lineRule="atLeast"/>
              <w:jc w:val="center"/>
              <w:rPr>
                <w:rFonts w:ascii="Angsana New" w:eastAsia="Times New Roman" w:hAnsi="Angsana New" w:cs="Angsana New"/>
                <w:b/>
                <w:bCs/>
                <w:color w:val="000000"/>
                <w:sz w:val="18"/>
                <w:szCs w:val="18"/>
              </w:rPr>
            </w:pPr>
            <w:r w:rsidRPr="000447D3">
              <w:rPr>
                <w:rFonts w:ascii="Angsana New" w:eastAsia="Times New Roman" w:hAnsi="Angsana New" w:cs="Angsana New"/>
                <w:b/>
                <w:bCs/>
                <w:color w:val="000000"/>
                <w:sz w:val="18"/>
                <w:szCs w:val="18"/>
              </w:rPr>
              <w:t>History</w:t>
            </w:r>
          </w:p>
        </w:tc>
      </w:tr>
      <w:tr w:rsidR="000447D3" w:rsidRPr="000447D3" w:rsidTr="000447D3">
        <w:trPr>
          <w:tblCellSpacing w:w="15" w:type="dxa"/>
        </w:trPr>
        <w:tc>
          <w:tcPr>
            <w:tcW w:w="0" w:type="auto"/>
            <w:shd w:val="clear" w:color="auto" w:fill="F8F9FA"/>
            <w:hideMark/>
          </w:tcPr>
          <w:p w:rsidR="000447D3" w:rsidRPr="000447D3" w:rsidRDefault="000447D3" w:rsidP="000447D3">
            <w:pPr>
              <w:spacing w:after="0" w:line="360" w:lineRule="atLeast"/>
              <w:jc w:val="right"/>
              <w:rPr>
                <w:rFonts w:ascii="Angsana New" w:eastAsia="Times New Roman" w:hAnsi="Angsana New" w:cs="Angsana New"/>
                <w:b/>
                <w:bCs/>
                <w:color w:val="000000"/>
                <w:sz w:val="18"/>
                <w:szCs w:val="18"/>
              </w:rPr>
            </w:pPr>
            <w:r w:rsidRPr="000447D3">
              <w:rPr>
                <w:rFonts w:ascii="Angsana New" w:eastAsia="Times New Roman" w:hAnsi="Angsana New" w:cs="Angsana New"/>
                <w:b/>
                <w:bCs/>
                <w:color w:val="000000"/>
                <w:sz w:val="18"/>
                <w:szCs w:val="18"/>
              </w:rPr>
              <w:lastRenderedPageBreak/>
              <w:t>Date built</w:t>
            </w:r>
          </w:p>
        </w:tc>
        <w:tc>
          <w:tcPr>
            <w:tcW w:w="8149" w:type="dxa"/>
            <w:shd w:val="clear" w:color="auto" w:fill="F8F9FA"/>
            <w:hideMark/>
          </w:tcPr>
          <w:p w:rsidR="000447D3" w:rsidRPr="000447D3" w:rsidRDefault="000447D3" w:rsidP="000447D3">
            <w:pPr>
              <w:spacing w:after="0" w:line="360" w:lineRule="atLeast"/>
              <w:rPr>
                <w:rFonts w:ascii="Angsana New" w:eastAsia="Times New Roman" w:hAnsi="Angsana New" w:cs="Angsana New"/>
                <w:color w:val="000000"/>
                <w:sz w:val="18"/>
                <w:szCs w:val="18"/>
              </w:rPr>
            </w:pPr>
            <w:r w:rsidRPr="000447D3">
              <w:rPr>
                <w:rFonts w:ascii="Angsana New" w:eastAsia="Times New Roman" w:hAnsi="Angsana New" w:cs="Angsana New"/>
                <w:color w:val="000000"/>
                <w:sz w:val="18"/>
                <w:szCs w:val="18"/>
              </w:rPr>
              <w:t>10th–13th centuries</w:t>
            </w:r>
          </w:p>
        </w:tc>
      </w:tr>
    </w:tbl>
    <w:p w:rsidR="000447D3" w:rsidRPr="000447D3" w:rsidRDefault="000447D3" w:rsidP="000447D3">
      <w:pPr>
        <w:spacing w:before="120" w:after="120" w:line="240" w:lineRule="auto"/>
        <w:jc w:val="thaiDistribute"/>
        <w:rPr>
          <w:rFonts w:ascii="Arial" w:eastAsia="Times New Roman" w:hAnsi="Arial" w:cs="Angsana New"/>
          <w:color w:val="222222"/>
          <w:sz w:val="25"/>
          <w:szCs w:val="25"/>
          <w:lang w:val="en"/>
        </w:rPr>
      </w:pPr>
      <w:r w:rsidRPr="000447D3">
        <w:rPr>
          <w:rFonts w:ascii="Arial" w:eastAsia="Times New Roman" w:hAnsi="Arial" w:cs="Angsana New"/>
          <w:b/>
          <w:bCs/>
          <w:color w:val="222222"/>
          <w:sz w:val="25"/>
          <w:szCs w:val="25"/>
          <w:lang w:val="en"/>
        </w:rPr>
        <w:t>Phanom Rung</w:t>
      </w:r>
      <w:r w:rsidRPr="000447D3">
        <w:rPr>
          <w:rFonts w:ascii="Arial" w:eastAsia="Times New Roman" w:hAnsi="Arial" w:cs="Angsana New"/>
          <w:color w:val="222222"/>
          <w:sz w:val="25"/>
          <w:szCs w:val="25"/>
          <w:lang w:val="en"/>
        </w:rPr>
        <w:t> (</w:t>
      </w:r>
      <w:hyperlink r:id="rId214" w:tooltip="Thai language" w:history="1">
        <w:r w:rsidRPr="000447D3">
          <w:rPr>
            <w:rFonts w:ascii="Arial" w:eastAsia="Times New Roman" w:hAnsi="Arial" w:cs="Angsana New"/>
            <w:color w:val="0B0080"/>
            <w:sz w:val="25"/>
            <w:szCs w:val="25"/>
            <w:u w:val="single"/>
            <w:lang w:val="en"/>
          </w:rPr>
          <w:t>Thai</w:t>
        </w:r>
      </w:hyperlink>
      <w:r w:rsidRPr="000447D3">
        <w:rPr>
          <w:rFonts w:ascii="Arial" w:eastAsia="Times New Roman" w:hAnsi="Arial" w:cs="Angsana New"/>
          <w:color w:val="222222"/>
          <w:sz w:val="25"/>
          <w:szCs w:val="25"/>
          <w:lang w:val="en"/>
        </w:rPr>
        <w:t>: </w:t>
      </w:r>
      <w:r w:rsidRPr="000447D3">
        <w:rPr>
          <w:rFonts w:ascii="Arial" w:eastAsia="Times New Roman" w:hAnsi="Arial" w:cs="Angsana New" w:hint="cs"/>
          <w:color w:val="222222"/>
          <w:sz w:val="25"/>
          <w:szCs w:val="25"/>
          <w:cs/>
          <w:lang w:val="en"/>
        </w:rPr>
        <w:t>พนมรุ้ง</w:t>
      </w:r>
      <w:r w:rsidRPr="000447D3">
        <w:rPr>
          <w:rFonts w:ascii="Arial" w:eastAsia="Times New Roman" w:hAnsi="Arial" w:cs="Angsana New"/>
          <w:color w:val="222222"/>
          <w:sz w:val="25"/>
          <w:szCs w:val="25"/>
          <w:lang w:val="en"/>
        </w:rPr>
        <w:t>, </w:t>
      </w:r>
      <w:r w:rsidRPr="000447D3">
        <w:rPr>
          <w:rFonts w:ascii="Arial" w:eastAsia="Times New Roman" w:hAnsi="Arial" w:cs="Angsana New"/>
          <w:color w:val="222222"/>
          <w:sz w:val="18"/>
          <w:szCs w:val="18"/>
          <w:lang w:val="en"/>
        </w:rPr>
        <w:t>pronounced</w:t>
      </w:r>
      <w:r w:rsidRPr="000447D3">
        <w:rPr>
          <w:rFonts w:ascii="Arial" w:eastAsia="Times New Roman" w:hAnsi="Arial" w:cs="Angsana New"/>
          <w:color w:val="222222"/>
          <w:sz w:val="25"/>
          <w:szCs w:val="25"/>
          <w:lang w:val="en"/>
        </w:rPr>
        <w:t> </w:t>
      </w:r>
      <w:hyperlink r:id="rId215" w:tooltip="Help:IPA/Thai and Lao" w:history="1">
        <w:r w:rsidRPr="000447D3">
          <w:rPr>
            <w:rFonts w:ascii="Arial" w:eastAsia="Times New Roman" w:hAnsi="Arial" w:cs="Angsana New"/>
            <w:color w:val="0B0080"/>
            <w:sz w:val="25"/>
            <w:szCs w:val="25"/>
            <w:u w:val="single"/>
            <w:lang w:val="en"/>
          </w:rPr>
          <w:t>[p</w:t>
        </w:r>
        <w:r w:rsidRPr="000447D3">
          <w:rPr>
            <w:rFonts w:ascii="Cambria Math" w:eastAsia="Times New Roman" w:hAnsi="Cambria Math" w:cs="Cambria Math"/>
            <w:color w:val="0B0080"/>
            <w:sz w:val="25"/>
            <w:szCs w:val="25"/>
            <w:u w:val="single"/>
            <w:lang w:val="en"/>
          </w:rPr>
          <w:t>ʰ</w:t>
        </w:r>
        <w:r w:rsidRPr="000447D3">
          <w:rPr>
            <w:rFonts w:ascii="Arial" w:eastAsia="Times New Roman" w:hAnsi="Arial" w:cs="Arial"/>
            <w:color w:val="0B0080"/>
            <w:sz w:val="25"/>
            <w:szCs w:val="25"/>
            <w:u w:val="single"/>
            <w:lang w:val="en"/>
          </w:rPr>
          <w:t>ā</w:t>
        </w:r>
        <w:r w:rsidRPr="000447D3">
          <w:rPr>
            <w:rFonts w:ascii="Arial" w:eastAsia="Times New Roman" w:hAnsi="Arial" w:cs="Angsana New"/>
            <w:color w:val="0B0080"/>
            <w:sz w:val="25"/>
            <w:szCs w:val="25"/>
            <w:u w:val="single"/>
            <w:lang w:val="en"/>
          </w:rPr>
          <w:t>n</w:t>
        </w:r>
        <w:r w:rsidRPr="000447D3">
          <w:rPr>
            <w:rFonts w:ascii="Arial" w:eastAsia="Times New Roman" w:hAnsi="Arial" w:cs="Arial"/>
            <w:color w:val="0B0080"/>
            <w:sz w:val="25"/>
            <w:szCs w:val="25"/>
            <w:u w:val="single"/>
            <w:lang w:val="en"/>
          </w:rPr>
          <w:t>ō</w:t>
        </w:r>
        <w:r w:rsidRPr="000447D3">
          <w:rPr>
            <w:rFonts w:ascii="Arial" w:eastAsia="Times New Roman" w:hAnsi="Arial" w:cs="Angsana New"/>
            <w:color w:val="0B0080"/>
            <w:sz w:val="25"/>
            <w:szCs w:val="25"/>
            <w:u w:val="single"/>
            <w:lang w:val="en"/>
          </w:rPr>
          <w:t>m r</w:t>
        </w:r>
        <w:r w:rsidRPr="000447D3">
          <w:rPr>
            <w:rFonts w:ascii="Arial" w:eastAsia="Times New Roman" w:hAnsi="Arial" w:cs="Arial"/>
            <w:color w:val="0B0080"/>
            <w:sz w:val="25"/>
            <w:szCs w:val="25"/>
            <w:u w:val="single"/>
            <w:lang w:val="en"/>
          </w:rPr>
          <w:t>úŋ</w:t>
        </w:r>
        <w:r w:rsidRPr="000447D3">
          <w:rPr>
            <w:rFonts w:ascii="Arial" w:eastAsia="Times New Roman" w:hAnsi="Arial" w:cs="Angsana New"/>
            <w:color w:val="0B0080"/>
            <w:sz w:val="25"/>
            <w:szCs w:val="25"/>
            <w:u w:val="single"/>
            <w:lang w:val="en"/>
          </w:rPr>
          <w:t>]</w:t>
        </w:r>
      </w:hyperlink>
      <w:r w:rsidRPr="000447D3">
        <w:rPr>
          <w:rFonts w:ascii="Arial" w:eastAsia="Times New Roman" w:hAnsi="Arial" w:cs="Angsana New"/>
          <w:color w:val="222222"/>
          <w:sz w:val="25"/>
          <w:szCs w:val="25"/>
          <w:lang w:val="en"/>
        </w:rPr>
        <w:t>), or full name, </w:t>
      </w:r>
      <w:r w:rsidRPr="000447D3">
        <w:rPr>
          <w:rFonts w:ascii="Arial" w:eastAsia="Times New Roman" w:hAnsi="Arial" w:cs="Angsana New"/>
          <w:b/>
          <w:bCs/>
          <w:color w:val="222222"/>
          <w:sz w:val="25"/>
          <w:szCs w:val="25"/>
          <w:lang w:val="en"/>
        </w:rPr>
        <w:t>Prasat Hin Phanom Rung</w:t>
      </w:r>
      <w:r w:rsidRPr="000447D3">
        <w:rPr>
          <w:rFonts w:ascii="Arial" w:eastAsia="Times New Roman" w:hAnsi="Arial" w:cs="Angsana New"/>
          <w:color w:val="222222"/>
          <w:sz w:val="25"/>
          <w:szCs w:val="25"/>
          <w:lang w:val="en"/>
        </w:rPr>
        <w:t> (</w:t>
      </w:r>
      <w:hyperlink r:id="rId216" w:tooltip="Thai language" w:history="1">
        <w:r w:rsidRPr="000447D3">
          <w:rPr>
            <w:rFonts w:ascii="Arial" w:eastAsia="Times New Roman" w:hAnsi="Arial" w:cs="Angsana New"/>
            <w:color w:val="0B0080"/>
            <w:sz w:val="25"/>
            <w:szCs w:val="25"/>
            <w:u w:val="single"/>
            <w:lang w:val="en"/>
          </w:rPr>
          <w:t>Thai</w:t>
        </w:r>
      </w:hyperlink>
      <w:r w:rsidRPr="000447D3">
        <w:rPr>
          <w:rFonts w:ascii="Arial" w:eastAsia="Times New Roman" w:hAnsi="Arial" w:cs="Angsana New"/>
          <w:color w:val="222222"/>
          <w:sz w:val="25"/>
          <w:szCs w:val="25"/>
          <w:lang w:val="en"/>
        </w:rPr>
        <w:t>: </w:t>
      </w:r>
      <w:r w:rsidRPr="000447D3">
        <w:rPr>
          <w:rFonts w:ascii="Arial" w:eastAsia="Times New Roman" w:hAnsi="Arial" w:cs="Angsana New" w:hint="cs"/>
          <w:color w:val="222222"/>
          <w:sz w:val="25"/>
          <w:szCs w:val="25"/>
          <w:cs/>
          <w:lang w:val="en"/>
        </w:rPr>
        <w:t>ปราสาทหินพนมรุ้ง</w:t>
      </w:r>
      <w:r w:rsidRPr="000447D3">
        <w:rPr>
          <w:rFonts w:ascii="Arial" w:eastAsia="Times New Roman" w:hAnsi="Arial" w:cs="Angsana New"/>
          <w:color w:val="222222"/>
          <w:sz w:val="25"/>
          <w:szCs w:val="25"/>
          <w:lang w:val="en"/>
        </w:rPr>
        <w:t> – </w:t>
      </w:r>
      <w:r w:rsidRPr="000447D3">
        <w:rPr>
          <w:rFonts w:ascii="Arial" w:eastAsia="Times New Roman" w:hAnsi="Arial" w:cs="Angsana New"/>
          <w:i/>
          <w:iCs/>
          <w:color w:val="222222"/>
          <w:sz w:val="25"/>
          <w:szCs w:val="25"/>
          <w:lang w:val="en"/>
        </w:rPr>
        <w:t>Phanom Rung Stone Castle</w:t>
      </w:r>
      <w:r w:rsidRPr="000447D3">
        <w:rPr>
          <w:rFonts w:ascii="Arial" w:eastAsia="Times New Roman" w:hAnsi="Arial" w:cs="Angsana New"/>
          <w:color w:val="222222"/>
          <w:sz w:val="25"/>
          <w:szCs w:val="25"/>
          <w:lang w:val="en"/>
        </w:rPr>
        <w:t>), is a Hindu </w:t>
      </w:r>
      <w:hyperlink r:id="rId217" w:tooltip="Khmer Empire" w:history="1">
        <w:r w:rsidRPr="000447D3">
          <w:rPr>
            <w:rFonts w:ascii="Arial" w:eastAsia="Times New Roman" w:hAnsi="Arial" w:cs="Angsana New"/>
            <w:color w:val="0B0080"/>
            <w:sz w:val="25"/>
            <w:szCs w:val="25"/>
            <w:u w:val="single"/>
            <w:lang w:val="en"/>
          </w:rPr>
          <w:t>Khmer</w:t>
        </w:r>
      </w:hyperlink>
      <w:r w:rsidRPr="000447D3">
        <w:rPr>
          <w:rFonts w:ascii="Arial" w:eastAsia="Times New Roman" w:hAnsi="Arial" w:cs="Angsana New"/>
          <w:color w:val="222222"/>
          <w:sz w:val="25"/>
          <w:szCs w:val="25"/>
          <w:lang w:val="en"/>
        </w:rPr>
        <w:t> </w:t>
      </w:r>
      <w:hyperlink r:id="rId218" w:tooltip="Temple" w:history="1">
        <w:r w:rsidRPr="000447D3">
          <w:rPr>
            <w:rFonts w:ascii="Arial" w:eastAsia="Times New Roman" w:hAnsi="Arial" w:cs="Angsana New"/>
            <w:color w:val="0B0080"/>
            <w:sz w:val="25"/>
            <w:szCs w:val="25"/>
            <w:u w:val="single"/>
            <w:lang w:val="en"/>
          </w:rPr>
          <w:t>temple</w:t>
        </w:r>
      </w:hyperlink>
      <w:r w:rsidRPr="000447D3">
        <w:rPr>
          <w:rFonts w:ascii="Arial" w:eastAsia="Times New Roman" w:hAnsi="Arial" w:cs="Angsana New"/>
          <w:color w:val="222222"/>
          <w:sz w:val="25"/>
          <w:szCs w:val="25"/>
          <w:lang w:val="en"/>
        </w:rPr>
        <w:t> complex set on the rim of an extinct volcano at 402 metres (1,319 ft) elevation, in </w:t>
      </w:r>
      <w:hyperlink r:id="rId219" w:tooltip="Buriram Province" w:history="1">
        <w:r w:rsidRPr="000447D3">
          <w:rPr>
            <w:rFonts w:ascii="Arial" w:eastAsia="Times New Roman" w:hAnsi="Arial" w:cs="Angsana New"/>
            <w:color w:val="0B0080"/>
            <w:sz w:val="25"/>
            <w:szCs w:val="25"/>
            <w:u w:val="single"/>
            <w:lang w:val="en"/>
          </w:rPr>
          <w:t>Buriram Province</w:t>
        </w:r>
      </w:hyperlink>
      <w:r w:rsidRPr="000447D3">
        <w:rPr>
          <w:rFonts w:ascii="Arial" w:eastAsia="Times New Roman" w:hAnsi="Arial" w:cs="Angsana New"/>
          <w:color w:val="222222"/>
          <w:sz w:val="25"/>
          <w:szCs w:val="25"/>
          <w:lang w:val="en"/>
        </w:rPr>
        <w:t> in the </w:t>
      </w:r>
      <w:hyperlink r:id="rId220" w:tooltip="Isan" w:history="1">
        <w:r w:rsidRPr="000447D3">
          <w:rPr>
            <w:rFonts w:ascii="Arial" w:eastAsia="Times New Roman" w:hAnsi="Arial" w:cs="Angsana New"/>
            <w:color w:val="0B0080"/>
            <w:sz w:val="25"/>
            <w:szCs w:val="25"/>
            <w:u w:val="single"/>
            <w:lang w:val="en"/>
          </w:rPr>
          <w:t>Isan</w:t>
        </w:r>
      </w:hyperlink>
      <w:r w:rsidRPr="000447D3">
        <w:rPr>
          <w:rFonts w:ascii="Arial" w:eastAsia="Times New Roman" w:hAnsi="Arial" w:cs="Angsana New"/>
          <w:color w:val="222222"/>
          <w:sz w:val="25"/>
          <w:szCs w:val="25"/>
          <w:lang w:val="en"/>
        </w:rPr>
        <w:t> region of </w:t>
      </w:r>
      <w:hyperlink r:id="rId221" w:tooltip="Thailand" w:history="1">
        <w:r w:rsidRPr="000447D3">
          <w:rPr>
            <w:rFonts w:ascii="Arial" w:eastAsia="Times New Roman" w:hAnsi="Arial" w:cs="Angsana New"/>
            <w:color w:val="0B0080"/>
            <w:sz w:val="25"/>
            <w:szCs w:val="25"/>
            <w:u w:val="single"/>
            <w:lang w:val="en"/>
          </w:rPr>
          <w:t>Thailand</w:t>
        </w:r>
      </w:hyperlink>
      <w:r w:rsidRPr="000447D3">
        <w:rPr>
          <w:rFonts w:ascii="Arial" w:eastAsia="Times New Roman" w:hAnsi="Arial" w:cs="Angsana New"/>
          <w:color w:val="222222"/>
          <w:sz w:val="25"/>
          <w:szCs w:val="25"/>
          <w:lang w:val="en"/>
        </w:rPr>
        <w:t> at the time when Khmer social-political influences were significant in </w:t>
      </w:r>
      <w:hyperlink r:id="rId222" w:tooltip="Srisaket Province" w:history="1">
        <w:r w:rsidRPr="000447D3">
          <w:rPr>
            <w:rFonts w:ascii="Arial" w:eastAsia="Times New Roman" w:hAnsi="Arial" w:cs="Angsana New"/>
            <w:color w:val="0B0080"/>
            <w:sz w:val="25"/>
            <w:szCs w:val="25"/>
            <w:u w:val="single"/>
            <w:lang w:val="en"/>
          </w:rPr>
          <w:t>Srisaket</w:t>
        </w:r>
      </w:hyperlink>
      <w:r w:rsidRPr="000447D3">
        <w:rPr>
          <w:rFonts w:ascii="Arial" w:eastAsia="Times New Roman" w:hAnsi="Arial" w:cs="Angsana New"/>
          <w:color w:val="222222"/>
          <w:sz w:val="25"/>
          <w:szCs w:val="25"/>
          <w:lang w:val="en"/>
        </w:rPr>
        <w:t>. It was built of </w:t>
      </w:r>
      <w:hyperlink r:id="rId223" w:tooltip="Sandstone" w:history="1">
        <w:r w:rsidRPr="000447D3">
          <w:rPr>
            <w:rFonts w:ascii="Arial" w:eastAsia="Times New Roman" w:hAnsi="Arial" w:cs="Angsana New"/>
            <w:color w:val="0B0080"/>
            <w:sz w:val="25"/>
            <w:szCs w:val="25"/>
            <w:u w:val="single"/>
            <w:lang w:val="en"/>
          </w:rPr>
          <w:t>sandstone</w:t>
        </w:r>
      </w:hyperlink>
      <w:r w:rsidRPr="000447D3">
        <w:rPr>
          <w:rFonts w:ascii="Arial" w:eastAsia="Times New Roman" w:hAnsi="Arial" w:cs="Angsana New"/>
          <w:color w:val="222222"/>
          <w:sz w:val="25"/>
          <w:szCs w:val="25"/>
          <w:lang w:val="en"/>
        </w:rPr>
        <w:t> and </w:t>
      </w:r>
      <w:hyperlink r:id="rId224" w:tooltip="Laterite" w:history="1">
        <w:r w:rsidRPr="000447D3">
          <w:rPr>
            <w:rFonts w:ascii="Arial" w:eastAsia="Times New Roman" w:hAnsi="Arial" w:cs="Angsana New"/>
            <w:color w:val="0B0080"/>
            <w:sz w:val="25"/>
            <w:szCs w:val="25"/>
            <w:u w:val="single"/>
            <w:lang w:val="en"/>
          </w:rPr>
          <w:t>laterite</w:t>
        </w:r>
      </w:hyperlink>
      <w:r w:rsidRPr="000447D3">
        <w:rPr>
          <w:rFonts w:ascii="Arial" w:eastAsia="Times New Roman" w:hAnsi="Arial" w:cs="Angsana New"/>
          <w:color w:val="222222"/>
          <w:sz w:val="25"/>
          <w:szCs w:val="25"/>
          <w:lang w:val="en"/>
        </w:rPr>
        <w:t> in the 10th to 13th centuries. It was a </w:t>
      </w:r>
      <w:hyperlink r:id="rId225" w:tooltip="Hindu" w:history="1">
        <w:r w:rsidRPr="000447D3">
          <w:rPr>
            <w:rFonts w:ascii="Arial" w:eastAsia="Times New Roman" w:hAnsi="Arial" w:cs="Angsana New"/>
            <w:color w:val="0B0080"/>
            <w:sz w:val="25"/>
            <w:szCs w:val="25"/>
            <w:u w:val="single"/>
            <w:lang w:val="en"/>
          </w:rPr>
          <w:t>Hindu</w:t>
        </w:r>
      </w:hyperlink>
      <w:r w:rsidRPr="000447D3">
        <w:rPr>
          <w:rFonts w:ascii="Arial" w:eastAsia="Times New Roman" w:hAnsi="Arial" w:cs="Angsana New"/>
          <w:color w:val="222222"/>
          <w:sz w:val="25"/>
          <w:szCs w:val="25"/>
          <w:lang w:val="en"/>
        </w:rPr>
        <w:t> shrine dedicated to </w:t>
      </w:r>
      <w:hyperlink r:id="rId226" w:tooltip="Shiva" w:history="1">
        <w:r w:rsidRPr="000447D3">
          <w:rPr>
            <w:rFonts w:ascii="Arial" w:eastAsia="Times New Roman" w:hAnsi="Arial" w:cs="Angsana New"/>
            <w:color w:val="0B0080"/>
            <w:sz w:val="25"/>
            <w:szCs w:val="25"/>
            <w:u w:val="single"/>
            <w:lang w:val="en"/>
          </w:rPr>
          <w:t>Shiva</w:t>
        </w:r>
      </w:hyperlink>
      <w:r w:rsidRPr="000447D3">
        <w:rPr>
          <w:rFonts w:ascii="Arial" w:eastAsia="Times New Roman" w:hAnsi="Arial" w:cs="Angsana New"/>
          <w:color w:val="222222"/>
          <w:sz w:val="25"/>
          <w:szCs w:val="25"/>
          <w:lang w:val="en"/>
        </w:rPr>
        <w:t>, and symbolises </w:t>
      </w:r>
      <w:hyperlink r:id="rId227" w:tooltip="Mount Kailash" w:history="1">
        <w:r w:rsidRPr="000447D3">
          <w:rPr>
            <w:rFonts w:ascii="Arial" w:eastAsia="Times New Roman" w:hAnsi="Arial" w:cs="Angsana New"/>
            <w:color w:val="0B0080"/>
            <w:sz w:val="25"/>
            <w:szCs w:val="25"/>
            <w:u w:val="single"/>
            <w:lang w:val="en"/>
          </w:rPr>
          <w:t>Mount Kailash</w:t>
        </w:r>
      </w:hyperlink>
      <w:r w:rsidRPr="000447D3">
        <w:rPr>
          <w:rFonts w:ascii="Arial" w:eastAsia="Times New Roman" w:hAnsi="Arial" w:cs="Angsana New"/>
          <w:color w:val="222222"/>
          <w:sz w:val="25"/>
          <w:szCs w:val="25"/>
          <w:lang w:val="en"/>
        </w:rPr>
        <w:t>, his heavenly dwelling.</w:t>
      </w:r>
    </w:p>
    <w:p w:rsidR="000447D3" w:rsidRPr="000447D3" w:rsidRDefault="000447D3" w:rsidP="000447D3">
      <w:pPr>
        <w:spacing w:before="120" w:after="120" w:line="240" w:lineRule="auto"/>
        <w:jc w:val="thaiDistribute"/>
        <w:rPr>
          <w:rFonts w:ascii="Arial" w:eastAsia="Times New Roman" w:hAnsi="Arial" w:cs="Angsana New"/>
          <w:color w:val="222222"/>
          <w:sz w:val="25"/>
          <w:szCs w:val="25"/>
          <w:lang w:val="en"/>
        </w:rPr>
      </w:pPr>
      <w:r w:rsidRPr="000447D3">
        <w:rPr>
          <w:rFonts w:ascii="Arial" w:eastAsia="Times New Roman" w:hAnsi="Arial" w:cs="Angsana New"/>
          <w:color w:val="222222"/>
          <w:sz w:val="25"/>
          <w:szCs w:val="25"/>
          <w:lang w:val="en"/>
        </w:rPr>
        <w:t>Thailand's Department of Fine Arts spent 17 years </w:t>
      </w:r>
      <w:hyperlink r:id="rId228" w:tooltip="Building restoration" w:history="1">
        <w:r w:rsidRPr="000447D3">
          <w:rPr>
            <w:rFonts w:ascii="Arial" w:eastAsia="Times New Roman" w:hAnsi="Arial" w:cs="Angsana New"/>
            <w:color w:val="0B0080"/>
            <w:sz w:val="25"/>
            <w:szCs w:val="25"/>
            <w:u w:val="single"/>
            <w:lang w:val="en"/>
          </w:rPr>
          <w:t>restoring</w:t>
        </w:r>
      </w:hyperlink>
      <w:r w:rsidRPr="000447D3">
        <w:rPr>
          <w:rFonts w:ascii="Arial" w:eastAsia="Times New Roman" w:hAnsi="Arial" w:cs="Angsana New"/>
          <w:color w:val="222222"/>
          <w:sz w:val="25"/>
          <w:szCs w:val="25"/>
          <w:lang w:val="en"/>
        </w:rPr>
        <w:t> the complex to its original state from 1971 to 1988. On 21 May 1988, the park was officially opened by Princess </w:t>
      </w:r>
      <w:hyperlink r:id="rId229" w:tooltip="Maha Chakri Sirindhorn" w:history="1">
        <w:r w:rsidRPr="000447D3">
          <w:rPr>
            <w:rFonts w:ascii="Arial" w:eastAsia="Times New Roman" w:hAnsi="Arial" w:cs="Angsana New"/>
            <w:color w:val="0B0080"/>
            <w:sz w:val="25"/>
            <w:szCs w:val="25"/>
            <w:u w:val="single"/>
            <w:lang w:val="en"/>
          </w:rPr>
          <w:t>Maha Chakri Sirindhorn</w:t>
        </w:r>
      </w:hyperlink>
      <w:r w:rsidRPr="000447D3">
        <w:rPr>
          <w:rFonts w:ascii="Arial" w:eastAsia="Times New Roman" w:hAnsi="Arial" w:cs="Angsana New"/>
          <w:color w:val="222222"/>
          <w:sz w:val="25"/>
          <w:szCs w:val="25"/>
          <w:lang w:val="en"/>
        </w:rPr>
        <w:t>.</w:t>
      </w:r>
      <w:hyperlink r:id="rId230" w:anchor="cite_note-1" w:history="1">
        <w:r w:rsidRPr="000447D3">
          <w:rPr>
            <w:rFonts w:ascii="Arial" w:eastAsia="Times New Roman" w:hAnsi="Arial" w:cs="Angsana New"/>
            <w:color w:val="0B0080"/>
            <w:sz w:val="17"/>
            <w:szCs w:val="17"/>
            <w:u w:val="single"/>
            <w:vertAlign w:val="superscript"/>
            <w:lang w:val="en"/>
          </w:rPr>
          <w:t>[1]</w:t>
        </w:r>
      </w:hyperlink>
      <w:r w:rsidRPr="000447D3">
        <w:rPr>
          <w:rFonts w:ascii="Arial" w:eastAsia="Times New Roman" w:hAnsi="Arial" w:cs="Angsana New"/>
          <w:color w:val="222222"/>
          <w:sz w:val="25"/>
          <w:szCs w:val="25"/>
          <w:lang w:val="en"/>
        </w:rPr>
        <w:t> In 2005, the </w:t>
      </w:r>
      <w:hyperlink r:id="rId231" w:tooltip="Temple" w:history="1">
        <w:r w:rsidRPr="000447D3">
          <w:rPr>
            <w:rFonts w:ascii="Arial" w:eastAsia="Times New Roman" w:hAnsi="Arial" w:cs="Angsana New"/>
            <w:color w:val="0B0080"/>
            <w:sz w:val="25"/>
            <w:szCs w:val="25"/>
            <w:u w:val="single"/>
            <w:lang w:val="en"/>
          </w:rPr>
          <w:t>temple</w:t>
        </w:r>
      </w:hyperlink>
      <w:r w:rsidRPr="000447D3">
        <w:rPr>
          <w:rFonts w:ascii="Arial" w:eastAsia="Times New Roman" w:hAnsi="Arial" w:cs="Angsana New"/>
          <w:color w:val="222222"/>
          <w:sz w:val="25"/>
          <w:szCs w:val="25"/>
          <w:lang w:val="en"/>
        </w:rPr>
        <w:t> was submitted to </w:t>
      </w:r>
      <w:hyperlink r:id="rId232" w:tooltip="UNESCO" w:history="1">
        <w:r w:rsidRPr="000447D3">
          <w:rPr>
            <w:rFonts w:ascii="Arial" w:eastAsia="Times New Roman" w:hAnsi="Arial" w:cs="Angsana New"/>
            <w:color w:val="0B0080"/>
            <w:sz w:val="25"/>
            <w:szCs w:val="25"/>
            <w:u w:val="single"/>
            <w:lang w:val="en"/>
          </w:rPr>
          <w:t>UNESCO</w:t>
        </w:r>
      </w:hyperlink>
      <w:r w:rsidRPr="000447D3">
        <w:rPr>
          <w:rFonts w:ascii="Arial" w:eastAsia="Times New Roman" w:hAnsi="Arial" w:cs="Angsana New"/>
          <w:color w:val="222222"/>
          <w:sz w:val="25"/>
          <w:szCs w:val="25"/>
          <w:lang w:val="en"/>
        </w:rPr>
        <w:t> for consideration as a future </w:t>
      </w:r>
      <w:hyperlink r:id="rId233" w:tooltip="World Heritage Site" w:history="1">
        <w:r w:rsidRPr="000447D3">
          <w:rPr>
            <w:rFonts w:ascii="Arial" w:eastAsia="Times New Roman" w:hAnsi="Arial" w:cs="Angsana New"/>
            <w:color w:val="0B0080"/>
            <w:sz w:val="25"/>
            <w:szCs w:val="25"/>
            <w:u w:val="single"/>
            <w:lang w:val="en"/>
          </w:rPr>
          <w:t>World Heritage Site</w:t>
        </w:r>
      </w:hyperlink>
      <w:r w:rsidRPr="000447D3">
        <w:rPr>
          <w:rFonts w:ascii="Arial" w:eastAsia="Times New Roman" w:hAnsi="Arial" w:cs="Angsana New"/>
          <w:color w:val="222222"/>
          <w:sz w:val="25"/>
          <w:szCs w:val="25"/>
          <w:lang w:val="en"/>
        </w:rPr>
        <w:t>.</w:t>
      </w:r>
    </w:p>
    <w:p w:rsidR="000447D3" w:rsidRPr="000447D3" w:rsidRDefault="000447D3" w:rsidP="000447D3">
      <w:pPr>
        <w:shd w:val="clear" w:color="auto" w:fill="F8F9FA"/>
        <w:spacing w:before="240" w:after="60" w:line="240" w:lineRule="auto"/>
        <w:jc w:val="center"/>
        <w:outlineLvl w:val="1"/>
        <w:rPr>
          <w:rFonts w:ascii="Arial" w:eastAsia="Times New Roman" w:hAnsi="Arial" w:cs="Angsana New"/>
          <w:b/>
          <w:bCs/>
          <w:color w:val="000000"/>
          <w:sz w:val="20"/>
          <w:szCs w:val="20"/>
          <w:lang w:val="en"/>
        </w:rPr>
      </w:pPr>
      <w:r w:rsidRPr="000447D3">
        <w:rPr>
          <w:rFonts w:ascii="Arial" w:eastAsia="Times New Roman" w:hAnsi="Arial" w:cs="Angsana New"/>
          <w:b/>
          <w:bCs/>
          <w:color w:val="000000"/>
          <w:sz w:val="20"/>
          <w:szCs w:val="20"/>
          <w:lang w:val="en"/>
        </w:rPr>
        <w:t>Contents</w:t>
      </w:r>
    </w:p>
    <w:p w:rsidR="000447D3" w:rsidRPr="000447D3" w:rsidRDefault="000447D3" w:rsidP="000447D3">
      <w:pPr>
        <w:numPr>
          <w:ilvl w:val="0"/>
          <w:numId w:val="6"/>
        </w:numPr>
        <w:shd w:val="clear" w:color="auto" w:fill="F8F9FA"/>
        <w:spacing w:before="100" w:beforeAutospacing="1" w:after="24" w:line="240" w:lineRule="auto"/>
        <w:ind w:left="0"/>
        <w:rPr>
          <w:rFonts w:ascii="Arial" w:eastAsia="Times New Roman" w:hAnsi="Arial" w:cs="Angsana New"/>
          <w:color w:val="222222"/>
          <w:sz w:val="20"/>
          <w:szCs w:val="20"/>
          <w:lang w:val="en"/>
        </w:rPr>
      </w:pPr>
      <w:hyperlink r:id="rId234" w:anchor="Architecture" w:history="1">
        <w:r w:rsidRPr="000447D3">
          <w:rPr>
            <w:rFonts w:ascii="Arial" w:eastAsia="Times New Roman" w:hAnsi="Arial" w:cs="Angsana New"/>
            <w:color w:val="222222"/>
            <w:sz w:val="20"/>
            <w:szCs w:val="20"/>
            <w:lang w:val="en"/>
          </w:rPr>
          <w:t>1</w:t>
        </w:r>
        <w:r w:rsidRPr="000447D3">
          <w:rPr>
            <w:rFonts w:ascii="Arial" w:eastAsia="Times New Roman" w:hAnsi="Arial" w:cs="Angsana New"/>
            <w:color w:val="0B0080"/>
            <w:sz w:val="20"/>
            <w:szCs w:val="20"/>
            <w:lang w:val="en"/>
          </w:rPr>
          <w:t>Architecture</w:t>
        </w:r>
      </w:hyperlink>
    </w:p>
    <w:p w:rsidR="000447D3" w:rsidRPr="000447D3" w:rsidRDefault="000447D3" w:rsidP="000447D3">
      <w:pPr>
        <w:numPr>
          <w:ilvl w:val="0"/>
          <w:numId w:val="6"/>
        </w:numPr>
        <w:shd w:val="clear" w:color="auto" w:fill="F8F9FA"/>
        <w:spacing w:before="100" w:beforeAutospacing="1" w:after="24" w:line="240" w:lineRule="auto"/>
        <w:ind w:left="0"/>
        <w:rPr>
          <w:rFonts w:ascii="Arial" w:eastAsia="Times New Roman" w:hAnsi="Arial" w:cs="Angsana New"/>
          <w:color w:val="222222"/>
          <w:sz w:val="20"/>
          <w:szCs w:val="20"/>
          <w:lang w:val="en"/>
        </w:rPr>
      </w:pPr>
      <w:hyperlink r:id="rId235" w:anchor="Phra_Narai_Lintel" w:history="1">
        <w:r w:rsidRPr="000447D3">
          <w:rPr>
            <w:rFonts w:ascii="Arial" w:eastAsia="Times New Roman" w:hAnsi="Arial" w:cs="Angsana New"/>
            <w:color w:val="222222"/>
            <w:sz w:val="20"/>
            <w:szCs w:val="20"/>
            <w:lang w:val="en"/>
          </w:rPr>
          <w:t>2</w:t>
        </w:r>
        <w:r w:rsidRPr="000447D3">
          <w:rPr>
            <w:rFonts w:ascii="Arial" w:eastAsia="Times New Roman" w:hAnsi="Arial" w:cs="Angsana New"/>
            <w:color w:val="0B0080"/>
            <w:sz w:val="20"/>
            <w:szCs w:val="20"/>
            <w:lang w:val="en"/>
          </w:rPr>
          <w:t>Phra Narai Lintel</w:t>
        </w:r>
      </w:hyperlink>
    </w:p>
    <w:p w:rsidR="000447D3" w:rsidRPr="000447D3" w:rsidRDefault="000447D3" w:rsidP="000447D3">
      <w:pPr>
        <w:numPr>
          <w:ilvl w:val="0"/>
          <w:numId w:val="6"/>
        </w:numPr>
        <w:shd w:val="clear" w:color="auto" w:fill="F8F9FA"/>
        <w:spacing w:before="100" w:beforeAutospacing="1" w:after="24" w:line="240" w:lineRule="auto"/>
        <w:ind w:left="0"/>
        <w:rPr>
          <w:rFonts w:ascii="Arial" w:eastAsia="Times New Roman" w:hAnsi="Arial" w:cs="Angsana New"/>
          <w:color w:val="222222"/>
          <w:sz w:val="20"/>
          <w:szCs w:val="20"/>
          <w:lang w:val="en"/>
        </w:rPr>
      </w:pPr>
      <w:hyperlink r:id="rId236" w:anchor="References" w:history="1">
        <w:r w:rsidRPr="000447D3">
          <w:rPr>
            <w:rFonts w:ascii="Arial" w:eastAsia="Times New Roman" w:hAnsi="Arial" w:cs="Angsana New"/>
            <w:color w:val="222222"/>
            <w:sz w:val="20"/>
            <w:szCs w:val="20"/>
            <w:lang w:val="en"/>
          </w:rPr>
          <w:t>3</w:t>
        </w:r>
        <w:r w:rsidRPr="000447D3">
          <w:rPr>
            <w:rFonts w:ascii="Arial" w:eastAsia="Times New Roman" w:hAnsi="Arial" w:cs="Angsana New"/>
            <w:color w:val="0B0080"/>
            <w:sz w:val="20"/>
            <w:szCs w:val="20"/>
            <w:lang w:val="en"/>
          </w:rPr>
          <w:t>References</w:t>
        </w:r>
      </w:hyperlink>
    </w:p>
    <w:p w:rsidR="000447D3" w:rsidRPr="000447D3" w:rsidRDefault="000447D3" w:rsidP="000447D3">
      <w:pPr>
        <w:numPr>
          <w:ilvl w:val="0"/>
          <w:numId w:val="6"/>
        </w:numPr>
        <w:shd w:val="clear" w:color="auto" w:fill="F8F9FA"/>
        <w:spacing w:before="100" w:beforeAutospacing="1" w:after="24" w:line="240" w:lineRule="auto"/>
        <w:ind w:left="0"/>
        <w:rPr>
          <w:rFonts w:ascii="Arial" w:eastAsia="Times New Roman" w:hAnsi="Arial" w:cs="Angsana New"/>
          <w:color w:val="222222"/>
          <w:sz w:val="20"/>
          <w:szCs w:val="20"/>
          <w:lang w:val="en"/>
        </w:rPr>
      </w:pPr>
      <w:hyperlink r:id="rId237" w:anchor="External_links" w:history="1">
        <w:r w:rsidRPr="000447D3">
          <w:rPr>
            <w:rFonts w:ascii="Arial" w:eastAsia="Times New Roman" w:hAnsi="Arial" w:cs="Angsana New"/>
            <w:color w:val="222222"/>
            <w:sz w:val="20"/>
            <w:szCs w:val="20"/>
            <w:lang w:val="en"/>
          </w:rPr>
          <w:t>4</w:t>
        </w:r>
        <w:r w:rsidRPr="000447D3">
          <w:rPr>
            <w:rFonts w:ascii="Arial" w:eastAsia="Times New Roman" w:hAnsi="Arial" w:cs="Angsana New"/>
            <w:color w:val="0B0080"/>
            <w:sz w:val="20"/>
            <w:szCs w:val="20"/>
            <w:lang w:val="en"/>
          </w:rPr>
          <w:t>External links</w:t>
        </w:r>
      </w:hyperlink>
    </w:p>
    <w:p w:rsidR="000447D3" w:rsidRPr="000447D3" w:rsidRDefault="000447D3" w:rsidP="000447D3">
      <w:pPr>
        <w:pBdr>
          <w:bottom w:val="single" w:sz="6" w:space="0" w:color="A2A9B1"/>
        </w:pBdr>
        <w:spacing w:before="240" w:after="60" w:line="240" w:lineRule="auto"/>
        <w:outlineLvl w:val="1"/>
        <w:rPr>
          <w:rFonts w:ascii="Georgia" w:eastAsia="Times New Roman" w:hAnsi="Georgia" w:cs="Angsana New"/>
          <w:color w:val="000000"/>
          <w:sz w:val="38"/>
          <w:szCs w:val="38"/>
          <w:lang w:val="en"/>
        </w:rPr>
      </w:pPr>
      <w:proofErr w:type="gramStart"/>
      <w:r w:rsidRPr="000447D3">
        <w:rPr>
          <w:rFonts w:ascii="Georgia" w:eastAsia="Times New Roman" w:hAnsi="Georgia" w:cs="Angsana New"/>
          <w:color w:val="000000"/>
          <w:sz w:val="38"/>
          <w:szCs w:val="38"/>
          <w:lang w:val="en"/>
        </w:rPr>
        <w:t>Architecture</w:t>
      </w:r>
      <w:r w:rsidRPr="000447D3">
        <w:rPr>
          <w:rFonts w:ascii="Arial" w:eastAsia="Times New Roman" w:hAnsi="Arial" w:cs="Angsana New"/>
          <w:color w:val="54595D"/>
          <w:sz w:val="24"/>
          <w:szCs w:val="24"/>
          <w:lang w:val="en"/>
        </w:rPr>
        <w:t>[</w:t>
      </w:r>
      <w:proofErr w:type="gramEnd"/>
      <w:r w:rsidRPr="000447D3">
        <w:rPr>
          <w:rFonts w:ascii="Arial" w:eastAsia="Times New Roman" w:hAnsi="Arial" w:cs="Angsana New"/>
          <w:color w:val="000000"/>
          <w:sz w:val="24"/>
          <w:szCs w:val="24"/>
          <w:lang w:val="en"/>
        </w:rPr>
        <w:fldChar w:fldCharType="begin"/>
      </w:r>
      <w:r w:rsidRPr="000447D3">
        <w:rPr>
          <w:rFonts w:ascii="Arial" w:eastAsia="Times New Roman" w:hAnsi="Arial" w:cs="Angsana New"/>
          <w:color w:val="000000"/>
          <w:sz w:val="24"/>
          <w:szCs w:val="24"/>
          <w:lang w:val="en"/>
        </w:rPr>
        <w:instrText xml:space="preserve"> HYPERLINK "https://en.wikipedia.org/w/index.php?title=Phanom_Rung_Historical_Park&amp;action=edit&amp;section=1" \o "Edit section: Architecture" </w:instrText>
      </w:r>
      <w:r w:rsidRPr="000447D3">
        <w:rPr>
          <w:rFonts w:ascii="Arial" w:eastAsia="Times New Roman" w:hAnsi="Arial" w:cs="Angsana New"/>
          <w:color w:val="000000"/>
          <w:sz w:val="24"/>
          <w:szCs w:val="24"/>
          <w:lang w:val="en"/>
        </w:rPr>
        <w:fldChar w:fldCharType="separate"/>
      </w:r>
      <w:r w:rsidRPr="000447D3">
        <w:rPr>
          <w:rFonts w:ascii="Arial" w:eastAsia="Times New Roman" w:hAnsi="Arial" w:cs="Angsana New"/>
          <w:color w:val="0B0080"/>
          <w:sz w:val="24"/>
          <w:szCs w:val="24"/>
          <w:u w:val="single"/>
          <w:lang w:val="en"/>
        </w:rPr>
        <w:t>edit</w:t>
      </w:r>
      <w:r w:rsidRPr="000447D3">
        <w:rPr>
          <w:rFonts w:ascii="Arial" w:eastAsia="Times New Roman" w:hAnsi="Arial" w:cs="Angsana New"/>
          <w:color w:val="000000"/>
          <w:sz w:val="24"/>
          <w:szCs w:val="24"/>
          <w:lang w:val="en"/>
        </w:rPr>
        <w:fldChar w:fldCharType="end"/>
      </w:r>
      <w:r w:rsidRPr="000447D3">
        <w:rPr>
          <w:rFonts w:ascii="Arial" w:eastAsia="Times New Roman" w:hAnsi="Arial" w:cs="Angsana New"/>
          <w:color w:val="54595D"/>
          <w:sz w:val="24"/>
          <w:szCs w:val="24"/>
          <w:lang w:val="en"/>
        </w:rPr>
        <w:t>]</w:t>
      </w:r>
    </w:p>
    <w:p w:rsidR="000447D3" w:rsidRPr="000447D3" w:rsidRDefault="000447D3" w:rsidP="000447D3">
      <w:pPr>
        <w:spacing w:before="120" w:after="120" w:line="240" w:lineRule="auto"/>
        <w:rPr>
          <w:rFonts w:ascii="Arial" w:eastAsia="Times New Roman" w:hAnsi="Arial" w:cs="Angsana New"/>
          <w:color w:val="222222"/>
          <w:sz w:val="25"/>
          <w:szCs w:val="25"/>
          <w:lang w:val="en"/>
        </w:rPr>
      </w:pPr>
      <w:r w:rsidRPr="000447D3">
        <w:rPr>
          <w:rFonts w:ascii="Arial" w:eastAsia="Times New Roman" w:hAnsi="Arial" w:cs="Angsana New"/>
          <w:color w:val="222222"/>
          <w:sz w:val="25"/>
          <w:szCs w:val="25"/>
          <w:lang w:val="en"/>
        </w:rPr>
        <w:t>After the three-leveled lower stairway is the first </w:t>
      </w:r>
      <w:hyperlink r:id="rId238" w:tooltip="Cruciform" w:history="1">
        <w:r w:rsidRPr="000447D3">
          <w:rPr>
            <w:rFonts w:ascii="Arial" w:eastAsia="Times New Roman" w:hAnsi="Arial" w:cs="Angsana New"/>
            <w:color w:val="0B0080"/>
            <w:sz w:val="25"/>
            <w:szCs w:val="25"/>
            <w:u w:val="single"/>
            <w:lang w:val="en"/>
          </w:rPr>
          <w:t>cruciform</w:t>
        </w:r>
      </w:hyperlink>
      <w:r w:rsidRPr="000447D3">
        <w:rPr>
          <w:rFonts w:ascii="Arial" w:eastAsia="Times New Roman" w:hAnsi="Arial" w:cs="Angsana New"/>
          <w:color w:val="222222"/>
          <w:sz w:val="25"/>
          <w:szCs w:val="25"/>
          <w:lang w:val="en"/>
        </w:rPr>
        <w:t> platform, giving a first peek at the main temple. On the right, northward, is Phlab Phla or the White Elephant House. The </w:t>
      </w:r>
      <w:hyperlink r:id="rId239" w:tooltip="Pavilion" w:history="1">
        <w:r w:rsidRPr="000447D3">
          <w:rPr>
            <w:rFonts w:ascii="Arial" w:eastAsia="Times New Roman" w:hAnsi="Arial" w:cs="Angsana New"/>
            <w:color w:val="0B0080"/>
            <w:sz w:val="25"/>
            <w:szCs w:val="25"/>
            <w:u w:val="single"/>
            <w:lang w:val="en"/>
          </w:rPr>
          <w:t>pavilion</w:t>
        </w:r>
      </w:hyperlink>
      <w:r w:rsidRPr="000447D3">
        <w:rPr>
          <w:rFonts w:ascii="Arial" w:eastAsia="Times New Roman" w:hAnsi="Arial" w:cs="Angsana New"/>
          <w:color w:val="222222"/>
          <w:sz w:val="25"/>
          <w:szCs w:val="25"/>
          <w:lang w:val="en"/>
        </w:rPr>
        <w:t> is believed to be the place where kings and the royal family would change </w:t>
      </w:r>
      <w:hyperlink r:id="rId240" w:tooltip="Attire" w:history="1">
        <w:r w:rsidRPr="000447D3">
          <w:rPr>
            <w:rFonts w:ascii="Arial" w:eastAsia="Times New Roman" w:hAnsi="Arial" w:cs="Angsana New"/>
            <w:color w:val="0B0080"/>
            <w:sz w:val="25"/>
            <w:szCs w:val="25"/>
            <w:u w:val="single"/>
            <w:lang w:val="en"/>
          </w:rPr>
          <w:t>attire</w:t>
        </w:r>
      </w:hyperlink>
      <w:r w:rsidRPr="000447D3">
        <w:rPr>
          <w:rFonts w:ascii="Arial" w:eastAsia="Times New Roman" w:hAnsi="Arial" w:cs="Angsana New"/>
          <w:color w:val="222222"/>
          <w:sz w:val="25"/>
          <w:szCs w:val="25"/>
          <w:lang w:val="en"/>
        </w:rPr>
        <w:t> before </w:t>
      </w:r>
      <w:hyperlink r:id="rId241" w:tooltip="Ritual" w:history="1">
        <w:r w:rsidRPr="000447D3">
          <w:rPr>
            <w:rFonts w:ascii="Arial" w:eastAsia="Times New Roman" w:hAnsi="Arial" w:cs="Angsana New"/>
            <w:color w:val="0B0080"/>
            <w:sz w:val="25"/>
            <w:szCs w:val="25"/>
            <w:u w:val="single"/>
            <w:lang w:val="en"/>
          </w:rPr>
          <w:t>rituals</w:t>
        </w:r>
      </w:hyperlink>
      <w:r w:rsidRPr="000447D3">
        <w:rPr>
          <w:rFonts w:ascii="Arial" w:eastAsia="Times New Roman" w:hAnsi="Arial" w:cs="Angsana New"/>
          <w:color w:val="222222"/>
          <w:sz w:val="25"/>
          <w:szCs w:val="25"/>
          <w:lang w:val="en"/>
        </w:rPr>
        <w:t>. Royalty would then enter the </w:t>
      </w:r>
      <w:hyperlink r:id="rId242" w:tooltip="Procession" w:history="1">
        <w:r w:rsidRPr="000447D3">
          <w:rPr>
            <w:rFonts w:ascii="Arial" w:eastAsia="Times New Roman" w:hAnsi="Arial" w:cs="Angsana New"/>
            <w:color w:val="0B0080"/>
            <w:sz w:val="25"/>
            <w:szCs w:val="25"/>
            <w:u w:val="single"/>
            <w:lang w:val="en"/>
          </w:rPr>
          <w:t>processional</w:t>
        </w:r>
      </w:hyperlink>
      <w:r w:rsidRPr="000447D3">
        <w:rPr>
          <w:rFonts w:ascii="Arial" w:eastAsia="Times New Roman" w:hAnsi="Arial" w:cs="Angsana New"/>
          <w:color w:val="222222"/>
          <w:sz w:val="25"/>
          <w:szCs w:val="25"/>
          <w:lang w:val="en"/>
        </w:rPr>
        <w:t> walkway, one of the most impressive elements of the park. It is 160 meters long and bordered by seventy sandstone posts with tops of </w:t>
      </w:r>
      <w:hyperlink r:id="rId243" w:tooltip="Nelumbo nucifera" w:history="1">
        <w:r w:rsidRPr="000447D3">
          <w:rPr>
            <w:rFonts w:ascii="Arial" w:eastAsia="Times New Roman" w:hAnsi="Arial" w:cs="Angsana New"/>
            <w:color w:val="0B0080"/>
            <w:sz w:val="25"/>
            <w:szCs w:val="25"/>
            <w:u w:val="single"/>
            <w:lang w:val="en"/>
          </w:rPr>
          <w:t>lotus</w:t>
        </w:r>
      </w:hyperlink>
      <w:r w:rsidRPr="000447D3">
        <w:rPr>
          <w:rFonts w:ascii="Arial" w:eastAsia="Times New Roman" w:hAnsi="Arial" w:cs="Angsana New"/>
          <w:color w:val="222222"/>
          <w:sz w:val="25"/>
          <w:szCs w:val="25"/>
          <w:lang w:val="en"/>
        </w:rPr>
        <w:t> buds. The walkway itself is paved with laterite blocks.</w:t>
      </w:r>
    </w:p>
    <w:p w:rsidR="000447D3" w:rsidRPr="000447D3" w:rsidRDefault="000447D3" w:rsidP="000447D3">
      <w:pPr>
        <w:spacing w:before="120" w:after="120" w:line="240" w:lineRule="auto"/>
        <w:rPr>
          <w:rFonts w:ascii="Arial" w:eastAsia="Times New Roman" w:hAnsi="Arial" w:cs="Angsana New"/>
          <w:color w:val="222222"/>
          <w:sz w:val="25"/>
          <w:szCs w:val="25"/>
          <w:lang w:val="en"/>
        </w:rPr>
      </w:pPr>
      <w:r w:rsidRPr="000447D3">
        <w:rPr>
          <w:rFonts w:ascii="Arial" w:eastAsia="Times New Roman" w:hAnsi="Arial" w:cs="Angsana New"/>
          <w:color w:val="222222"/>
          <w:sz w:val="25"/>
          <w:szCs w:val="25"/>
          <w:lang w:val="en"/>
        </w:rPr>
        <w:t>The walkway leads to the first of three </w:t>
      </w:r>
      <w:hyperlink r:id="rId244" w:tooltip="Naga (mythology)" w:history="1">
        <w:r w:rsidRPr="000447D3">
          <w:rPr>
            <w:rFonts w:ascii="Arial" w:eastAsia="Times New Roman" w:hAnsi="Arial" w:cs="Angsana New"/>
            <w:color w:val="0B0080"/>
            <w:sz w:val="25"/>
            <w:szCs w:val="25"/>
            <w:u w:val="single"/>
            <w:lang w:val="en"/>
          </w:rPr>
          <w:t>naga</w:t>
        </w:r>
      </w:hyperlink>
      <w:r w:rsidRPr="000447D3">
        <w:rPr>
          <w:rFonts w:ascii="Arial" w:eastAsia="Times New Roman" w:hAnsi="Arial" w:cs="Angsana New"/>
          <w:color w:val="222222"/>
          <w:sz w:val="25"/>
          <w:szCs w:val="25"/>
          <w:lang w:val="en"/>
        </w:rPr>
        <w:t xml:space="preserve"> bridges. The five-headed snakes face all four directions and are from the 12th century. This bridge represents the connection between heaven and earth. The </w:t>
      </w:r>
      <w:proofErr w:type="gramStart"/>
      <w:r w:rsidRPr="000447D3">
        <w:rPr>
          <w:rFonts w:ascii="Arial" w:eastAsia="Times New Roman" w:hAnsi="Arial" w:cs="Angsana New"/>
          <w:color w:val="222222"/>
          <w:sz w:val="25"/>
          <w:szCs w:val="25"/>
          <w:lang w:val="en"/>
        </w:rPr>
        <w:t>naga bridge</w:t>
      </w:r>
      <w:proofErr w:type="gramEnd"/>
      <w:r w:rsidRPr="000447D3">
        <w:rPr>
          <w:rFonts w:ascii="Arial" w:eastAsia="Times New Roman" w:hAnsi="Arial" w:cs="Angsana New"/>
          <w:color w:val="222222"/>
          <w:sz w:val="25"/>
          <w:szCs w:val="25"/>
          <w:lang w:val="en"/>
        </w:rPr>
        <w:t xml:space="preserve"> leads to the upper stairway, which is divided into five sets. Each set has </w:t>
      </w:r>
      <w:hyperlink r:id="rId245" w:tooltip="Terrace (gardening)" w:history="1">
        <w:r w:rsidRPr="000447D3">
          <w:rPr>
            <w:rFonts w:ascii="Arial" w:eastAsia="Times New Roman" w:hAnsi="Arial" w:cs="Angsana New"/>
            <w:color w:val="0B0080"/>
            <w:sz w:val="25"/>
            <w:szCs w:val="25"/>
            <w:u w:val="single"/>
            <w:lang w:val="en"/>
          </w:rPr>
          <w:t>terraces</w:t>
        </w:r>
      </w:hyperlink>
      <w:r w:rsidRPr="000447D3">
        <w:rPr>
          <w:rFonts w:ascii="Arial" w:eastAsia="Times New Roman" w:hAnsi="Arial" w:cs="Angsana New"/>
          <w:color w:val="222222"/>
          <w:sz w:val="25"/>
          <w:szCs w:val="25"/>
          <w:lang w:val="en"/>
        </w:rPr>
        <w:t> on the sides. The last terrace is wide, made with laterite blocks. It has a </w:t>
      </w:r>
      <w:hyperlink r:id="rId246" w:tooltip="Cruciform" w:history="1">
        <w:r w:rsidRPr="000447D3">
          <w:rPr>
            <w:rFonts w:ascii="Arial" w:eastAsia="Times New Roman" w:hAnsi="Arial" w:cs="Angsana New"/>
            <w:color w:val="0B0080"/>
            <w:sz w:val="25"/>
            <w:szCs w:val="25"/>
            <w:u w:val="single"/>
            <w:lang w:val="en"/>
          </w:rPr>
          <w:t>cruciform</w:t>
        </w:r>
      </w:hyperlink>
      <w:r w:rsidRPr="000447D3">
        <w:rPr>
          <w:rFonts w:ascii="Arial" w:eastAsia="Times New Roman" w:hAnsi="Arial" w:cs="Angsana New"/>
          <w:color w:val="222222"/>
          <w:sz w:val="25"/>
          <w:szCs w:val="25"/>
          <w:lang w:val="en"/>
        </w:rPr>
        <w:t> shape and four small pools. A couple more steps lead to the second naga bridge. It has the same shape as the first one, only smaller. In the middle the remains of an eight petalled lotus carving can be seen.</w:t>
      </w:r>
    </w:p>
    <w:p w:rsidR="000447D3" w:rsidRPr="000447D3" w:rsidRDefault="000447D3" w:rsidP="000447D3">
      <w:pPr>
        <w:spacing w:before="120" w:after="120" w:line="240" w:lineRule="auto"/>
        <w:rPr>
          <w:rFonts w:ascii="Arial" w:eastAsia="Times New Roman" w:hAnsi="Arial" w:cs="Angsana New"/>
          <w:color w:val="222222"/>
          <w:sz w:val="25"/>
          <w:szCs w:val="25"/>
          <w:lang w:val="en"/>
        </w:rPr>
      </w:pPr>
      <w:r w:rsidRPr="000447D3">
        <w:rPr>
          <w:rFonts w:ascii="Arial" w:eastAsia="Times New Roman" w:hAnsi="Arial" w:cs="Angsana New"/>
          <w:color w:val="222222"/>
          <w:sz w:val="25"/>
          <w:szCs w:val="25"/>
          <w:lang w:val="en"/>
        </w:rPr>
        <w:t>This final terrace leads to the outer gallery. It probably used to be a wooden gallery with a tiled roof, but only a raised floor of laterite remains. After the outer gallery one reaches the inner </w:t>
      </w:r>
      <w:hyperlink r:id="rId247" w:anchor="Gallery" w:tooltip="Architecture of Cambodia" w:history="1">
        <w:r w:rsidRPr="000447D3">
          <w:rPr>
            <w:rFonts w:ascii="Arial" w:eastAsia="Times New Roman" w:hAnsi="Arial" w:cs="Angsana New"/>
            <w:color w:val="0B0080"/>
            <w:sz w:val="25"/>
            <w:szCs w:val="25"/>
            <w:u w:val="single"/>
            <w:lang w:val="en"/>
          </w:rPr>
          <w:t>gallery</w:t>
        </w:r>
      </w:hyperlink>
      <w:r w:rsidRPr="000447D3">
        <w:rPr>
          <w:rFonts w:ascii="Arial" w:eastAsia="Times New Roman" w:hAnsi="Arial" w:cs="Angsana New"/>
          <w:color w:val="222222"/>
          <w:sz w:val="25"/>
          <w:szCs w:val="25"/>
          <w:lang w:val="en"/>
        </w:rPr>
        <w:t xml:space="preserve">, which is divided in long and narrow rooms. It served as a wall around the principal tower. This </w:t>
      </w:r>
      <w:r w:rsidRPr="000447D3">
        <w:rPr>
          <w:rFonts w:ascii="Arial" w:eastAsia="Times New Roman" w:hAnsi="Arial" w:cs="Angsana New"/>
          <w:color w:val="222222"/>
          <w:sz w:val="25"/>
          <w:szCs w:val="25"/>
          <w:lang w:val="en"/>
        </w:rPr>
        <w:lastRenderedPageBreak/>
        <w:t>last gallery leads to the third and last naga bridge, another small copy of the first one.</w:t>
      </w:r>
    </w:p>
    <w:p w:rsidR="000447D3" w:rsidRPr="000447D3" w:rsidRDefault="000447D3" w:rsidP="000447D3">
      <w:pPr>
        <w:spacing w:before="120" w:after="120" w:line="240" w:lineRule="auto"/>
        <w:rPr>
          <w:rFonts w:ascii="Arial" w:eastAsia="Times New Roman" w:hAnsi="Arial" w:cs="Angsana New"/>
          <w:color w:val="222222"/>
          <w:sz w:val="25"/>
          <w:szCs w:val="25"/>
          <w:lang w:val="en"/>
        </w:rPr>
      </w:pPr>
      <w:r w:rsidRPr="000447D3">
        <w:rPr>
          <w:rFonts w:ascii="Arial" w:eastAsia="Times New Roman" w:hAnsi="Arial" w:cs="Angsana New"/>
          <w:color w:val="222222"/>
          <w:sz w:val="25"/>
          <w:szCs w:val="25"/>
          <w:lang w:val="en"/>
        </w:rPr>
        <w:t>The bridge leads directly into the main </w:t>
      </w:r>
      <w:hyperlink r:id="rId248" w:tooltip="Sanctuary" w:history="1">
        <w:r w:rsidRPr="000447D3">
          <w:rPr>
            <w:rFonts w:ascii="Arial" w:eastAsia="Times New Roman" w:hAnsi="Arial" w:cs="Angsana New"/>
            <w:color w:val="0B0080"/>
            <w:sz w:val="25"/>
            <w:szCs w:val="25"/>
            <w:u w:val="single"/>
            <w:lang w:val="en"/>
          </w:rPr>
          <w:t>sanctuary</w:t>
        </w:r>
      </w:hyperlink>
      <w:r w:rsidRPr="000447D3">
        <w:rPr>
          <w:rFonts w:ascii="Arial" w:eastAsia="Times New Roman" w:hAnsi="Arial" w:cs="Angsana New"/>
          <w:color w:val="222222"/>
          <w:sz w:val="25"/>
          <w:szCs w:val="25"/>
          <w:lang w:val="en"/>
        </w:rPr>
        <w:t>. After the </w:t>
      </w:r>
      <w:hyperlink r:id="rId249" w:tooltip="Antechamber" w:history="1">
        <w:r w:rsidRPr="000447D3">
          <w:rPr>
            <w:rFonts w:ascii="Arial" w:eastAsia="Times New Roman" w:hAnsi="Arial" w:cs="Angsana New"/>
            <w:color w:val="0B0080"/>
            <w:sz w:val="25"/>
            <w:szCs w:val="25"/>
            <w:u w:val="single"/>
            <w:lang w:val="en"/>
          </w:rPr>
          <w:t>antechamber</w:t>
        </w:r>
      </w:hyperlink>
      <w:r w:rsidRPr="000447D3">
        <w:rPr>
          <w:rFonts w:ascii="Arial" w:eastAsia="Times New Roman" w:hAnsi="Arial" w:cs="Angsana New"/>
          <w:color w:val="222222"/>
          <w:sz w:val="25"/>
          <w:szCs w:val="25"/>
          <w:lang w:val="en"/>
        </w:rPr>
        <w:t> and the annex, one reaches the principal tower. Double porches lead out in all directions. The inner sanctum used to have the "</w:t>
      </w:r>
      <w:hyperlink r:id="rId250" w:tooltip="Linga" w:history="1">
        <w:r w:rsidRPr="000447D3">
          <w:rPr>
            <w:rFonts w:ascii="Arial" w:eastAsia="Times New Roman" w:hAnsi="Arial" w:cs="Angsana New"/>
            <w:color w:val="0B0080"/>
            <w:sz w:val="25"/>
            <w:szCs w:val="25"/>
            <w:u w:val="single"/>
            <w:lang w:val="en"/>
          </w:rPr>
          <w:t>linga</w:t>
        </w:r>
      </w:hyperlink>
      <w:r w:rsidRPr="000447D3">
        <w:rPr>
          <w:rFonts w:ascii="Arial" w:eastAsia="Times New Roman" w:hAnsi="Arial" w:cs="Angsana New"/>
          <w:color w:val="222222"/>
          <w:sz w:val="25"/>
          <w:szCs w:val="25"/>
          <w:lang w:val="en"/>
        </w:rPr>
        <w:t>", the divine symbol of Shiva. Currently, only the "somasutra" remains which was used to drain water during religious rites. The entrances have various </w:t>
      </w:r>
      <w:hyperlink r:id="rId251" w:tooltip="Lintel" w:history="1">
        <w:r w:rsidRPr="000447D3">
          <w:rPr>
            <w:rFonts w:ascii="Arial" w:eastAsia="Times New Roman" w:hAnsi="Arial" w:cs="Angsana New"/>
            <w:color w:val="0B0080"/>
            <w:sz w:val="25"/>
            <w:szCs w:val="25"/>
            <w:u w:val="single"/>
            <w:lang w:val="en"/>
          </w:rPr>
          <w:t>lintels</w:t>
        </w:r>
      </w:hyperlink>
      <w:r w:rsidRPr="000447D3">
        <w:rPr>
          <w:rFonts w:ascii="Arial" w:eastAsia="Times New Roman" w:hAnsi="Arial" w:cs="Angsana New"/>
          <w:color w:val="222222"/>
          <w:sz w:val="25"/>
          <w:szCs w:val="25"/>
          <w:lang w:val="en"/>
        </w:rPr>
        <w:t> and </w:t>
      </w:r>
      <w:hyperlink r:id="rId252" w:tooltip="Icon" w:history="1">
        <w:r w:rsidRPr="000447D3">
          <w:rPr>
            <w:rFonts w:ascii="Arial" w:eastAsia="Times New Roman" w:hAnsi="Arial" w:cs="Angsana New"/>
            <w:color w:val="0B0080"/>
            <w:sz w:val="25"/>
            <w:szCs w:val="25"/>
            <w:u w:val="single"/>
            <w:lang w:val="en"/>
          </w:rPr>
          <w:t>icons</w:t>
        </w:r>
      </w:hyperlink>
      <w:r w:rsidRPr="000447D3">
        <w:rPr>
          <w:rFonts w:ascii="Arial" w:eastAsia="Times New Roman" w:hAnsi="Arial" w:cs="Angsana New"/>
          <w:color w:val="222222"/>
          <w:sz w:val="25"/>
          <w:szCs w:val="25"/>
          <w:lang w:val="en"/>
        </w:rPr>
        <w:t> depicting Hindu religious stories, e.g., the dancing Shiva and the five </w:t>
      </w:r>
      <w:hyperlink r:id="rId253" w:tooltip="Yogi" w:history="1">
        <w:r w:rsidRPr="000447D3">
          <w:rPr>
            <w:rFonts w:ascii="Arial" w:eastAsia="Times New Roman" w:hAnsi="Arial" w:cs="Angsana New"/>
            <w:color w:val="0B0080"/>
            <w:sz w:val="25"/>
            <w:szCs w:val="25"/>
            <w:u w:val="single"/>
            <w:lang w:val="en"/>
          </w:rPr>
          <w:t>yogis</w:t>
        </w:r>
      </w:hyperlink>
      <w:r w:rsidRPr="000447D3">
        <w:rPr>
          <w:rFonts w:ascii="Arial" w:eastAsia="Times New Roman" w:hAnsi="Arial" w:cs="Angsana New"/>
          <w:color w:val="222222"/>
          <w:sz w:val="25"/>
          <w:szCs w:val="25"/>
          <w:lang w:val="en"/>
        </w:rPr>
        <w:t>. The south entrance is guarded by a sandstone statue.</w:t>
      </w:r>
    </w:p>
    <w:p w:rsidR="000447D3" w:rsidRPr="000447D3" w:rsidRDefault="000447D3" w:rsidP="000447D3">
      <w:pPr>
        <w:spacing w:before="120" w:after="120" w:line="240" w:lineRule="auto"/>
        <w:rPr>
          <w:rFonts w:ascii="Arial" w:eastAsia="Times New Roman" w:hAnsi="Arial" w:cs="Angsana New"/>
          <w:color w:val="222222"/>
          <w:sz w:val="25"/>
          <w:szCs w:val="25"/>
          <w:lang w:val="en"/>
        </w:rPr>
      </w:pPr>
      <w:r w:rsidRPr="000447D3">
        <w:rPr>
          <w:rFonts w:ascii="Arial" w:eastAsia="Times New Roman" w:hAnsi="Arial" w:cs="Angsana New"/>
          <w:color w:val="222222"/>
          <w:sz w:val="25"/>
          <w:szCs w:val="25"/>
          <w:lang w:val="en"/>
        </w:rPr>
        <w:t>Apart from the main tower, other buildings in the compound are:</w:t>
      </w:r>
    </w:p>
    <w:p w:rsidR="000447D3" w:rsidRPr="000447D3" w:rsidRDefault="000447D3" w:rsidP="000447D3">
      <w:pPr>
        <w:numPr>
          <w:ilvl w:val="0"/>
          <w:numId w:val="7"/>
        </w:numPr>
        <w:spacing w:before="100" w:beforeAutospacing="1" w:after="24" w:line="240" w:lineRule="auto"/>
        <w:ind w:left="384"/>
        <w:rPr>
          <w:rFonts w:ascii="Arial" w:eastAsia="Times New Roman" w:hAnsi="Arial" w:cs="Angsana New"/>
          <w:color w:val="222222"/>
          <w:sz w:val="25"/>
          <w:szCs w:val="25"/>
          <w:lang w:val="en"/>
        </w:rPr>
      </w:pPr>
      <w:r w:rsidRPr="000447D3">
        <w:rPr>
          <w:rFonts w:ascii="Arial" w:eastAsia="Times New Roman" w:hAnsi="Arial" w:cs="Angsana New"/>
          <w:color w:val="222222"/>
          <w:sz w:val="25"/>
          <w:szCs w:val="25"/>
          <w:lang w:val="en"/>
        </w:rPr>
        <w:t>Two brick sanctuaries built around the 10th century, northeast of the tower.</w:t>
      </w:r>
    </w:p>
    <w:p w:rsidR="000447D3" w:rsidRPr="000447D3" w:rsidRDefault="000447D3" w:rsidP="000447D3">
      <w:pPr>
        <w:numPr>
          <w:ilvl w:val="0"/>
          <w:numId w:val="7"/>
        </w:numPr>
        <w:spacing w:before="100" w:beforeAutospacing="1" w:after="24" w:line="240" w:lineRule="auto"/>
        <w:ind w:left="384"/>
        <w:rPr>
          <w:rFonts w:ascii="Arial" w:eastAsia="Times New Roman" w:hAnsi="Arial" w:cs="Angsana New"/>
          <w:color w:val="222222"/>
          <w:sz w:val="25"/>
          <w:szCs w:val="25"/>
          <w:lang w:val="en"/>
        </w:rPr>
      </w:pPr>
      <w:r w:rsidRPr="000447D3">
        <w:rPr>
          <w:rFonts w:ascii="Arial" w:eastAsia="Times New Roman" w:hAnsi="Arial" w:cs="Angsana New"/>
          <w:color w:val="222222"/>
          <w:sz w:val="25"/>
          <w:szCs w:val="25"/>
          <w:lang w:val="en"/>
        </w:rPr>
        <w:t>The minor sanctuary southwest of the tower with a sandstone altar for a sacred image. It was built with sandstone in the 11th century. Prang Noi has only one entrance facing east. The sanctuary is square with indented corners, giving it a round feel.</w:t>
      </w:r>
    </w:p>
    <w:p w:rsidR="000447D3" w:rsidRPr="000447D3" w:rsidRDefault="000447D3" w:rsidP="000447D3">
      <w:pPr>
        <w:numPr>
          <w:ilvl w:val="0"/>
          <w:numId w:val="7"/>
        </w:numPr>
        <w:spacing w:before="100" w:beforeAutospacing="1" w:after="24" w:line="240" w:lineRule="auto"/>
        <w:ind w:left="384"/>
        <w:rPr>
          <w:rFonts w:ascii="Arial" w:eastAsia="Times New Roman" w:hAnsi="Arial" w:cs="Angsana New"/>
          <w:color w:val="222222"/>
          <w:sz w:val="25"/>
          <w:szCs w:val="25"/>
          <w:lang w:val="en"/>
        </w:rPr>
      </w:pPr>
      <w:r w:rsidRPr="000447D3">
        <w:rPr>
          <w:rFonts w:ascii="Arial" w:eastAsia="Times New Roman" w:hAnsi="Arial" w:cs="Angsana New"/>
          <w:color w:val="222222"/>
          <w:sz w:val="25"/>
          <w:szCs w:val="25"/>
          <w:lang w:val="en"/>
        </w:rPr>
        <w:t xml:space="preserve">Two Bannalai southeast and northeast of the principal tower. The buildings are rectangular and have only one entrance. They were built in the last period, around the 13th century, and used as a library for </w:t>
      </w:r>
      <w:proofErr w:type="gramStart"/>
      <w:r w:rsidRPr="000447D3">
        <w:rPr>
          <w:rFonts w:ascii="Arial" w:eastAsia="Times New Roman" w:hAnsi="Arial" w:cs="Angsana New"/>
          <w:color w:val="222222"/>
          <w:sz w:val="25"/>
          <w:szCs w:val="25"/>
          <w:lang w:val="en"/>
        </w:rPr>
        <w:t>holy scriptures</w:t>
      </w:r>
      <w:proofErr w:type="gramEnd"/>
      <w:r w:rsidRPr="000447D3">
        <w:rPr>
          <w:rFonts w:ascii="Arial" w:eastAsia="Times New Roman" w:hAnsi="Arial" w:cs="Angsana New"/>
          <w:color w:val="222222"/>
          <w:sz w:val="25"/>
          <w:szCs w:val="25"/>
          <w:lang w:val="en"/>
        </w:rPr>
        <w:t>.</w:t>
      </w:r>
    </w:p>
    <w:p w:rsidR="000447D3" w:rsidRPr="000447D3" w:rsidRDefault="000447D3" w:rsidP="000447D3">
      <w:pPr>
        <w:shd w:val="clear" w:color="auto" w:fill="F8F9FA"/>
        <w:spacing w:after="0" w:line="240" w:lineRule="auto"/>
        <w:jc w:val="center"/>
        <w:rPr>
          <w:rFonts w:ascii="Arial" w:eastAsia="Times New Roman" w:hAnsi="Arial" w:cs="Angsana New"/>
          <w:color w:val="222222"/>
          <w:sz w:val="20"/>
          <w:szCs w:val="20"/>
          <w:lang w:val="en"/>
        </w:rPr>
      </w:pPr>
      <w:r w:rsidRPr="000447D3">
        <w:rPr>
          <w:rFonts w:ascii="Arial" w:eastAsia="Times New Roman" w:hAnsi="Arial" w:cs="Angsana New"/>
          <w:noProof/>
          <w:color w:val="0B0080"/>
          <w:sz w:val="20"/>
          <w:szCs w:val="20"/>
        </w:rPr>
        <w:drawing>
          <wp:inline distT="0" distB="0" distL="0" distR="0">
            <wp:extent cx="4762500" cy="2114550"/>
            <wp:effectExtent l="0" t="0" r="0" b="0"/>
            <wp:docPr id="128" name="Picture 128" descr="https://upload.wikimedia.org/wikipedia/commons/thumb/5/52/Phanom_Rung_Wikimedia_Commons.jpg/500px-Phanom_Rung_Wikimedia_Commons.jpg">
              <a:hlinkClick xmlns:a="http://schemas.openxmlformats.org/drawingml/2006/main" r:id="rId2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https://upload.wikimedia.org/wikipedia/commons/thumb/5/52/Phanom_Rung_Wikimedia_Commons.jpg/500px-Phanom_Rung_Wikimedia_Commons.jpg">
                      <a:hlinkClick r:id="rId254"/>
                    </pic:cNvPr>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4762500" cy="2114550"/>
                    </a:xfrm>
                    <a:prstGeom prst="rect">
                      <a:avLst/>
                    </a:prstGeom>
                    <a:noFill/>
                    <a:ln>
                      <a:noFill/>
                    </a:ln>
                  </pic:spPr>
                </pic:pic>
              </a:graphicData>
            </a:graphic>
          </wp:inline>
        </w:drawing>
      </w:r>
    </w:p>
    <w:p w:rsidR="000447D3" w:rsidRPr="000447D3" w:rsidRDefault="000447D3" w:rsidP="000447D3">
      <w:pPr>
        <w:shd w:val="clear" w:color="auto" w:fill="F8F9FA"/>
        <w:spacing w:after="120" w:line="336" w:lineRule="atLeast"/>
        <w:rPr>
          <w:rFonts w:ascii="Arial" w:eastAsia="Times New Roman" w:hAnsi="Arial" w:cs="Angsana New"/>
          <w:color w:val="222222"/>
          <w:sz w:val="19"/>
          <w:szCs w:val="19"/>
          <w:lang w:val="en"/>
        </w:rPr>
      </w:pPr>
      <w:r w:rsidRPr="000447D3">
        <w:rPr>
          <w:rFonts w:ascii="Arial" w:eastAsia="Times New Roman" w:hAnsi="Arial" w:cs="Angsana New"/>
          <w:color w:val="222222"/>
          <w:sz w:val="19"/>
          <w:szCs w:val="19"/>
          <w:lang w:val="en"/>
        </w:rPr>
        <w:t>Phanom Rung temple</w:t>
      </w:r>
    </w:p>
    <w:p w:rsidR="000447D3" w:rsidRPr="000447D3" w:rsidRDefault="000447D3" w:rsidP="000447D3">
      <w:pPr>
        <w:shd w:val="clear" w:color="auto" w:fill="F8F9FA"/>
        <w:spacing w:after="0" w:line="240" w:lineRule="auto"/>
        <w:jc w:val="center"/>
        <w:rPr>
          <w:rFonts w:ascii="Arial" w:eastAsia="Times New Roman" w:hAnsi="Arial" w:cs="Angsana New"/>
          <w:color w:val="222222"/>
          <w:sz w:val="20"/>
          <w:szCs w:val="20"/>
          <w:lang w:val="en"/>
        </w:rPr>
      </w:pPr>
      <w:r w:rsidRPr="000447D3">
        <w:rPr>
          <w:rFonts w:ascii="Arial" w:eastAsia="Times New Roman" w:hAnsi="Arial" w:cs="Angsana New"/>
          <w:noProof/>
          <w:color w:val="0B0080"/>
          <w:sz w:val="20"/>
          <w:szCs w:val="20"/>
        </w:rPr>
        <w:lastRenderedPageBreak/>
        <w:drawing>
          <wp:inline distT="0" distB="0" distL="0" distR="0">
            <wp:extent cx="4762500" cy="1819275"/>
            <wp:effectExtent l="0" t="0" r="0" b="9525"/>
            <wp:docPr id="127" name="Picture 127" descr="https://upload.wikimedia.org/wikipedia/commons/thumb/1/1a/PhanonRung9.jpg/500px-PhanonRung9.jpg">
              <a:hlinkClick xmlns:a="http://schemas.openxmlformats.org/drawingml/2006/main" r:id="rId2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https://upload.wikimedia.org/wikipedia/commons/thumb/1/1a/PhanonRung9.jpg/500px-PhanonRung9.jpg">
                      <a:hlinkClick r:id="rId256"/>
                    </pic:cNvPr>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4762500" cy="1819275"/>
                    </a:xfrm>
                    <a:prstGeom prst="rect">
                      <a:avLst/>
                    </a:prstGeom>
                    <a:noFill/>
                    <a:ln>
                      <a:noFill/>
                    </a:ln>
                  </pic:spPr>
                </pic:pic>
              </a:graphicData>
            </a:graphic>
          </wp:inline>
        </w:drawing>
      </w:r>
    </w:p>
    <w:p w:rsidR="000447D3" w:rsidRPr="000447D3" w:rsidRDefault="000447D3" w:rsidP="000447D3">
      <w:pPr>
        <w:shd w:val="clear" w:color="auto" w:fill="F8F9FA"/>
        <w:spacing w:after="120" w:line="336" w:lineRule="atLeast"/>
        <w:rPr>
          <w:rFonts w:ascii="Arial" w:eastAsia="Times New Roman" w:hAnsi="Arial" w:cs="Angsana New"/>
          <w:color w:val="222222"/>
          <w:sz w:val="19"/>
          <w:szCs w:val="19"/>
          <w:lang w:val="en"/>
        </w:rPr>
      </w:pPr>
      <w:r w:rsidRPr="000447D3">
        <w:rPr>
          <w:rFonts w:ascii="Arial" w:eastAsia="Times New Roman" w:hAnsi="Arial" w:cs="Angsana New"/>
          <w:color w:val="222222"/>
          <w:sz w:val="19"/>
          <w:szCs w:val="19"/>
          <w:lang w:val="en"/>
        </w:rPr>
        <w:t>Layout of Phanom Rung temple</w:t>
      </w:r>
    </w:p>
    <w:p w:rsidR="000447D3" w:rsidRPr="000447D3" w:rsidRDefault="000447D3" w:rsidP="000447D3">
      <w:pPr>
        <w:shd w:val="clear" w:color="auto" w:fill="F8F9FA"/>
        <w:spacing w:after="0" w:line="240" w:lineRule="auto"/>
        <w:jc w:val="center"/>
        <w:rPr>
          <w:rFonts w:ascii="Arial" w:eastAsia="Times New Roman" w:hAnsi="Arial" w:cs="Angsana New"/>
          <w:color w:val="222222"/>
          <w:sz w:val="20"/>
          <w:szCs w:val="20"/>
          <w:lang w:val="en"/>
        </w:rPr>
      </w:pPr>
      <w:r w:rsidRPr="000447D3">
        <w:rPr>
          <w:rFonts w:ascii="Arial" w:eastAsia="Times New Roman" w:hAnsi="Arial" w:cs="Angsana New"/>
          <w:noProof/>
          <w:color w:val="0B0080"/>
          <w:sz w:val="20"/>
          <w:szCs w:val="20"/>
        </w:rPr>
        <w:drawing>
          <wp:inline distT="0" distB="0" distL="0" distR="0">
            <wp:extent cx="2095500" cy="3152775"/>
            <wp:effectExtent l="0" t="0" r="0" b="9525"/>
            <wp:docPr id="126" name="Picture 126" descr="https://upload.wikimedia.org/wikipedia/commons/thumb/6/6f/Phanom_Rung_castle_pathway.jpg/220px-Phanom_Rung_castle_pathway.jpg">
              <a:hlinkClick xmlns:a="http://schemas.openxmlformats.org/drawingml/2006/main" r:id="rId2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https://upload.wikimedia.org/wikipedia/commons/thumb/6/6f/Phanom_Rung_castle_pathway.jpg/220px-Phanom_Rung_castle_pathway.jpg">
                      <a:hlinkClick r:id="rId258"/>
                    </pic:cNvPr>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2095500" cy="3152775"/>
                    </a:xfrm>
                    <a:prstGeom prst="rect">
                      <a:avLst/>
                    </a:prstGeom>
                    <a:noFill/>
                    <a:ln>
                      <a:noFill/>
                    </a:ln>
                  </pic:spPr>
                </pic:pic>
              </a:graphicData>
            </a:graphic>
          </wp:inline>
        </w:drawing>
      </w:r>
    </w:p>
    <w:p w:rsidR="000447D3" w:rsidRPr="000447D3" w:rsidRDefault="000447D3" w:rsidP="000447D3">
      <w:pPr>
        <w:shd w:val="clear" w:color="auto" w:fill="F8F9FA"/>
        <w:spacing w:line="336" w:lineRule="atLeast"/>
        <w:rPr>
          <w:rFonts w:ascii="Arial" w:eastAsia="Times New Roman" w:hAnsi="Arial" w:cs="Angsana New"/>
          <w:color w:val="222222"/>
          <w:sz w:val="19"/>
          <w:szCs w:val="19"/>
          <w:lang w:val="en"/>
        </w:rPr>
      </w:pPr>
      <w:r w:rsidRPr="000447D3">
        <w:rPr>
          <w:rFonts w:ascii="Arial" w:eastAsia="Times New Roman" w:hAnsi="Arial" w:cs="Angsana New"/>
          <w:color w:val="222222"/>
          <w:sz w:val="19"/>
          <w:szCs w:val="19"/>
          <w:lang w:val="en"/>
        </w:rPr>
        <w:t>Phanom Rung castle pathway</w:t>
      </w:r>
    </w:p>
    <w:p w:rsidR="000447D3" w:rsidRPr="000447D3" w:rsidRDefault="000447D3" w:rsidP="000447D3">
      <w:pPr>
        <w:pBdr>
          <w:bottom w:val="single" w:sz="6" w:space="0" w:color="A2A9B1"/>
        </w:pBdr>
        <w:spacing w:before="240" w:after="60" w:line="240" w:lineRule="auto"/>
        <w:jc w:val="thaiDistribute"/>
        <w:outlineLvl w:val="1"/>
        <w:rPr>
          <w:rFonts w:ascii="Georgia" w:eastAsia="Times New Roman" w:hAnsi="Georgia" w:cs="Angsana New"/>
          <w:color w:val="000000"/>
          <w:sz w:val="38"/>
          <w:szCs w:val="38"/>
          <w:lang w:val="en"/>
        </w:rPr>
      </w:pPr>
      <w:r w:rsidRPr="000447D3">
        <w:rPr>
          <w:rFonts w:ascii="Georgia" w:eastAsia="Times New Roman" w:hAnsi="Georgia" w:cs="Angsana New"/>
          <w:color w:val="000000"/>
          <w:sz w:val="38"/>
          <w:szCs w:val="38"/>
          <w:lang w:val="en"/>
        </w:rPr>
        <w:t>Phra Narai Lintel</w:t>
      </w:r>
    </w:p>
    <w:p w:rsidR="000447D3" w:rsidRPr="000447D3" w:rsidRDefault="000447D3" w:rsidP="000447D3">
      <w:pPr>
        <w:shd w:val="clear" w:color="auto" w:fill="F8F9FA"/>
        <w:spacing w:after="0" w:line="240" w:lineRule="auto"/>
        <w:jc w:val="center"/>
        <w:rPr>
          <w:rFonts w:ascii="Arial" w:eastAsia="Times New Roman" w:hAnsi="Arial" w:cs="Angsana New"/>
          <w:color w:val="222222"/>
          <w:sz w:val="20"/>
          <w:szCs w:val="20"/>
          <w:lang w:val="en"/>
        </w:rPr>
      </w:pPr>
      <w:r w:rsidRPr="000447D3">
        <w:rPr>
          <w:rFonts w:ascii="Arial" w:eastAsia="Times New Roman" w:hAnsi="Arial" w:cs="Angsana New"/>
          <w:noProof/>
          <w:color w:val="0B0080"/>
          <w:sz w:val="20"/>
          <w:szCs w:val="20"/>
        </w:rPr>
        <w:drawing>
          <wp:inline distT="0" distB="0" distL="0" distR="0">
            <wp:extent cx="2095500" cy="866775"/>
            <wp:effectExtent l="0" t="0" r="0" b="9525"/>
            <wp:docPr id="125" name="Picture 125" descr="https://upload.wikimedia.org/wikipedia/commons/thumb/8/82/Prasat_Phnom_Rung-014.jpg/220px-Prasat_Phnom_Rung-014.jpg">
              <a:hlinkClick xmlns:a="http://schemas.openxmlformats.org/drawingml/2006/main" r:id="rId2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https://upload.wikimedia.org/wikipedia/commons/thumb/8/82/Prasat_Phnom_Rung-014.jpg/220px-Prasat_Phnom_Rung-014.jpg">
                      <a:hlinkClick r:id="rId260"/>
                    </pic:cNvPr>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2095500" cy="866775"/>
                    </a:xfrm>
                    <a:prstGeom prst="rect">
                      <a:avLst/>
                    </a:prstGeom>
                    <a:noFill/>
                    <a:ln>
                      <a:noFill/>
                    </a:ln>
                  </pic:spPr>
                </pic:pic>
              </a:graphicData>
            </a:graphic>
          </wp:inline>
        </w:drawing>
      </w:r>
    </w:p>
    <w:p w:rsidR="000447D3" w:rsidRPr="000447D3" w:rsidRDefault="000447D3" w:rsidP="000447D3">
      <w:pPr>
        <w:shd w:val="clear" w:color="auto" w:fill="F8F9FA"/>
        <w:spacing w:line="336" w:lineRule="atLeast"/>
        <w:jc w:val="thaiDistribute"/>
        <w:rPr>
          <w:rFonts w:ascii="Arial" w:eastAsia="Times New Roman" w:hAnsi="Arial" w:cs="Angsana New"/>
          <w:color w:val="222222"/>
          <w:sz w:val="19"/>
          <w:szCs w:val="19"/>
          <w:lang w:val="en"/>
        </w:rPr>
      </w:pPr>
      <w:r w:rsidRPr="000447D3">
        <w:rPr>
          <w:rFonts w:ascii="Arial" w:eastAsia="Times New Roman" w:hAnsi="Arial" w:cs="Angsana New"/>
          <w:color w:val="222222"/>
          <w:sz w:val="19"/>
          <w:szCs w:val="19"/>
          <w:lang w:val="en"/>
        </w:rPr>
        <w:t>The Phra Narai Lintel</w:t>
      </w:r>
    </w:p>
    <w:p w:rsidR="000447D3" w:rsidRPr="000447D3" w:rsidRDefault="000447D3" w:rsidP="000447D3">
      <w:pPr>
        <w:spacing w:before="120" w:after="120" w:line="240" w:lineRule="auto"/>
        <w:jc w:val="thaiDistribute"/>
        <w:rPr>
          <w:rFonts w:ascii="Arial" w:eastAsia="Times New Roman" w:hAnsi="Arial" w:cs="Angsana New"/>
          <w:color w:val="222222"/>
          <w:sz w:val="25"/>
          <w:szCs w:val="25"/>
          <w:lang w:val="en"/>
        </w:rPr>
      </w:pPr>
      <w:r w:rsidRPr="000447D3">
        <w:rPr>
          <w:rFonts w:ascii="Arial" w:eastAsia="Times New Roman" w:hAnsi="Arial" w:cs="Angsana New"/>
          <w:color w:val="222222"/>
          <w:sz w:val="25"/>
          <w:szCs w:val="25"/>
          <w:lang w:val="en"/>
        </w:rPr>
        <w:t>One of the most well-known elements of the temple is a decorative </w:t>
      </w:r>
      <w:hyperlink r:id="rId262" w:tooltip="Lintel" w:history="1">
        <w:r w:rsidRPr="000447D3">
          <w:rPr>
            <w:rFonts w:ascii="Arial" w:eastAsia="Times New Roman" w:hAnsi="Arial" w:cs="Angsana New"/>
            <w:color w:val="0B0080"/>
            <w:sz w:val="25"/>
            <w:szCs w:val="25"/>
            <w:u w:val="single"/>
            <w:lang w:val="en"/>
          </w:rPr>
          <w:t>lintel</w:t>
        </w:r>
      </w:hyperlink>
      <w:r w:rsidRPr="000447D3">
        <w:rPr>
          <w:rFonts w:ascii="Arial" w:eastAsia="Times New Roman" w:hAnsi="Arial" w:cs="Angsana New"/>
          <w:color w:val="222222"/>
          <w:sz w:val="25"/>
          <w:szCs w:val="25"/>
          <w:lang w:val="en"/>
        </w:rPr>
        <w:t> placed above the eastern entrance to the central sanctuary. It depicts a reclining </w:t>
      </w:r>
      <w:hyperlink r:id="rId263" w:tooltip="Vishnu" w:history="1">
        <w:r w:rsidRPr="000447D3">
          <w:rPr>
            <w:rFonts w:ascii="Arial" w:eastAsia="Times New Roman" w:hAnsi="Arial" w:cs="Angsana New"/>
            <w:color w:val="0B0080"/>
            <w:sz w:val="25"/>
            <w:szCs w:val="25"/>
            <w:u w:val="single"/>
            <w:lang w:val="en"/>
          </w:rPr>
          <w:t>Vishnu</w:t>
        </w:r>
      </w:hyperlink>
      <w:r w:rsidRPr="000447D3">
        <w:rPr>
          <w:rFonts w:ascii="Arial" w:eastAsia="Times New Roman" w:hAnsi="Arial" w:cs="Angsana New"/>
          <w:color w:val="222222"/>
          <w:sz w:val="25"/>
          <w:szCs w:val="25"/>
          <w:lang w:val="en"/>
        </w:rPr>
        <w:t> or </w:t>
      </w:r>
      <w:hyperlink r:id="rId264" w:tooltip="Vishnu Anantasayin (page does not exist)" w:history="1">
        <w:r w:rsidRPr="000447D3">
          <w:rPr>
            <w:rFonts w:ascii="Arial" w:eastAsia="Times New Roman" w:hAnsi="Arial" w:cs="Angsana New"/>
            <w:color w:val="A55858"/>
            <w:sz w:val="25"/>
            <w:szCs w:val="25"/>
            <w:u w:val="single"/>
            <w:lang w:val="en"/>
          </w:rPr>
          <w:t>Vishnu Anantasayin</w:t>
        </w:r>
      </w:hyperlink>
      <w:r w:rsidRPr="000447D3">
        <w:rPr>
          <w:rFonts w:ascii="Arial" w:eastAsia="Times New Roman" w:hAnsi="Arial" w:cs="Angsana New"/>
          <w:color w:val="222222"/>
          <w:sz w:val="25"/>
          <w:szCs w:val="25"/>
          <w:lang w:val="en"/>
        </w:rPr>
        <w:t>, and is known in Thai as </w:t>
      </w:r>
      <w:r w:rsidRPr="000447D3">
        <w:rPr>
          <w:rFonts w:ascii="Arial" w:eastAsia="Times New Roman" w:hAnsi="Arial" w:cs="Angsana New"/>
          <w:i/>
          <w:iCs/>
          <w:color w:val="222222"/>
          <w:sz w:val="25"/>
          <w:szCs w:val="25"/>
          <w:lang w:val="en"/>
        </w:rPr>
        <w:t>Thap Lang Narai Banthomsin</w:t>
      </w:r>
      <w:r w:rsidRPr="000447D3">
        <w:rPr>
          <w:rFonts w:ascii="Arial" w:eastAsia="Times New Roman" w:hAnsi="Arial" w:cs="Angsana New"/>
          <w:color w:val="222222"/>
          <w:sz w:val="25"/>
          <w:szCs w:val="25"/>
          <w:lang w:val="en"/>
        </w:rPr>
        <w:t> (</w:t>
      </w:r>
      <w:r w:rsidRPr="000447D3">
        <w:rPr>
          <w:rFonts w:ascii="Arial" w:eastAsia="Times New Roman" w:hAnsi="Arial" w:cs="Angsana New" w:hint="cs"/>
          <w:color w:val="222222"/>
          <w:sz w:val="25"/>
          <w:szCs w:val="25"/>
          <w:cs/>
          <w:lang w:val="en"/>
        </w:rPr>
        <w:t>ทับหลังนารายณ์บรรทมสินธุ์</w:t>
      </w:r>
      <w:r w:rsidRPr="000447D3">
        <w:rPr>
          <w:rFonts w:ascii="Arial" w:eastAsia="Times New Roman" w:hAnsi="Arial" w:cs="Angsana New"/>
          <w:color w:val="222222"/>
          <w:sz w:val="25"/>
          <w:szCs w:val="25"/>
          <w:lang w:val="en"/>
        </w:rPr>
        <w:t>).</w:t>
      </w:r>
    </w:p>
    <w:p w:rsidR="000447D3" w:rsidRPr="000447D3" w:rsidRDefault="000447D3" w:rsidP="000447D3">
      <w:pPr>
        <w:spacing w:before="120" w:after="120" w:line="240" w:lineRule="auto"/>
        <w:jc w:val="thaiDistribute"/>
        <w:rPr>
          <w:rFonts w:ascii="Arial" w:eastAsia="Times New Roman" w:hAnsi="Arial" w:cs="Angsana New"/>
          <w:color w:val="222222"/>
          <w:sz w:val="25"/>
          <w:szCs w:val="25"/>
          <w:lang w:val="en"/>
        </w:rPr>
      </w:pPr>
      <w:r w:rsidRPr="000447D3">
        <w:rPr>
          <w:rFonts w:ascii="Arial" w:eastAsia="Times New Roman" w:hAnsi="Arial" w:cs="Angsana New"/>
          <w:color w:val="222222"/>
          <w:sz w:val="25"/>
          <w:szCs w:val="25"/>
          <w:lang w:val="en"/>
        </w:rPr>
        <w:t>The lintel is best known for its restitution from the </w:t>
      </w:r>
      <w:hyperlink r:id="rId265" w:tooltip="Art Institute of Chicago" w:history="1">
        <w:r w:rsidRPr="000447D3">
          <w:rPr>
            <w:rFonts w:ascii="Arial" w:eastAsia="Times New Roman" w:hAnsi="Arial" w:cs="Angsana New"/>
            <w:color w:val="0B0080"/>
            <w:sz w:val="25"/>
            <w:szCs w:val="25"/>
            <w:u w:val="single"/>
            <w:lang w:val="en"/>
          </w:rPr>
          <w:t>Art Institute of Chicago</w:t>
        </w:r>
      </w:hyperlink>
      <w:r w:rsidRPr="000447D3">
        <w:rPr>
          <w:rFonts w:ascii="Arial" w:eastAsia="Times New Roman" w:hAnsi="Arial" w:cs="Angsana New"/>
          <w:color w:val="222222"/>
          <w:sz w:val="25"/>
          <w:szCs w:val="25"/>
          <w:lang w:val="en"/>
        </w:rPr>
        <w:t xml:space="preserve"> in 1988. It had been stolen from the temple site in the 1960s and was acquired </w:t>
      </w:r>
      <w:r w:rsidRPr="000447D3">
        <w:rPr>
          <w:rFonts w:ascii="Arial" w:eastAsia="Times New Roman" w:hAnsi="Arial" w:cs="Angsana New"/>
          <w:color w:val="222222"/>
          <w:sz w:val="25"/>
          <w:szCs w:val="25"/>
          <w:lang w:val="en"/>
        </w:rPr>
        <w:lastRenderedPageBreak/>
        <w:t>by the museum in 1967, where it was displayed for over twenty years, described as "the Birth of Brahma with Reclining Vishnu on a Makara". In early 1988, as restoration of the temple neared completion, calls were made by several parties in Thailand for its return. The issue became the subject of intense media attention, with some even accusing the US Government of facilitating the theft.</w:t>
      </w:r>
      <w:hyperlink r:id="rId266" w:anchor="cite_note-2" w:history="1">
        <w:r w:rsidRPr="000447D3">
          <w:rPr>
            <w:rFonts w:ascii="Arial" w:eastAsia="Times New Roman" w:hAnsi="Arial" w:cs="Angsana New"/>
            <w:color w:val="0B0080"/>
            <w:sz w:val="17"/>
            <w:szCs w:val="17"/>
            <w:u w:val="single"/>
            <w:vertAlign w:val="superscript"/>
            <w:lang w:val="en"/>
          </w:rPr>
          <w:t>[2]</w:t>
        </w:r>
      </w:hyperlink>
      <w:r w:rsidRPr="000447D3">
        <w:rPr>
          <w:rFonts w:ascii="Arial" w:eastAsia="Times New Roman" w:hAnsi="Arial" w:cs="Angsana New"/>
          <w:color w:val="222222"/>
          <w:sz w:val="25"/>
          <w:szCs w:val="25"/>
          <w:lang w:val="en"/>
        </w:rPr>
        <w:t> The Thai government entered negotiations with the museum, which was unwilling to consider an unconditional return, since it had acquired the item in good faith. Finally, in October, the museum agreed to repatriate the lintel in exchange for a donation from the Chicago-based Elizabeth F. Cheney Foundation.</w:t>
      </w:r>
      <w:hyperlink r:id="rId267" w:anchor="cite_note-3" w:history="1">
        <w:r w:rsidRPr="000447D3">
          <w:rPr>
            <w:rFonts w:ascii="Arial" w:eastAsia="Times New Roman" w:hAnsi="Arial" w:cs="Angsana New"/>
            <w:color w:val="0B0080"/>
            <w:sz w:val="17"/>
            <w:szCs w:val="17"/>
            <w:u w:val="single"/>
            <w:vertAlign w:val="superscript"/>
            <w:lang w:val="en"/>
          </w:rPr>
          <w:t>[3]</w:t>
        </w:r>
      </w:hyperlink>
      <w:r w:rsidRPr="000447D3">
        <w:rPr>
          <w:rFonts w:ascii="Arial" w:eastAsia="Times New Roman" w:hAnsi="Arial" w:cs="Angsana New"/>
          <w:color w:val="222222"/>
          <w:sz w:val="25"/>
          <w:szCs w:val="25"/>
          <w:lang w:val="en"/>
        </w:rPr>
        <w:t> The lintel's arrival in Thailand on 10 November was widely celebrated, and was covered live on the national TV pool. It was restored to its original position on 7 December, marking the completion of the temple's restoration.</w:t>
      </w:r>
      <w:hyperlink r:id="rId268" w:anchor="cite_note-4" w:history="1">
        <w:r w:rsidRPr="000447D3">
          <w:rPr>
            <w:rFonts w:ascii="Arial" w:eastAsia="Times New Roman" w:hAnsi="Arial" w:cs="Angsana New"/>
            <w:color w:val="0B0080"/>
            <w:sz w:val="17"/>
            <w:szCs w:val="17"/>
            <w:u w:val="single"/>
            <w:vertAlign w:val="superscript"/>
            <w:lang w:val="en"/>
          </w:rPr>
          <w:t>[4]</w:t>
        </w:r>
      </w:hyperlink>
    </w:p>
    <w:p w:rsidR="000447D3" w:rsidRPr="000447D3" w:rsidRDefault="000447D3" w:rsidP="000447D3">
      <w:pPr>
        <w:pBdr>
          <w:bottom w:val="single" w:sz="6" w:space="0" w:color="A2A9B1"/>
        </w:pBdr>
        <w:spacing w:before="240" w:after="60" w:line="240" w:lineRule="auto"/>
        <w:jc w:val="thaiDistribute"/>
        <w:outlineLvl w:val="1"/>
        <w:rPr>
          <w:rFonts w:ascii="Georgia" w:eastAsia="Times New Roman" w:hAnsi="Georgia" w:cs="Angsana New"/>
          <w:color w:val="000000"/>
          <w:sz w:val="38"/>
          <w:szCs w:val="38"/>
          <w:lang w:val="en"/>
        </w:rPr>
      </w:pPr>
      <w:r w:rsidRPr="000447D3">
        <w:rPr>
          <w:rFonts w:ascii="Georgia" w:eastAsia="Times New Roman" w:hAnsi="Georgia" w:cs="Angsana New"/>
          <w:color w:val="000000"/>
          <w:sz w:val="38"/>
          <w:szCs w:val="38"/>
          <w:lang w:val="en"/>
        </w:rPr>
        <w:t>References</w:t>
      </w:r>
    </w:p>
    <w:p w:rsidR="000447D3" w:rsidRPr="000447D3" w:rsidRDefault="000447D3" w:rsidP="000447D3">
      <w:pPr>
        <w:numPr>
          <w:ilvl w:val="1"/>
          <w:numId w:val="8"/>
        </w:numPr>
        <w:spacing w:before="100" w:beforeAutospacing="1" w:after="24" w:line="240" w:lineRule="auto"/>
        <w:ind w:left="768"/>
        <w:jc w:val="thaiDistribute"/>
        <w:rPr>
          <w:rFonts w:ascii="Arial" w:eastAsia="Times New Roman" w:hAnsi="Arial" w:cs="Angsana New"/>
          <w:color w:val="222222"/>
          <w:sz w:val="19"/>
          <w:szCs w:val="19"/>
          <w:lang w:val="en"/>
        </w:rPr>
      </w:pPr>
      <w:hyperlink r:id="rId269" w:anchor="cite_ref-1" w:history="1">
        <w:r w:rsidRPr="000447D3">
          <w:rPr>
            <w:rFonts w:ascii="Arial" w:eastAsia="Times New Roman" w:hAnsi="Arial" w:cs="Angsana New"/>
            <w:b/>
            <w:bCs/>
            <w:color w:val="0B0080"/>
            <w:sz w:val="19"/>
            <w:szCs w:val="19"/>
            <w:lang w:val="en"/>
          </w:rPr>
          <w:t>Jump up</w:t>
        </w:r>
        <w:r w:rsidRPr="000447D3">
          <w:rPr>
            <w:rFonts w:ascii="Arial" w:eastAsia="Times New Roman" w:hAnsi="Arial" w:cs="Angsana New"/>
            <w:b/>
            <w:bCs/>
            <w:color w:val="0B0080"/>
            <w:sz w:val="19"/>
            <w:szCs w:val="19"/>
            <w:u w:val="single"/>
            <w:lang w:val="en"/>
          </w:rPr>
          <w:t>^</w:t>
        </w:r>
      </w:hyperlink>
      <w:r w:rsidRPr="000447D3">
        <w:rPr>
          <w:rFonts w:ascii="Arial" w:eastAsia="Times New Roman" w:hAnsi="Arial" w:cs="Angsana New"/>
          <w:color w:val="222222"/>
          <w:sz w:val="19"/>
          <w:szCs w:val="19"/>
          <w:lang w:val="en"/>
        </w:rPr>
        <w:t> "Phnom Rung Historical Park". Retrieved 9 Jul 2006. Printed by Joseph Plastic Crad (Korat) and Print Co. Ltd.</w:t>
      </w:r>
    </w:p>
    <w:p w:rsidR="000447D3" w:rsidRPr="000447D3" w:rsidRDefault="000447D3" w:rsidP="000447D3">
      <w:pPr>
        <w:numPr>
          <w:ilvl w:val="1"/>
          <w:numId w:val="8"/>
        </w:numPr>
        <w:spacing w:before="100" w:beforeAutospacing="1" w:after="24" w:line="240" w:lineRule="auto"/>
        <w:ind w:left="768"/>
        <w:jc w:val="thaiDistribute"/>
        <w:rPr>
          <w:rFonts w:ascii="Arial" w:eastAsia="Times New Roman" w:hAnsi="Arial" w:cs="Angsana New"/>
          <w:color w:val="222222"/>
          <w:sz w:val="19"/>
          <w:szCs w:val="19"/>
          <w:lang w:val="en"/>
        </w:rPr>
      </w:pPr>
      <w:hyperlink r:id="rId270" w:anchor="cite_ref-2" w:history="1">
        <w:r w:rsidRPr="000447D3">
          <w:rPr>
            <w:rFonts w:ascii="Arial" w:eastAsia="Times New Roman" w:hAnsi="Arial" w:cs="Angsana New"/>
            <w:b/>
            <w:bCs/>
            <w:color w:val="0B0080"/>
            <w:sz w:val="19"/>
            <w:szCs w:val="19"/>
            <w:lang w:val="en"/>
          </w:rPr>
          <w:t>Jump up</w:t>
        </w:r>
        <w:r w:rsidRPr="000447D3">
          <w:rPr>
            <w:rFonts w:ascii="Arial" w:eastAsia="Times New Roman" w:hAnsi="Arial" w:cs="Angsana New"/>
            <w:b/>
            <w:bCs/>
            <w:color w:val="0B0080"/>
            <w:sz w:val="19"/>
            <w:szCs w:val="19"/>
            <w:u w:val="single"/>
            <w:lang w:val="en"/>
          </w:rPr>
          <w:t>^</w:t>
        </w:r>
      </w:hyperlink>
      <w:r w:rsidRPr="000447D3">
        <w:rPr>
          <w:rFonts w:ascii="Arial" w:eastAsia="Times New Roman" w:hAnsi="Arial" w:cs="Angsana New"/>
          <w:color w:val="222222"/>
          <w:sz w:val="19"/>
          <w:szCs w:val="19"/>
          <w:lang w:val="en"/>
        </w:rPr>
        <w:t> </w:t>
      </w:r>
      <w:r w:rsidRPr="000447D3">
        <w:rPr>
          <w:rFonts w:ascii="Arial" w:eastAsia="Times New Roman" w:hAnsi="Arial" w:cs="Angsana New"/>
          <w:i/>
          <w:iCs/>
          <w:color w:val="222222"/>
          <w:sz w:val="19"/>
          <w:szCs w:val="19"/>
          <w:lang w:val="en"/>
        </w:rPr>
        <w:t>Crossette, Barbara (10 February 1988). </w:t>
      </w:r>
      <w:hyperlink r:id="rId271" w:history="1">
        <w:r w:rsidRPr="000447D3">
          <w:rPr>
            <w:rFonts w:ascii="Arial" w:eastAsia="Times New Roman" w:hAnsi="Arial" w:cs="Angsana New"/>
            <w:i/>
            <w:iCs/>
            <w:color w:val="663366"/>
            <w:sz w:val="19"/>
            <w:szCs w:val="19"/>
            <w:u w:val="single"/>
            <w:lang w:val="en"/>
          </w:rPr>
          <w:t>"Thais Accuse U.S. of Theft Of Temple Art"</w:t>
        </w:r>
      </w:hyperlink>
      <w:r w:rsidRPr="000447D3">
        <w:rPr>
          <w:rFonts w:ascii="Arial" w:eastAsia="Times New Roman" w:hAnsi="Arial" w:cs="Angsana New"/>
          <w:i/>
          <w:iCs/>
          <w:color w:val="222222"/>
          <w:sz w:val="19"/>
          <w:szCs w:val="19"/>
          <w:lang w:val="en"/>
        </w:rPr>
        <w:t>. The New York Times. Retrieved 7 January 2017.</w:t>
      </w:r>
    </w:p>
    <w:p w:rsidR="000447D3" w:rsidRPr="000447D3" w:rsidRDefault="000447D3" w:rsidP="000447D3">
      <w:pPr>
        <w:numPr>
          <w:ilvl w:val="1"/>
          <w:numId w:val="8"/>
        </w:numPr>
        <w:spacing w:before="100" w:beforeAutospacing="1" w:after="24" w:line="240" w:lineRule="auto"/>
        <w:ind w:left="768"/>
        <w:jc w:val="thaiDistribute"/>
        <w:rPr>
          <w:rFonts w:ascii="Arial" w:eastAsia="Times New Roman" w:hAnsi="Arial" w:cs="Angsana New"/>
          <w:color w:val="222222"/>
          <w:sz w:val="19"/>
          <w:szCs w:val="19"/>
          <w:lang w:val="en"/>
        </w:rPr>
      </w:pPr>
      <w:hyperlink r:id="rId272" w:anchor="cite_ref-3" w:history="1">
        <w:r w:rsidRPr="000447D3">
          <w:rPr>
            <w:rFonts w:ascii="Arial" w:eastAsia="Times New Roman" w:hAnsi="Arial" w:cs="Angsana New"/>
            <w:b/>
            <w:bCs/>
            <w:color w:val="0B0080"/>
            <w:sz w:val="19"/>
            <w:szCs w:val="19"/>
            <w:lang w:val="en"/>
          </w:rPr>
          <w:t>Jump up</w:t>
        </w:r>
        <w:r w:rsidRPr="000447D3">
          <w:rPr>
            <w:rFonts w:ascii="Arial" w:eastAsia="Times New Roman" w:hAnsi="Arial" w:cs="Angsana New"/>
            <w:b/>
            <w:bCs/>
            <w:color w:val="0B0080"/>
            <w:sz w:val="19"/>
            <w:szCs w:val="19"/>
            <w:u w:val="single"/>
            <w:lang w:val="en"/>
          </w:rPr>
          <w:t>^</w:t>
        </w:r>
      </w:hyperlink>
      <w:r w:rsidRPr="000447D3">
        <w:rPr>
          <w:rFonts w:ascii="Arial" w:eastAsia="Times New Roman" w:hAnsi="Arial" w:cs="Angsana New"/>
          <w:color w:val="222222"/>
          <w:sz w:val="19"/>
          <w:szCs w:val="19"/>
          <w:lang w:val="en"/>
        </w:rPr>
        <w:t> </w:t>
      </w:r>
      <w:hyperlink r:id="rId273" w:history="1">
        <w:r w:rsidRPr="000447D3">
          <w:rPr>
            <w:rFonts w:ascii="Arial" w:eastAsia="Times New Roman" w:hAnsi="Arial" w:cs="Angsana New"/>
            <w:i/>
            <w:iCs/>
            <w:color w:val="663366"/>
            <w:sz w:val="19"/>
            <w:szCs w:val="19"/>
            <w:u w:val="single"/>
            <w:lang w:val="en"/>
          </w:rPr>
          <w:t>"Chicago Museum to Return Lintel Thais Say Was Stolen"</w:t>
        </w:r>
      </w:hyperlink>
      <w:r w:rsidRPr="000447D3">
        <w:rPr>
          <w:rFonts w:ascii="Arial" w:eastAsia="Times New Roman" w:hAnsi="Arial" w:cs="Angsana New"/>
          <w:i/>
          <w:iCs/>
          <w:color w:val="222222"/>
          <w:sz w:val="19"/>
          <w:szCs w:val="19"/>
          <w:lang w:val="en"/>
        </w:rPr>
        <w:t>. The New York Times. AP. 25 October 1988. Retrieved 7 January 2017.</w:t>
      </w:r>
    </w:p>
    <w:p w:rsidR="000447D3" w:rsidRPr="000447D3" w:rsidRDefault="000447D3" w:rsidP="000447D3">
      <w:pPr>
        <w:numPr>
          <w:ilvl w:val="1"/>
          <w:numId w:val="8"/>
        </w:numPr>
        <w:spacing w:before="100" w:beforeAutospacing="1" w:after="120" w:line="240" w:lineRule="auto"/>
        <w:ind w:left="768"/>
        <w:jc w:val="thaiDistribute"/>
        <w:rPr>
          <w:rFonts w:ascii="Arial" w:eastAsia="Times New Roman" w:hAnsi="Arial" w:cs="Angsana New"/>
          <w:color w:val="222222"/>
          <w:sz w:val="19"/>
          <w:szCs w:val="19"/>
          <w:lang w:val="en"/>
        </w:rPr>
      </w:pPr>
      <w:hyperlink r:id="rId274" w:anchor="cite_ref-4" w:history="1">
        <w:r w:rsidRPr="000447D3">
          <w:rPr>
            <w:rFonts w:ascii="Arial" w:eastAsia="Times New Roman" w:hAnsi="Arial" w:cs="Angsana New"/>
            <w:b/>
            <w:bCs/>
            <w:color w:val="0B0080"/>
            <w:sz w:val="19"/>
            <w:szCs w:val="19"/>
            <w:lang w:val="en"/>
          </w:rPr>
          <w:t>Jump up</w:t>
        </w:r>
        <w:r w:rsidRPr="000447D3">
          <w:rPr>
            <w:rFonts w:ascii="Arial" w:eastAsia="Times New Roman" w:hAnsi="Arial" w:cs="Angsana New"/>
            <w:b/>
            <w:bCs/>
            <w:color w:val="0B0080"/>
            <w:sz w:val="19"/>
            <w:szCs w:val="19"/>
            <w:u w:val="single"/>
            <w:lang w:val="en"/>
          </w:rPr>
          <w:t>^</w:t>
        </w:r>
      </w:hyperlink>
      <w:r w:rsidRPr="000447D3">
        <w:rPr>
          <w:rFonts w:ascii="Arial" w:eastAsia="Times New Roman" w:hAnsi="Arial" w:cs="Angsana New"/>
          <w:color w:val="222222"/>
          <w:sz w:val="19"/>
          <w:szCs w:val="19"/>
          <w:lang w:val="en"/>
        </w:rPr>
        <w:t> </w:t>
      </w:r>
      <w:r w:rsidRPr="000447D3">
        <w:rPr>
          <w:rFonts w:ascii="Arial" w:eastAsia="Times New Roman" w:hAnsi="Arial" w:cs="Angsana New"/>
          <w:i/>
          <w:iCs/>
          <w:color w:val="222222"/>
          <w:sz w:val="19"/>
          <w:szCs w:val="19"/>
          <w:lang w:val="en"/>
        </w:rPr>
        <w:t>Sukphisit, Suthon (9 November 2014). </w:t>
      </w:r>
      <w:hyperlink r:id="rId275" w:history="1">
        <w:r w:rsidRPr="000447D3">
          <w:rPr>
            <w:rFonts w:ascii="Arial" w:eastAsia="Times New Roman" w:hAnsi="Arial" w:cs="Angsana New"/>
            <w:i/>
            <w:iCs/>
            <w:color w:val="663366"/>
            <w:sz w:val="19"/>
            <w:szCs w:val="19"/>
            <w:u w:val="single"/>
            <w:lang w:val="en"/>
          </w:rPr>
          <w:t>"A legacy set in stone"</w:t>
        </w:r>
      </w:hyperlink>
      <w:r w:rsidRPr="000447D3">
        <w:rPr>
          <w:rFonts w:ascii="Arial" w:eastAsia="Times New Roman" w:hAnsi="Arial" w:cs="Angsana New"/>
          <w:i/>
          <w:iCs/>
          <w:color w:val="222222"/>
          <w:sz w:val="19"/>
          <w:szCs w:val="19"/>
          <w:lang w:val="en"/>
        </w:rPr>
        <w:t>. Bangkok Post. Retrieved 7 January 2017.</w:t>
      </w:r>
    </w:p>
    <w:p w:rsidR="000447D3" w:rsidRPr="000447D3" w:rsidRDefault="000447D3" w:rsidP="000447D3">
      <w:pPr>
        <w:pBdr>
          <w:bottom w:val="single" w:sz="6" w:space="0" w:color="A2A9B1"/>
        </w:pBdr>
        <w:spacing w:before="240" w:after="60" w:line="240" w:lineRule="auto"/>
        <w:jc w:val="thaiDistribute"/>
        <w:outlineLvl w:val="1"/>
        <w:rPr>
          <w:rFonts w:ascii="Georgia" w:eastAsia="Times New Roman" w:hAnsi="Georgia" w:cs="Angsana New"/>
          <w:color w:val="000000"/>
          <w:sz w:val="38"/>
          <w:szCs w:val="38"/>
          <w:lang w:val="en"/>
        </w:rPr>
      </w:pPr>
      <w:r w:rsidRPr="000447D3">
        <w:rPr>
          <w:rFonts w:ascii="Georgia" w:eastAsia="Times New Roman" w:hAnsi="Georgia" w:cs="Angsana New"/>
          <w:color w:val="000000"/>
          <w:sz w:val="38"/>
          <w:szCs w:val="38"/>
          <w:lang w:val="en"/>
        </w:rPr>
        <w:t>External links</w:t>
      </w:r>
    </w:p>
    <w:p w:rsidR="000447D3" w:rsidRPr="000447D3" w:rsidRDefault="000447D3" w:rsidP="000447D3">
      <w:pPr>
        <w:numPr>
          <w:ilvl w:val="0"/>
          <w:numId w:val="9"/>
        </w:numPr>
        <w:spacing w:before="100" w:beforeAutospacing="1" w:after="24" w:line="240" w:lineRule="auto"/>
        <w:ind w:left="384"/>
        <w:jc w:val="thaiDistribute"/>
        <w:rPr>
          <w:rFonts w:ascii="Arial" w:eastAsia="Times New Roman" w:hAnsi="Arial" w:cs="Angsana New"/>
          <w:color w:val="222222"/>
          <w:sz w:val="25"/>
          <w:szCs w:val="25"/>
          <w:lang w:val="en"/>
        </w:rPr>
      </w:pPr>
      <w:r w:rsidRPr="000447D3">
        <w:rPr>
          <w:rFonts w:ascii="Arial" w:eastAsia="Times New Roman" w:hAnsi="Arial" w:cs="Angsana New"/>
          <w:color w:val="222222"/>
          <w:sz w:val="25"/>
          <w:szCs w:val="25"/>
          <w:lang w:val="en"/>
        </w:rPr>
        <w:t> </w:t>
      </w:r>
      <w:hyperlink r:id="rId276" w:anchor="Q2084809" w:tooltip="voy:Nang Rong" w:history="1">
        <w:r w:rsidRPr="000447D3">
          <w:rPr>
            <w:rFonts w:ascii="Arial" w:eastAsia="Times New Roman" w:hAnsi="Arial" w:cs="Angsana New"/>
            <w:color w:val="663366"/>
            <w:sz w:val="25"/>
            <w:szCs w:val="25"/>
            <w:u w:val="single"/>
            <w:lang w:val="en"/>
          </w:rPr>
          <w:t>Nang Rong</w:t>
        </w:r>
      </w:hyperlink>
      <w:r w:rsidRPr="000447D3">
        <w:rPr>
          <w:rFonts w:ascii="Arial" w:eastAsia="Times New Roman" w:hAnsi="Arial" w:cs="Angsana New"/>
          <w:color w:val="222222"/>
          <w:sz w:val="25"/>
          <w:szCs w:val="25"/>
          <w:lang w:val="en"/>
        </w:rPr>
        <w:t> travel guide from Wikivoyage</w:t>
      </w:r>
    </w:p>
    <w:p w:rsidR="000447D3" w:rsidRPr="000447D3" w:rsidRDefault="000447D3" w:rsidP="000447D3">
      <w:pPr>
        <w:numPr>
          <w:ilvl w:val="0"/>
          <w:numId w:val="10"/>
        </w:numPr>
        <w:spacing w:before="100" w:beforeAutospacing="1" w:after="24" w:line="240" w:lineRule="auto"/>
        <w:ind w:left="384"/>
        <w:jc w:val="thaiDistribute"/>
        <w:rPr>
          <w:rFonts w:ascii="Arial" w:eastAsia="Times New Roman" w:hAnsi="Arial" w:cs="Angsana New"/>
          <w:color w:val="222222"/>
          <w:sz w:val="25"/>
          <w:szCs w:val="25"/>
          <w:lang w:val="en"/>
        </w:rPr>
      </w:pPr>
      <w:hyperlink r:id="rId277" w:history="1">
        <w:r w:rsidRPr="000447D3">
          <w:rPr>
            <w:rFonts w:ascii="Arial" w:eastAsia="Times New Roman" w:hAnsi="Arial" w:cs="Angsana New"/>
            <w:color w:val="663366"/>
            <w:sz w:val="25"/>
            <w:szCs w:val="25"/>
            <w:u w:val="single"/>
            <w:lang w:val="en"/>
          </w:rPr>
          <w:t>Official website, Thailand Fine Arts Department</w:t>
        </w:r>
      </w:hyperlink>
    </w:p>
    <w:p w:rsidR="000447D3" w:rsidRPr="000447D3" w:rsidRDefault="000447D3" w:rsidP="000447D3">
      <w:pPr>
        <w:numPr>
          <w:ilvl w:val="0"/>
          <w:numId w:val="10"/>
        </w:numPr>
        <w:spacing w:before="100" w:beforeAutospacing="1" w:after="24" w:line="240" w:lineRule="auto"/>
        <w:ind w:left="384"/>
        <w:jc w:val="thaiDistribute"/>
        <w:rPr>
          <w:rFonts w:ascii="Arial" w:eastAsia="Times New Roman" w:hAnsi="Arial" w:cs="Angsana New"/>
          <w:color w:val="222222"/>
          <w:sz w:val="25"/>
          <w:szCs w:val="25"/>
          <w:lang w:val="en"/>
        </w:rPr>
      </w:pPr>
      <w:hyperlink r:id="rId278" w:history="1">
        <w:r w:rsidRPr="000447D3">
          <w:rPr>
            <w:rFonts w:ascii="Arial" w:eastAsia="Times New Roman" w:hAnsi="Arial" w:cs="Angsana New"/>
            <w:color w:val="663366"/>
            <w:sz w:val="25"/>
            <w:szCs w:val="25"/>
            <w:u w:val="single"/>
            <w:lang w:val="en"/>
          </w:rPr>
          <w:t>Phanom Rung Historical Park or Phanomrung Temple</w:t>
        </w:r>
      </w:hyperlink>
    </w:p>
    <w:p w:rsidR="000447D3" w:rsidRPr="000447D3" w:rsidRDefault="000447D3" w:rsidP="000447D3">
      <w:pPr>
        <w:numPr>
          <w:ilvl w:val="0"/>
          <w:numId w:val="10"/>
        </w:numPr>
        <w:spacing w:before="100" w:beforeAutospacing="1" w:after="24" w:line="240" w:lineRule="auto"/>
        <w:ind w:left="384"/>
        <w:jc w:val="thaiDistribute"/>
        <w:rPr>
          <w:rFonts w:ascii="Arial" w:eastAsia="Times New Roman" w:hAnsi="Arial" w:cs="Angsana New"/>
          <w:color w:val="222222"/>
          <w:sz w:val="25"/>
          <w:szCs w:val="25"/>
          <w:lang w:val="en"/>
        </w:rPr>
      </w:pPr>
      <w:hyperlink r:id="rId279" w:history="1">
        <w:r w:rsidRPr="000447D3">
          <w:rPr>
            <w:rFonts w:ascii="Arial" w:eastAsia="Times New Roman" w:hAnsi="Arial" w:cs="Angsana New"/>
            <w:color w:val="663366"/>
            <w:sz w:val="25"/>
            <w:szCs w:val="25"/>
            <w:u w:val="single"/>
            <w:lang w:val="en"/>
          </w:rPr>
          <w:t>Khemita Visudharomn, </w:t>
        </w:r>
        <w:r w:rsidRPr="000447D3">
          <w:rPr>
            <w:rFonts w:ascii="Arial" w:eastAsia="Times New Roman" w:hAnsi="Arial" w:cs="Angsana New"/>
            <w:i/>
            <w:iCs/>
            <w:color w:val="663366"/>
            <w:sz w:val="25"/>
            <w:szCs w:val="25"/>
            <w:u w:val="single"/>
            <w:lang w:val="en"/>
          </w:rPr>
          <w:t>Khmer Civilization in Isan</w:t>
        </w:r>
      </w:hyperlink>
    </w:p>
    <w:p w:rsidR="004B3ABE" w:rsidRPr="000447D3" w:rsidRDefault="004B3ABE">
      <w:pPr>
        <w:rPr>
          <w:lang w:val="en"/>
        </w:rPr>
      </w:pPr>
    </w:p>
    <w:p w:rsidR="000447D3" w:rsidRPr="000447D3" w:rsidRDefault="000447D3" w:rsidP="000447D3">
      <w:pPr>
        <w:pBdr>
          <w:bottom w:val="single" w:sz="6" w:space="0" w:color="A2A9B1"/>
        </w:pBdr>
        <w:spacing w:after="60" w:line="240" w:lineRule="auto"/>
        <w:outlineLvl w:val="0"/>
        <w:rPr>
          <w:rFonts w:ascii="Georgia" w:eastAsia="Times New Roman" w:hAnsi="Georgia" w:cs="Angsana New"/>
          <w:color w:val="000000"/>
          <w:kern w:val="36"/>
          <w:sz w:val="50"/>
          <w:szCs w:val="50"/>
          <w:lang w:val="en"/>
        </w:rPr>
      </w:pPr>
      <w:r w:rsidRPr="000447D3">
        <w:rPr>
          <w:rFonts w:ascii="Georgia" w:eastAsia="Times New Roman" w:hAnsi="Georgia" w:cs="Angsana New"/>
          <w:color w:val="000000"/>
          <w:kern w:val="36"/>
          <w:sz w:val="50"/>
          <w:szCs w:val="50"/>
          <w:lang w:val="en"/>
        </w:rPr>
        <w:t>Khao Phra Wihan National Park</w:t>
      </w:r>
    </w:p>
    <w:p w:rsidR="000447D3" w:rsidRDefault="000447D3" w:rsidP="000447D3">
      <w:pPr>
        <w:spacing w:after="0" w:line="240" w:lineRule="auto"/>
        <w:rPr>
          <w:rFonts w:ascii="Arial" w:eastAsia="Times New Roman" w:hAnsi="Arial" w:cs="Angsana New"/>
          <w:color w:val="222222"/>
          <w:sz w:val="19"/>
          <w:szCs w:val="19"/>
        </w:rPr>
      </w:pPr>
    </w:p>
    <w:p w:rsidR="000447D3" w:rsidRDefault="000447D3" w:rsidP="000447D3">
      <w:pPr>
        <w:spacing w:after="0" w:line="240" w:lineRule="auto"/>
        <w:rPr>
          <w:rFonts w:ascii="Arial" w:eastAsia="Times New Roman" w:hAnsi="Arial" w:cs="Angsana New"/>
          <w:color w:val="222222"/>
          <w:sz w:val="19"/>
          <w:szCs w:val="19"/>
        </w:rPr>
      </w:pPr>
      <w:r w:rsidRPr="000447D3">
        <w:rPr>
          <w:rFonts w:ascii="Angsana New" w:eastAsia="Times New Roman" w:hAnsi="Angsana New" w:cs="Angsana New"/>
          <w:noProof/>
          <w:color w:val="0B0080"/>
          <w:sz w:val="18"/>
          <w:szCs w:val="18"/>
        </w:rPr>
        <w:lastRenderedPageBreak/>
        <w:drawing>
          <wp:inline distT="0" distB="0" distL="0" distR="0" wp14:anchorId="5EB20538" wp14:editId="6E7F2356">
            <wp:extent cx="2705100" cy="2028825"/>
            <wp:effectExtent l="0" t="0" r="0" b="9525"/>
            <wp:docPr id="144" name="Picture 144" descr="Mo view from Pha Mo I Daeng Stairway.JPG">
              <a:hlinkClick xmlns:a="http://schemas.openxmlformats.org/drawingml/2006/main" r:id="rId2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Mo view from Pha Mo I Daeng Stairway.JPG">
                      <a:hlinkClick r:id="rId280"/>
                    </pic:cNvPr>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2705100" cy="2028825"/>
                    </a:xfrm>
                    <a:prstGeom prst="rect">
                      <a:avLst/>
                    </a:prstGeom>
                    <a:noFill/>
                    <a:ln>
                      <a:noFill/>
                    </a:ln>
                  </pic:spPr>
                </pic:pic>
              </a:graphicData>
            </a:graphic>
          </wp:inline>
        </w:drawing>
      </w:r>
    </w:p>
    <w:p w:rsidR="000447D3" w:rsidRDefault="000447D3" w:rsidP="000447D3">
      <w:pPr>
        <w:spacing w:after="0" w:line="240" w:lineRule="auto"/>
        <w:rPr>
          <w:rFonts w:ascii="Arial" w:eastAsia="Times New Roman" w:hAnsi="Arial" w:cs="Angsana New"/>
          <w:color w:val="222222"/>
          <w:sz w:val="19"/>
          <w:szCs w:val="19"/>
        </w:rPr>
      </w:pPr>
    </w:p>
    <w:p w:rsidR="000447D3" w:rsidRPr="000447D3" w:rsidRDefault="000447D3" w:rsidP="000447D3">
      <w:pPr>
        <w:spacing w:before="120" w:after="120" w:line="240" w:lineRule="auto"/>
        <w:jc w:val="thaiDistribute"/>
        <w:rPr>
          <w:rFonts w:ascii="Arial" w:eastAsia="Times New Roman" w:hAnsi="Arial" w:cs="Angsana New"/>
          <w:color w:val="222222"/>
          <w:sz w:val="25"/>
          <w:szCs w:val="25"/>
          <w:lang w:val="en"/>
        </w:rPr>
      </w:pPr>
      <w:r w:rsidRPr="000447D3">
        <w:rPr>
          <w:rFonts w:ascii="Arial" w:eastAsia="Times New Roman" w:hAnsi="Arial" w:cs="Angsana New"/>
          <w:b/>
          <w:bCs/>
          <w:color w:val="222222"/>
          <w:sz w:val="25"/>
          <w:szCs w:val="25"/>
          <w:lang w:val="en"/>
        </w:rPr>
        <w:t>Khao Phra Wihan National Park</w:t>
      </w:r>
      <w:r w:rsidRPr="000447D3">
        <w:rPr>
          <w:rFonts w:ascii="Arial" w:eastAsia="Times New Roman" w:hAnsi="Arial" w:cs="Angsana New"/>
          <w:color w:val="222222"/>
          <w:sz w:val="25"/>
          <w:szCs w:val="25"/>
          <w:lang w:val="en"/>
        </w:rPr>
        <w:t> (</w:t>
      </w:r>
      <w:hyperlink r:id="rId282" w:tooltip="Thai language" w:history="1">
        <w:r w:rsidRPr="000447D3">
          <w:rPr>
            <w:rFonts w:ascii="Arial" w:eastAsia="Times New Roman" w:hAnsi="Arial" w:cs="Angsana New"/>
            <w:color w:val="0B0080"/>
            <w:sz w:val="25"/>
            <w:szCs w:val="25"/>
            <w:u w:val="single"/>
            <w:lang w:val="en"/>
          </w:rPr>
          <w:t>Thai</w:t>
        </w:r>
      </w:hyperlink>
      <w:r w:rsidRPr="000447D3">
        <w:rPr>
          <w:rFonts w:ascii="Arial" w:eastAsia="Times New Roman" w:hAnsi="Arial" w:cs="Angsana New"/>
          <w:color w:val="222222"/>
          <w:sz w:val="25"/>
          <w:szCs w:val="25"/>
          <w:lang w:val="en"/>
        </w:rPr>
        <w:t>: </w:t>
      </w:r>
      <w:r w:rsidRPr="000447D3">
        <w:rPr>
          <w:rFonts w:ascii="Arial" w:eastAsia="Times New Roman" w:hAnsi="Arial" w:cs="Angsana New" w:hint="cs"/>
          <w:color w:val="222222"/>
          <w:sz w:val="25"/>
          <w:szCs w:val="25"/>
          <w:cs/>
          <w:lang w:val="en"/>
        </w:rPr>
        <w:t>อุทยานแห่งชาติเขาพระวิหาร</w:t>
      </w:r>
      <w:r w:rsidRPr="000447D3">
        <w:rPr>
          <w:rFonts w:ascii="Arial" w:eastAsia="Times New Roman" w:hAnsi="Arial" w:cs="Angsana New"/>
          <w:color w:val="222222"/>
          <w:sz w:val="25"/>
          <w:szCs w:val="25"/>
          <w:lang w:val="en"/>
        </w:rPr>
        <w:t>) is a </w:t>
      </w:r>
      <w:hyperlink r:id="rId283" w:tooltip="Protected area" w:history="1">
        <w:r w:rsidRPr="000447D3">
          <w:rPr>
            <w:rFonts w:ascii="Arial" w:eastAsia="Times New Roman" w:hAnsi="Arial" w:cs="Angsana New"/>
            <w:color w:val="0B0080"/>
            <w:sz w:val="25"/>
            <w:szCs w:val="25"/>
            <w:u w:val="single"/>
            <w:lang w:val="en"/>
          </w:rPr>
          <w:t>protected natural area</w:t>
        </w:r>
      </w:hyperlink>
      <w:r w:rsidRPr="000447D3">
        <w:rPr>
          <w:rFonts w:ascii="Arial" w:eastAsia="Times New Roman" w:hAnsi="Arial" w:cs="Angsana New"/>
          <w:color w:val="222222"/>
          <w:sz w:val="25"/>
          <w:szCs w:val="25"/>
          <w:lang w:val="en"/>
        </w:rPr>
        <w:t> in </w:t>
      </w:r>
      <w:hyperlink r:id="rId284" w:tooltip="Sisaket Province" w:history="1">
        <w:r w:rsidRPr="000447D3">
          <w:rPr>
            <w:rFonts w:ascii="Arial" w:eastAsia="Times New Roman" w:hAnsi="Arial" w:cs="Angsana New"/>
            <w:color w:val="0B0080"/>
            <w:sz w:val="25"/>
            <w:szCs w:val="25"/>
            <w:u w:val="single"/>
            <w:lang w:val="en"/>
          </w:rPr>
          <w:t>Sisaket Province</w:t>
        </w:r>
      </w:hyperlink>
      <w:r w:rsidRPr="000447D3">
        <w:rPr>
          <w:rFonts w:ascii="Arial" w:eastAsia="Times New Roman" w:hAnsi="Arial" w:cs="Angsana New"/>
          <w:color w:val="222222"/>
          <w:sz w:val="25"/>
          <w:szCs w:val="25"/>
          <w:lang w:val="en"/>
        </w:rPr>
        <w:t>, </w:t>
      </w:r>
      <w:hyperlink r:id="rId285" w:tooltip="Thailand" w:history="1">
        <w:r w:rsidRPr="000447D3">
          <w:rPr>
            <w:rFonts w:ascii="Arial" w:eastAsia="Times New Roman" w:hAnsi="Arial" w:cs="Angsana New"/>
            <w:color w:val="0B0080"/>
            <w:sz w:val="25"/>
            <w:szCs w:val="25"/>
            <w:u w:val="single"/>
            <w:lang w:val="en"/>
          </w:rPr>
          <w:t>Thailand</w:t>
        </w:r>
      </w:hyperlink>
      <w:r w:rsidRPr="000447D3">
        <w:rPr>
          <w:rFonts w:ascii="Arial" w:eastAsia="Times New Roman" w:hAnsi="Arial" w:cs="Angsana New"/>
          <w:color w:val="222222"/>
          <w:sz w:val="25"/>
          <w:szCs w:val="25"/>
          <w:lang w:val="en"/>
        </w:rPr>
        <w:t>, that contains numerous </w:t>
      </w:r>
      <w:hyperlink r:id="rId286" w:tooltip="Ruins" w:history="1">
        <w:r w:rsidRPr="000447D3">
          <w:rPr>
            <w:rFonts w:ascii="Arial" w:eastAsia="Times New Roman" w:hAnsi="Arial" w:cs="Angsana New"/>
            <w:color w:val="0B0080"/>
            <w:sz w:val="25"/>
            <w:szCs w:val="25"/>
            <w:u w:val="single"/>
            <w:lang w:val="en"/>
          </w:rPr>
          <w:t>ruins</w:t>
        </w:r>
      </w:hyperlink>
      <w:r w:rsidRPr="000447D3">
        <w:rPr>
          <w:rFonts w:ascii="Arial" w:eastAsia="Times New Roman" w:hAnsi="Arial" w:cs="Angsana New"/>
          <w:color w:val="222222"/>
          <w:sz w:val="25"/>
          <w:szCs w:val="25"/>
          <w:lang w:val="en"/>
        </w:rPr>
        <w:t> of the 11th century </w:t>
      </w:r>
      <w:hyperlink r:id="rId287" w:tooltip="Khmer Empire" w:history="1">
        <w:r w:rsidRPr="000447D3">
          <w:rPr>
            <w:rFonts w:ascii="Arial" w:eastAsia="Times New Roman" w:hAnsi="Arial" w:cs="Angsana New"/>
            <w:color w:val="0B0080"/>
            <w:sz w:val="25"/>
            <w:szCs w:val="25"/>
            <w:u w:val="single"/>
            <w:lang w:val="en"/>
          </w:rPr>
          <w:t>Khmer Empire</w:t>
        </w:r>
      </w:hyperlink>
      <w:r w:rsidRPr="000447D3">
        <w:rPr>
          <w:rFonts w:ascii="Arial" w:eastAsia="Times New Roman" w:hAnsi="Arial" w:cs="Angsana New"/>
          <w:color w:val="222222"/>
          <w:sz w:val="25"/>
          <w:szCs w:val="25"/>
          <w:lang w:val="en"/>
        </w:rPr>
        <w:t>. The park lies 98 km (61 mi) south of the </w:t>
      </w:r>
      <w:hyperlink r:id="rId288" w:tooltip="Sisaket (town)" w:history="1">
        <w:r w:rsidRPr="000447D3">
          <w:rPr>
            <w:rFonts w:ascii="Arial" w:eastAsia="Times New Roman" w:hAnsi="Arial" w:cs="Angsana New"/>
            <w:color w:val="0B0080"/>
            <w:sz w:val="25"/>
            <w:szCs w:val="25"/>
            <w:u w:val="single"/>
            <w:lang w:val="en"/>
          </w:rPr>
          <w:t>town of Sisaket</w:t>
        </w:r>
      </w:hyperlink>
      <w:r w:rsidRPr="000447D3">
        <w:rPr>
          <w:rFonts w:ascii="Arial" w:eastAsia="Times New Roman" w:hAnsi="Arial" w:cs="Angsana New"/>
          <w:color w:val="222222"/>
          <w:sz w:val="25"/>
          <w:szCs w:val="25"/>
          <w:lang w:val="en"/>
        </w:rPr>
        <w:t>, at the end of </w:t>
      </w:r>
      <w:hyperlink r:id="rId289" w:anchor="Northeastern_Thailand" w:tooltip="Thai highway network" w:history="1">
        <w:r w:rsidRPr="000447D3">
          <w:rPr>
            <w:rFonts w:ascii="Arial" w:eastAsia="Times New Roman" w:hAnsi="Arial" w:cs="Angsana New"/>
            <w:color w:val="0B0080"/>
            <w:sz w:val="25"/>
            <w:szCs w:val="25"/>
            <w:u w:val="single"/>
            <w:lang w:val="en"/>
          </w:rPr>
          <w:t>Thai highway 221</w:t>
        </w:r>
      </w:hyperlink>
      <w:r w:rsidRPr="000447D3">
        <w:rPr>
          <w:rFonts w:ascii="Arial" w:eastAsia="Times New Roman" w:hAnsi="Arial" w:cs="Angsana New"/>
          <w:color w:val="222222"/>
          <w:sz w:val="25"/>
          <w:szCs w:val="25"/>
          <w:lang w:val="en"/>
        </w:rPr>
        <w:t>. Sited on a red stone </w:t>
      </w:r>
      <w:hyperlink r:id="rId290" w:tooltip="Cliff" w:history="1">
        <w:r w:rsidRPr="000447D3">
          <w:rPr>
            <w:rFonts w:ascii="Arial" w:eastAsia="Times New Roman" w:hAnsi="Arial" w:cs="Angsana New"/>
            <w:color w:val="0B0080"/>
            <w:sz w:val="25"/>
            <w:szCs w:val="25"/>
            <w:u w:val="single"/>
            <w:lang w:val="en"/>
          </w:rPr>
          <w:t>cliff</w:t>
        </w:r>
      </w:hyperlink>
      <w:r w:rsidRPr="000447D3">
        <w:rPr>
          <w:rFonts w:ascii="Arial" w:eastAsia="Times New Roman" w:hAnsi="Arial" w:cs="Angsana New"/>
          <w:color w:val="222222"/>
          <w:sz w:val="25"/>
          <w:szCs w:val="25"/>
          <w:lang w:val="en"/>
        </w:rPr>
        <w:t> that is part of the </w:t>
      </w:r>
      <w:hyperlink r:id="rId291" w:tooltip="Dângrêk Mountains" w:history="1">
        <w:r w:rsidRPr="000447D3">
          <w:rPr>
            <w:rFonts w:ascii="Arial" w:eastAsia="Times New Roman" w:hAnsi="Arial" w:cs="Angsana New"/>
            <w:color w:val="0B0080"/>
            <w:sz w:val="25"/>
            <w:szCs w:val="25"/>
            <w:u w:val="single"/>
            <w:lang w:val="en"/>
          </w:rPr>
          <w:t>Dangrek mountain range</w:t>
        </w:r>
      </w:hyperlink>
      <w:r w:rsidRPr="000447D3">
        <w:rPr>
          <w:rFonts w:ascii="Arial" w:eastAsia="Times New Roman" w:hAnsi="Arial" w:cs="Angsana New"/>
          <w:color w:val="222222"/>
          <w:sz w:val="25"/>
          <w:szCs w:val="25"/>
          <w:lang w:val="en"/>
        </w:rPr>
        <w:t> on the southern edge of the </w:t>
      </w:r>
      <w:hyperlink r:id="rId292" w:tooltip="Khorat Plateau" w:history="1">
        <w:r w:rsidRPr="000447D3">
          <w:rPr>
            <w:rFonts w:ascii="Arial" w:eastAsia="Times New Roman" w:hAnsi="Arial" w:cs="Angsana New"/>
            <w:color w:val="0B0080"/>
            <w:sz w:val="25"/>
            <w:szCs w:val="25"/>
            <w:u w:val="single"/>
            <w:lang w:val="en"/>
          </w:rPr>
          <w:t>Khorat Plateau</w:t>
        </w:r>
      </w:hyperlink>
      <w:r w:rsidRPr="000447D3">
        <w:rPr>
          <w:rFonts w:ascii="Arial" w:eastAsia="Times New Roman" w:hAnsi="Arial" w:cs="Angsana New"/>
          <w:color w:val="222222"/>
          <w:sz w:val="25"/>
          <w:szCs w:val="25"/>
          <w:lang w:val="en"/>
        </w:rPr>
        <w:t>, it abuts the </w:t>
      </w:r>
      <w:hyperlink r:id="rId293" w:tooltip="International border" w:history="1">
        <w:r w:rsidRPr="000447D3">
          <w:rPr>
            <w:rFonts w:ascii="Arial" w:eastAsia="Times New Roman" w:hAnsi="Arial" w:cs="Angsana New"/>
            <w:color w:val="0B0080"/>
            <w:sz w:val="25"/>
            <w:szCs w:val="25"/>
            <w:u w:val="single"/>
            <w:lang w:val="en"/>
          </w:rPr>
          <w:t>international border</w:t>
        </w:r>
      </w:hyperlink>
      <w:r w:rsidRPr="000447D3">
        <w:rPr>
          <w:rFonts w:ascii="Arial" w:eastAsia="Times New Roman" w:hAnsi="Arial" w:cs="Angsana New"/>
          <w:color w:val="222222"/>
          <w:sz w:val="25"/>
          <w:szCs w:val="25"/>
          <w:lang w:val="en"/>
        </w:rPr>
        <w:t> between Thailand's </w:t>
      </w:r>
      <w:hyperlink r:id="rId294" w:tooltip="Sisaket Province" w:history="1">
        <w:r w:rsidRPr="000447D3">
          <w:rPr>
            <w:rFonts w:ascii="Arial" w:eastAsia="Times New Roman" w:hAnsi="Arial" w:cs="Angsana New"/>
            <w:color w:val="0B0080"/>
            <w:sz w:val="25"/>
            <w:szCs w:val="25"/>
            <w:u w:val="single"/>
            <w:lang w:val="en"/>
          </w:rPr>
          <w:t>Sisaket Province</w:t>
        </w:r>
      </w:hyperlink>
      <w:r w:rsidRPr="000447D3">
        <w:rPr>
          <w:rFonts w:ascii="Arial" w:eastAsia="Times New Roman" w:hAnsi="Arial" w:cs="Angsana New"/>
          <w:color w:val="222222"/>
          <w:sz w:val="25"/>
          <w:szCs w:val="25"/>
          <w:lang w:val="en"/>
        </w:rPr>
        <w:t> and </w:t>
      </w:r>
      <w:hyperlink r:id="rId295" w:tooltip="Cambodia" w:history="1">
        <w:r w:rsidRPr="000447D3">
          <w:rPr>
            <w:rFonts w:ascii="Arial" w:eastAsia="Times New Roman" w:hAnsi="Arial" w:cs="Angsana New"/>
            <w:color w:val="0B0080"/>
            <w:sz w:val="25"/>
            <w:szCs w:val="25"/>
            <w:u w:val="single"/>
            <w:lang w:val="en"/>
          </w:rPr>
          <w:t>Cambodia</w:t>
        </w:r>
      </w:hyperlink>
      <w:r w:rsidRPr="000447D3">
        <w:rPr>
          <w:rFonts w:ascii="Arial" w:eastAsia="Times New Roman" w:hAnsi="Arial" w:cs="Angsana New"/>
          <w:color w:val="222222"/>
          <w:sz w:val="25"/>
          <w:szCs w:val="25"/>
          <w:lang w:val="en"/>
        </w:rPr>
        <w:t>'s </w:t>
      </w:r>
      <w:hyperlink r:id="rId296" w:tooltip="Preah Vihear Province" w:history="1">
        <w:r w:rsidRPr="000447D3">
          <w:rPr>
            <w:rFonts w:ascii="Arial" w:eastAsia="Times New Roman" w:hAnsi="Arial" w:cs="Angsana New"/>
            <w:color w:val="0B0080"/>
            <w:sz w:val="25"/>
            <w:szCs w:val="25"/>
            <w:u w:val="single"/>
            <w:lang w:val="en"/>
          </w:rPr>
          <w:t>Preah Vihear Province</w:t>
        </w:r>
      </w:hyperlink>
      <w:r w:rsidRPr="000447D3">
        <w:rPr>
          <w:rFonts w:ascii="Arial" w:eastAsia="Times New Roman" w:hAnsi="Arial" w:cs="Angsana New"/>
          <w:color w:val="222222"/>
          <w:sz w:val="25"/>
          <w:szCs w:val="25"/>
          <w:lang w:val="en"/>
        </w:rPr>
        <w:t>. The name of the cliff in the </w:t>
      </w:r>
      <w:hyperlink r:id="rId297" w:tooltip="Royal Thai General System of Transcription" w:history="1">
        <w:r w:rsidRPr="000447D3">
          <w:rPr>
            <w:rFonts w:ascii="Arial" w:eastAsia="Times New Roman" w:hAnsi="Arial" w:cs="Angsana New"/>
            <w:color w:val="0B0080"/>
            <w:sz w:val="25"/>
            <w:szCs w:val="25"/>
            <w:u w:val="single"/>
            <w:lang w:val="en"/>
          </w:rPr>
          <w:t>Royal Thai General System of Transcription</w:t>
        </w:r>
      </w:hyperlink>
      <w:r w:rsidRPr="000447D3">
        <w:rPr>
          <w:rFonts w:ascii="Arial" w:eastAsia="Times New Roman" w:hAnsi="Arial" w:cs="Angsana New"/>
          <w:color w:val="222222"/>
          <w:sz w:val="25"/>
          <w:szCs w:val="25"/>
          <w:lang w:val="en"/>
        </w:rPr>
        <w:t> is </w:t>
      </w:r>
      <w:r w:rsidRPr="000447D3">
        <w:rPr>
          <w:rFonts w:ascii="Arial" w:eastAsia="Times New Roman" w:hAnsi="Arial" w:cs="Angsana New"/>
          <w:b/>
          <w:bCs/>
          <w:color w:val="222222"/>
          <w:sz w:val="25"/>
          <w:szCs w:val="25"/>
          <w:lang w:val="en"/>
        </w:rPr>
        <w:t>Pha Mo I Daeng</w:t>
      </w:r>
      <w:r w:rsidRPr="000447D3">
        <w:rPr>
          <w:rFonts w:ascii="Arial" w:eastAsia="Times New Roman" w:hAnsi="Arial" w:cs="Angsana New"/>
          <w:color w:val="222222"/>
          <w:sz w:val="25"/>
          <w:szCs w:val="25"/>
          <w:lang w:val="en"/>
        </w:rPr>
        <w:t> (</w:t>
      </w:r>
      <w:r w:rsidRPr="000447D3">
        <w:rPr>
          <w:rFonts w:ascii="Arial" w:eastAsia="Times New Roman" w:hAnsi="Arial" w:cs="Angsana New" w:hint="cs"/>
          <w:color w:val="222222"/>
          <w:sz w:val="25"/>
          <w:szCs w:val="25"/>
          <w:cs/>
          <w:lang w:val="en"/>
        </w:rPr>
        <w:t>ผามออีแดง</w:t>
      </w:r>
      <w:r w:rsidRPr="000447D3">
        <w:rPr>
          <w:rFonts w:ascii="Arial" w:eastAsia="Times New Roman" w:hAnsi="Arial" w:cs="Angsana New"/>
          <w:color w:val="222222"/>
          <w:sz w:val="25"/>
          <w:szCs w:val="25"/>
          <w:lang w:val="en"/>
        </w:rPr>
        <w:t>).</w:t>
      </w:r>
    </w:p>
    <w:p w:rsidR="000447D3" w:rsidRPr="000447D3" w:rsidRDefault="000447D3" w:rsidP="000447D3">
      <w:pPr>
        <w:shd w:val="clear" w:color="auto" w:fill="F8F9FA"/>
        <w:spacing w:before="240" w:after="60" w:line="240" w:lineRule="auto"/>
        <w:jc w:val="center"/>
        <w:outlineLvl w:val="1"/>
        <w:rPr>
          <w:rFonts w:ascii="Arial" w:eastAsia="Times New Roman" w:hAnsi="Arial" w:cs="Angsana New"/>
          <w:b/>
          <w:bCs/>
          <w:color w:val="000000"/>
          <w:sz w:val="20"/>
          <w:szCs w:val="20"/>
          <w:lang w:val="en"/>
        </w:rPr>
      </w:pPr>
      <w:r w:rsidRPr="000447D3">
        <w:rPr>
          <w:rFonts w:ascii="Arial" w:eastAsia="Times New Roman" w:hAnsi="Arial" w:cs="Angsana New"/>
          <w:b/>
          <w:bCs/>
          <w:color w:val="000000"/>
          <w:sz w:val="20"/>
          <w:szCs w:val="20"/>
          <w:lang w:val="en"/>
        </w:rPr>
        <w:t>Contents</w:t>
      </w:r>
    </w:p>
    <w:p w:rsidR="000447D3" w:rsidRPr="000447D3" w:rsidRDefault="000447D3" w:rsidP="000447D3">
      <w:pPr>
        <w:numPr>
          <w:ilvl w:val="0"/>
          <w:numId w:val="11"/>
        </w:numPr>
        <w:shd w:val="clear" w:color="auto" w:fill="F8F9FA"/>
        <w:spacing w:before="100" w:beforeAutospacing="1" w:after="24" w:line="240" w:lineRule="auto"/>
        <w:ind w:left="0"/>
        <w:rPr>
          <w:rFonts w:ascii="Arial" w:eastAsia="Times New Roman" w:hAnsi="Arial" w:cs="Angsana New"/>
          <w:color w:val="222222"/>
          <w:sz w:val="20"/>
          <w:szCs w:val="20"/>
          <w:lang w:val="en"/>
        </w:rPr>
      </w:pPr>
      <w:hyperlink r:id="rId298" w:anchor="Gateway_to_Prasat_Khao_Phra_Wihan" w:history="1">
        <w:r w:rsidRPr="000447D3">
          <w:rPr>
            <w:rFonts w:ascii="Arial" w:eastAsia="Times New Roman" w:hAnsi="Arial" w:cs="Angsana New"/>
            <w:color w:val="222222"/>
            <w:sz w:val="20"/>
            <w:szCs w:val="20"/>
            <w:lang w:val="en"/>
          </w:rPr>
          <w:t>1</w:t>
        </w:r>
        <w:r w:rsidRPr="000447D3">
          <w:rPr>
            <w:rFonts w:ascii="Arial" w:eastAsia="Times New Roman" w:hAnsi="Arial" w:cs="Angsana New"/>
            <w:color w:val="0B0080"/>
            <w:sz w:val="20"/>
            <w:szCs w:val="20"/>
            <w:lang w:val="en"/>
          </w:rPr>
          <w:t>Gateway to Prasat Khao Phra Wihan</w:t>
        </w:r>
      </w:hyperlink>
    </w:p>
    <w:p w:rsidR="000447D3" w:rsidRPr="000447D3" w:rsidRDefault="000447D3" w:rsidP="000447D3">
      <w:pPr>
        <w:numPr>
          <w:ilvl w:val="0"/>
          <w:numId w:val="11"/>
        </w:numPr>
        <w:shd w:val="clear" w:color="auto" w:fill="F8F9FA"/>
        <w:spacing w:before="100" w:beforeAutospacing="1" w:after="24" w:line="240" w:lineRule="auto"/>
        <w:ind w:left="0"/>
        <w:rPr>
          <w:rFonts w:ascii="Arial" w:eastAsia="Times New Roman" w:hAnsi="Arial" w:cs="Angsana New"/>
          <w:color w:val="222222"/>
          <w:sz w:val="20"/>
          <w:szCs w:val="20"/>
          <w:lang w:val="en"/>
        </w:rPr>
      </w:pPr>
      <w:hyperlink r:id="rId299" w:anchor="Dispute" w:history="1">
        <w:r w:rsidRPr="000447D3">
          <w:rPr>
            <w:rFonts w:ascii="Arial" w:eastAsia="Times New Roman" w:hAnsi="Arial" w:cs="Angsana New"/>
            <w:color w:val="222222"/>
            <w:sz w:val="20"/>
            <w:szCs w:val="20"/>
            <w:lang w:val="en"/>
          </w:rPr>
          <w:t>2</w:t>
        </w:r>
        <w:r w:rsidRPr="000447D3">
          <w:rPr>
            <w:rFonts w:ascii="Arial" w:eastAsia="Times New Roman" w:hAnsi="Arial" w:cs="Angsana New"/>
            <w:color w:val="0B0080"/>
            <w:sz w:val="20"/>
            <w:szCs w:val="20"/>
            <w:lang w:val="en"/>
          </w:rPr>
          <w:t>Dispute</w:t>
        </w:r>
      </w:hyperlink>
    </w:p>
    <w:p w:rsidR="000447D3" w:rsidRPr="000447D3" w:rsidRDefault="000447D3" w:rsidP="000447D3">
      <w:pPr>
        <w:numPr>
          <w:ilvl w:val="0"/>
          <w:numId w:val="11"/>
        </w:numPr>
        <w:shd w:val="clear" w:color="auto" w:fill="F8F9FA"/>
        <w:spacing w:before="100" w:beforeAutospacing="1" w:after="24" w:line="240" w:lineRule="auto"/>
        <w:ind w:left="0"/>
        <w:rPr>
          <w:rFonts w:ascii="Arial" w:eastAsia="Times New Roman" w:hAnsi="Arial" w:cs="Angsana New"/>
          <w:color w:val="222222"/>
          <w:sz w:val="20"/>
          <w:szCs w:val="20"/>
          <w:lang w:val="en"/>
        </w:rPr>
      </w:pPr>
      <w:hyperlink r:id="rId300" w:anchor="Nomenclature" w:history="1">
        <w:r w:rsidRPr="000447D3">
          <w:rPr>
            <w:rFonts w:ascii="Arial" w:eastAsia="Times New Roman" w:hAnsi="Arial" w:cs="Angsana New"/>
            <w:color w:val="222222"/>
            <w:sz w:val="20"/>
            <w:szCs w:val="20"/>
            <w:lang w:val="en"/>
          </w:rPr>
          <w:t>3</w:t>
        </w:r>
        <w:r w:rsidRPr="000447D3">
          <w:rPr>
            <w:rFonts w:ascii="Arial" w:eastAsia="Times New Roman" w:hAnsi="Arial" w:cs="Angsana New"/>
            <w:color w:val="0B0080"/>
            <w:sz w:val="20"/>
            <w:szCs w:val="20"/>
            <w:lang w:val="en"/>
          </w:rPr>
          <w:t>Nomenclature</w:t>
        </w:r>
      </w:hyperlink>
    </w:p>
    <w:p w:rsidR="000447D3" w:rsidRPr="000447D3" w:rsidRDefault="000447D3" w:rsidP="000447D3">
      <w:pPr>
        <w:numPr>
          <w:ilvl w:val="0"/>
          <w:numId w:val="11"/>
        </w:numPr>
        <w:shd w:val="clear" w:color="auto" w:fill="F8F9FA"/>
        <w:spacing w:before="100" w:beforeAutospacing="1" w:after="24" w:line="240" w:lineRule="auto"/>
        <w:ind w:left="0"/>
        <w:rPr>
          <w:rFonts w:ascii="Arial" w:eastAsia="Times New Roman" w:hAnsi="Arial" w:cs="Angsana New"/>
          <w:color w:val="222222"/>
          <w:sz w:val="20"/>
          <w:szCs w:val="20"/>
          <w:lang w:val="en"/>
        </w:rPr>
      </w:pPr>
      <w:hyperlink r:id="rId301" w:anchor="Pha_Mo_I_Daeng" w:history="1">
        <w:r w:rsidRPr="000447D3">
          <w:rPr>
            <w:rFonts w:ascii="Arial" w:eastAsia="Times New Roman" w:hAnsi="Arial" w:cs="Angsana New"/>
            <w:color w:val="222222"/>
            <w:sz w:val="20"/>
            <w:szCs w:val="20"/>
            <w:lang w:val="en"/>
          </w:rPr>
          <w:t>4</w:t>
        </w:r>
        <w:r w:rsidRPr="000447D3">
          <w:rPr>
            <w:rFonts w:ascii="Arial" w:eastAsia="Times New Roman" w:hAnsi="Arial" w:cs="Angsana New"/>
            <w:color w:val="0B0080"/>
            <w:sz w:val="20"/>
            <w:szCs w:val="20"/>
            <w:lang w:val="en"/>
          </w:rPr>
          <w:t>Pha Mo I Daeng</w:t>
        </w:r>
      </w:hyperlink>
    </w:p>
    <w:p w:rsidR="000447D3" w:rsidRPr="000447D3" w:rsidRDefault="000447D3" w:rsidP="000447D3">
      <w:pPr>
        <w:numPr>
          <w:ilvl w:val="0"/>
          <w:numId w:val="11"/>
        </w:numPr>
        <w:shd w:val="clear" w:color="auto" w:fill="F8F9FA"/>
        <w:spacing w:before="100" w:beforeAutospacing="1" w:after="24" w:line="240" w:lineRule="auto"/>
        <w:ind w:left="0"/>
        <w:rPr>
          <w:rFonts w:ascii="Arial" w:eastAsia="Times New Roman" w:hAnsi="Arial" w:cs="Angsana New"/>
          <w:color w:val="222222"/>
          <w:sz w:val="20"/>
          <w:szCs w:val="20"/>
          <w:lang w:val="en"/>
        </w:rPr>
      </w:pPr>
      <w:hyperlink r:id="rId302" w:anchor="Other_sights" w:history="1">
        <w:r w:rsidRPr="000447D3">
          <w:rPr>
            <w:rFonts w:ascii="Arial" w:eastAsia="Times New Roman" w:hAnsi="Arial" w:cs="Angsana New"/>
            <w:color w:val="222222"/>
            <w:sz w:val="20"/>
            <w:szCs w:val="20"/>
            <w:lang w:val="en"/>
          </w:rPr>
          <w:t>5</w:t>
        </w:r>
        <w:r w:rsidRPr="000447D3">
          <w:rPr>
            <w:rFonts w:ascii="Arial" w:eastAsia="Times New Roman" w:hAnsi="Arial" w:cs="Angsana New"/>
            <w:color w:val="0B0080"/>
            <w:sz w:val="20"/>
            <w:szCs w:val="20"/>
            <w:lang w:val="en"/>
          </w:rPr>
          <w:t>Other sights</w:t>
        </w:r>
      </w:hyperlink>
    </w:p>
    <w:p w:rsidR="000447D3" w:rsidRPr="000447D3" w:rsidRDefault="000447D3" w:rsidP="000447D3">
      <w:pPr>
        <w:numPr>
          <w:ilvl w:val="0"/>
          <w:numId w:val="11"/>
        </w:numPr>
        <w:shd w:val="clear" w:color="auto" w:fill="F8F9FA"/>
        <w:spacing w:before="100" w:beforeAutospacing="1" w:after="24" w:line="240" w:lineRule="auto"/>
        <w:ind w:left="0"/>
        <w:rPr>
          <w:rFonts w:ascii="Arial" w:eastAsia="Times New Roman" w:hAnsi="Arial" w:cs="Angsana New"/>
          <w:color w:val="222222"/>
          <w:sz w:val="20"/>
          <w:szCs w:val="20"/>
          <w:lang w:val="en"/>
        </w:rPr>
      </w:pPr>
      <w:hyperlink r:id="rId303" w:anchor="See_also" w:history="1">
        <w:r w:rsidRPr="000447D3">
          <w:rPr>
            <w:rFonts w:ascii="Arial" w:eastAsia="Times New Roman" w:hAnsi="Arial" w:cs="Angsana New"/>
            <w:color w:val="222222"/>
            <w:sz w:val="20"/>
            <w:szCs w:val="20"/>
            <w:lang w:val="en"/>
          </w:rPr>
          <w:t>6</w:t>
        </w:r>
        <w:r w:rsidRPr="000447D3">
          <w:rPr>
            <w:rFonts w:ascii="Arial" w:eastAsia="Times New Roman" w:hAnsi="Arial" w:cs="Angsana New"/>
            <w:color w:val="0B0080"/>
            <w:sz w:val="20"/>
            <w:szCs w:val="20"/>
            <w:lang w:val="en"/>
          </w:rPr>
          <w:t>See also</w:t>
        </w:r>
      </w:hyperlink>
    </w:p>
    <w:p w:rsidR="000447D3" w:rsidRPr="000447D3" w:rsidRDefault="000447D3" w:rsidP="000447D3">
      <w:pPr>
        <w:numPr>
          <w:ilvl w:val="0"/>
          <w:numId w:val="11"/>
        </w:numPr>
        <w:shd w:val="clear" w:color="auto" w:fill="F8F9FA"/>
        <w:spacing w:before="100" w:beforeAutospacing="1" w:after="24" w:line="240" w:lineRule="auto"/>
        <w:ind w:left="0"/>
        <w:rPr>
          <w:rFonts w:ascii="Arial" w:eastAsia="Times New Roman" w:hAnsi="Arial" w:cs="Angsana New"/>
          <w:color w:val="222222"/>
          <w:sz w:val="20"/>
          <w:szCs w:val="20"/>
          <w:lang w:val="en"/>
        </w:rPr>
      </w:pPr>
      <w:hyperlink r:id="rId304" w:anchor="Notes" w:history="1">
        <w:r w:rsidRPr="000447D3">
          <w:rPr>
            <w:rFonts w:ascii="Arial" w:eastAsia="Times New Roman" w:hAnsi="Arial" w:cs="Angsana New"/>
            <w:color w:val="222222"/>
            <w:sz w:val="20"/>
            <w:szCs w:val="20"/>
            <w:lang w:val="en"/>
          </w:rPr>
          <w:t>7</w:t>
        </w:r>
        <w:r w:rsidRPr="000447D3">
          <w:rPr>
            <w:rFonts w:ascii="Arial" w:eastAsia="Times New Roman" w:hAnsi="Arial" w:cs="Angsana New"/>
            <w:color w:val="0B0080"/>
            <w:sz w:val="20"/>
            <w:szCs w:val="20"/>
            <w:lang w:val="en"/>
          </w:rPr>
          <w:t>Notes</w:t>
        </w:r>
      </w:hyperlink>
    </w:p>
    <w:p w:rsidR="000447D3" w:rsidRPr="000447D3" w:rsidRDefault="000447D3" w:rsidP="000447D3">
      <w:pPr>
        <w:numPr>
          <w:ilvl w:val="0"/>
          <w:numId w:val="11"/>
        </w:numPr>
        <w:shd w:val="clear" w:color="auto" w:fill="F8F9FA"/>
        <w:spacing w:before="100" w:beforeAutospacing="1" w:after="24" w:line="240" w:lineRule="auto"/>
        <w:ind w:left="0"/>
        <w:rPr>
          <w:rFonts w:ascii="Arial" w:eastAsia="Times New Roman" w:hAnsi="Arial" w:cs="Angsana New"/>
          <w:color w:val="222222"/>
          <w:sz w:val="20"/>
          <w:szCs w:val="20"/>
          <w:lang w:val="en"/>
        </w:rPr>
      </w:pPr>
      <w:hyperlink r:id="rId305" w:anchor="External_links" w:history="1">
        <w:r w:rsidRPr="000447D3">
          <w:rPr>
            <w:rFonts w:ascii="Arial" w:eastAsia="Times New Roman" w:hAnsi="Arial" w:cs="Angsana New"/>
            <w:color w:val="222222"/>
            <w:sz w:val="20"/>
            <w:szCs w:val="20"/>
            <w:lang w:val="en"/>
          </w:rPr>
          <w:t>8</w:t>
        </w:r>
        <w:r w:rsidRPr="000447D3">
          <w:rPr>
            <w:rFonts w:ascii="Arial" w:eastAsia="Times New Roman" w:hAnsi="Arial" w:cs="Angsana New"/>
            <w:color w:val="0B0080"/>
            <w:sz w:val="20"/>
            <w:szCs w:val="20"/>
            <w:lang w:val="en"/>
          </w:rPr>
          <w:t>External links</w:t>
        </w:r>
      </w:hyperlink>
    </w:p>
    <w:p w:rsidR="000447D3" w:rsidRPr="000447D3" w:rsidRDefault="000447D3" w:rsidP="000447D3">
      <w:pPr>
        <w:pBdr>
          <w:bottom w:val="single" w:sz="6" w:space="0" w:color="A2A9B1"/>
        </w:pBdr>
        <w:spacing w:before="240" w:after="60" w:line="240" w:lineRule="auto"/>
        <w:outlineLvl w:val="1"/>
        <w:rPr>
          <w:rFonts w:ascii="Georgia" w:eastAsia="Times New Roman" w:hAnsi="Georgia" w:cs="Angsana New"/>
          <w:color w:val="000000"/>
          <w:sz w:val="38"/>
          <w:szCs w:val="38"/>
          <w:lang w:val="en"/>
        </w:rPr>
      </w:pPr>
      <w:r w:rsidRPr="000447D3">
        <w:rPr>
          <w:rFonts w:ascii="Georgia" w:eastAsia="Times New Roman" w:hAnsi="Georgia" w:cs="Angsana New"/>
          <w:color w:val="000000"/>
          <w:sz w:val="38"/>
          <w:szCs w:val="38"/>
          <w:lang w:val="en"/>
        </w:rPr>
        <w:t>Gateway to Prasat Khao Phra Wihan</w:t>
      </w:r>
      <w:r>
        <w:rPr>
          <w:rFonts w:ascii="Arial" w:eastAsia="Times New Roman" w:hAnsi="Arial" w:cs="Angsana New"/>
          <w:color w:val="54595D"/>
          <w:sz w:val="24"/>
          <w:szCs w:val="24"/>
          <w:lang w:val="en"/>
        </w:rPr>
        <w:t xml:space="preserve"> </w:t>
      </w:r>
    </w:p>
    <w:p w:rsidR="000447D3" w:rsidRPr="000447D3" w:rsidRDefault="000447D3" w:rsidP="000447D3">
      <w:pPr>
        <w:shd w:val="clear" w:color="auto" w:fill="F8F9FA"/>
        <w:spacing w:line="240" w:lineRule="auto"/>
        <w:jc w:val="center"/>
        <w:rPr>
          <w:rFonts w:ascii="Arial" w:eastAsia="Times New Roman" w:hAnsi="Arial" w:cs="Angsana New"/>
          <w:color w:val="222222"/>
          <w:sz w:val="20"/>
          <w:szCs w:val="20"/>
          <w:lang w:val="en"/>
        </w:rPr>
      </w:pPr>
      <w:r w:rsidRPr="000447D3">
        <w:rPr>
          <w:rFonts w:ascii="Arial" w:eastAsia="Times New Roman" w:hAnsi="Arial" w:cs="Angsana New"/>
          <w:noProof/>
          <w:color w:val="0B0080"/>
          <w:sz w:val="20"/>
          <w:szCs w:val="20"/>
        </w:rPr>
        <w:drawing>
          <wp:inline distT="0" distB="0" distL="0" distR="0">
            <wp:extent cx="2095500" cy="1571625"/>
            <wp:effectExtent l="0" t="0" r="0" b="9525"/>
            <wp:docPr id="139" name="Picture 139" descr="Welcome to Pha Mo I Daeng 1 June 2001.jpg">
              <a:hlinkClick xmlns:a="http://schemas.openxmlformats.org/drawingml/2006/main" r:id="rId3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Welcome to Pha Mo I Daeng 1 June 2001.jpg">
                      <a:hlinkClick r:id="rId306"/>
                    </pic:cNvPr>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2095500" cy="1571625"/>
                    </a:xfrm>
                    <a:prstGeom prst="rect">
                      <a:avLst/>
                    </a:prstGeom>
                    <a:noFill/>
                    <a:ln>
                      <a:noFill/>
                    </a:ln>
                  </pic:spPr>
                </pic:pic>
              </a:graphicData>
            </a:graphic>
          </wp:inline>
        </w:drawing>
      </w:r>
    </w:p>
    <w:p w:rsidR="000447D3" w:rsidRPr="000447D3" w:rsidRDefault="000447D3" w:rsidP="000447D3">
      <w:pPr>
        <w:spacing w:before="120" w:after="120" w:line="240" w:lineRule="auto"/>
        <w:jc w:val="thaiDistribute"/>
        <w:rPr>
          <w:rFonts w:ascii="Arial" w:eastAsia="Times New Roman" w:hAnsi="Arial" w:cs="Angsana New"/>
          <w:color w:val="222222"/>
          <w:sz w:val="25"/>
          <w:szCs w:val="25"/>
          <w:lang w:val="en"/>
        </w:rPr>
      </w:pPr>
      <w:r w:rsidRPr="000447D3">
        <w:rPr>
          <w:rFonts w:ascii="Arial" w:eastAsia="Times New Roman" w:hAnsi="Arial" w:cs="Angsana New"/>
          <w:color w:val="222222"/>
          <w:sz w:val="25"/>
          <w:szCs w:val="25"/>
          <w:lang w:val="en"/>
        </w:rPr>
        <w:t>The park atop Pha Mo I Daeng is the Thai gateway to ruins associated with the </w:t>
      </w:r>
      <w:hyperlink r:id="rId308" w:tooltip="Temple" w:history="1">
        <w:r w:rsidRPr="000447D3">
          <w:rPr>
            <w:rFonts w:ascii="Arial" w:eastAsia="Times New Roman" w:hAnsi="Arial" w:cs="Angsana New"/>
            <w:color w:val="0B0080"/>
            <w:sz w:val="25"/>
            <w:szCs w:val="25"/>
            <w:u w:val="single"/>
            <w:lang w:val="en"/>
          </w:rPr>
          <w:t>temple</w:t>
        </w:r>
      </w:hyperlink>
      <w:r w:rsidRPr="000447D3">
        <w:rPr>
          <w:rFonts w:ascii="Arial" w:eastAsia="Times New Roman" w:hAnsi="Arial" w:cs="Angsana New"/>
          <w:color w:val="222222"/>
          <w:sz w:val="25"/>
          <w:szCs w:val="25"/>
          <w:lang w:val="en"/>
        </w:rPr>
        <w:t> of </w:t>
      </w:r>
      <w:hyperlink r:id="rId309" w:tooltip="Prasat Preah Vihear" w:history="1">
        <w:r w:rsidRPr="000447D3">
          <w:rPr>
            <w:rFonts w:ascii="Arial" w:eastAsia="Times New Roman" w:hAnsi="Arial" w:cs="Angsana New"/>
            <w:color w:val="0B0080"/>
            <w:sz w:val="25"/>
            <w:szCs w:val="25"/>
            <w:u w:val="single"/>
            <w:lang w:val="en"/>
          </w:rPr>
          <w:t>Prasat Preah Vihear</w:t>
        </w:r>
      </w:hyperlink>
      <w:r w:rsidRPr="000447D3">
        <w:rPr>
          <w:rFonts w:ascii="Arial" w:eastAsia="Times New Roman" w:hAnsi="Arial" w:cs="Angsana New"/>
          <w:color w:val="222222"/>
          <w:sz w:val="25"/>
          <w:szCs w:val="25"/>
          <w:lang w:val="en"/>
        </w:rPr>
        <w:t xml:space="preserve">, and is generally open to everyone upon </w:t>
      </w:r>
      <w:r w:rsidRPr="000447D3">
        <w:rPr>
          <w:rFonts w:ascii="Arial" w:eastAsia="Times New Roman" w:hAnsi="Arial" w:cs="Angsana New"/>
          <w:color w:val="222222"/>
          <w:sz w:val="25"/>
          <w:szCs w:val="25"/>
          <w:lang w:val="en"/>
        </w:rPr>
        <w:lastRenderedPageBreak/>
        <w:t>payment of entrance fees. When relations between the two countries are normal, the temple ruins are also accessible from the Thai side. Both sides charge additional entrance fees for such access, but Cambodia does not require </w:t>
      </w:r>
      <w:hyperlink r:id="rId310" w:tooltip="Visa (document)" w:history="1">
        <w:r w:rsidRPr="000447D3">
          <w:rPr>
            <w:rFonts w:ascii="Arial" w:eastAsia="Times New Roman" w:hAnsi="Arial" w:cs="Angsana New"/>
            <w:color w:val="0B0080"/>
            <w:sz w:val="25"/>
            <w:szCs w:val="25"/>
            <w:u w:val="single"/>
            <w:lang w:val="en"/>
          </w:rPr>
          <w:t>visas</w:t>
        </w:r>
      </w:hyperlink>
      <w:r w:rsidRPr="000447D3">
        <w:rPr>
          <w:rFonts w:ascii="Arial" w:eastAsia="Times New Roman" w:hAnsi="Arial" w:cs="Angsana New"/>
          <w:color w:val="222222"/>
          <w:sz w:val="25"/>
          <w:szCs w:val="25"/>
          <w:lang w:val="en"/>
        </w:rPr>
        <w:t>. Access from the Cambodian side is to the temple ruins only. The </w:t>
      </w:r>
      <w:hyperlink r:id="rId311" w:tooltip="International Court of Justice" w:history="1">
        <w:r w:rsidRPr="000447D3">
          <w:rPr>
            <w:rFonts w:ascii="Arial" w:eastAsia="Times New Roman" w:hAnsi="Arial" w:cs="Angsana New"/>
            <w:color w:val="0B0080"/>
            <w:sz w:val="25"/>
            <w:szCs w:val="25"/>
            <w:u w:val="single"/>
            <w:lang w:val="en"/>
          </w:rPr>
          <w:t>International Court of Justice</w:t>
        </w:r>
      </w:hyperlink>
      <w:r w:rsidRPr="000447D3">
        <w:rPr>
          <w:rFonts w:ascii="Arial" w:eastAsia="Times New Roman" w:hAnsi="Arial" w:cs="Angsana New"/>
          <w:color w:val="222222"/>
          <w:sz w:val="25"/>
          <w:szCs w:val="25"/>
          <w:lang w:val="en"/>
        </w:rPr>
        <w:t> awarded the temple ruins to </w:t>
      </w:r>
      <w:hyperlink r:id="rId312" w:tooltip="Cambodia" w:history="1">
        <w:r w:rsidRPr="000447D3">
          <w:rPr>
            <w:rFonts w:ascii="Arial" w:eastAsia="Times New Roman" w:hAnsi="Arial" w:cs="Angsana New"/>
            <w:color w:val="0B0080"/>
            <w:sz w:val="25"/>
            <w:szCs w:val="25"/>
            <w:u w:val="single"/>
            <w:lang w:val="en"/>
          </w:rPr>
          <w:t>Cambodia</w:t>
        </w:r>
      </w:hyperlink>
      <w:r w:rsidRPr="000447D3">
        <w:rPr>
          <w:rFonts w:ascii="Arial" w:eastAsia="Times New Roman" w:hAnsi="Arial" w:cs="Angsana New"/>
          <w:color w:val="222222"/>
          <w:sz w:val="25"/>
          <w:szCs w:val="25"/>
          <w:lang w:val="en"/>
        </w:rPr>
        <w:t> in 1962,</w:t>
      </w:r>
      <w:hyperlink r:id="rId313" w:anchor="cite_note-1" w:history="1">
        <w:r w:rsidRPr="000447D3">
          <w:rPr>
            <w:rFonts w:ascii="Arial" w:eastAsia="Times New Roman" w:hAnsi="Arial" w:cs="Angsana New"/>
            <w:color w:val="0B0080"/>
            <w:sz w:val="17"/>
            <w:szCs w:val="17"/>
            <w:u w:val="single"/>
            <w:vertAlign w:val="superscript"/>
            <w:lang w:val="en"/>
          </w:rPr>
          <w:t>[1]</w:t>
        </w:r>
      </w:hyperlink>
      <w:r w:rsidRPr="000447D3">
        <w:rPr>
          <w:rFonts w:ascii="Arial" w:eastAsia="Times New Roman" w:hAnsi="Arial" w:cs="Angsana New"/>
          <w:color w:val="222222"/>
          <w:sz w:val="25"/>
          <w:szCs w:val="25"/>
          <w:lang w:val="en"/>
        </w:rPr>
        <w:t> but these are located in an area of 4.6 km² that Thailand still claims.</w:t>
      </w:r>
      <w:hyperlink r:id="rId314" w:anchor="cite_note-2" w:history="1">
        <w:r w:rsidRPr="000447D3">
          <w:rPr>
            <w:rFonts w:ascii="Arial" w:eastAsia="Times New Roman" w:hAnsi="Arial" w:cs="Angsana New"/>
            <w:color w:val="0B0080"/>
            <w:sz w:val="17"/>
            <w:szCs w:val="17"/>
            <w:u w:val="single"/>
            <w:vertAlign w:val="superscript"/>
            <w:lang w:val="en"/>
          </w:rPr>
          <w:t>[2]</w:t>
        </w:r>
      </w:hyperlink>
      <w:r w:rsidRPr="000447D3">
        <w:rPr>
          <w:rFonts w:ascii="Arial" w:eastAsia="Times New Roman" w:hAnsi="Arial" w:cs="Angsana New"/>
          <w:color w:val="222222"/>
          <w:sz w:val="25"/>
          <w:szCs w:val="25"/>
          <w:lang w:val="en"/>
        </w:rPr>
        <w:t> Nevertheless, in 2008 the </w:t>
      </w:r>
      <w:hyperlink r:id="rId315" w:anchor="Sessions" w:tooltip="World Heritage Committee" w:history="1">
        <w:r w:rsidRPr="000447D3">
          <w:rPr>
            <w:rFonts w:ascii="Arial" w:eastAsia="Times New Roman" w:hAnsi="Arial" w:cs="Angsana New"/>
            <w:color w:val="0B0080"/>
            <w:sz w:val="25"/>
            <w:szCs w:val="25"/>
            <w:u w:val="single"/>
            <w:lang w:val="en"/>
          </w:rPr>
          <w:t>World Heritage Committee's 32nd Session</w:t>
        </w:r>
      </w:hyperlink>
      <w:r w:rsidRPr="000447D3">
        <w:rPr>
          <w:rFonts w:ascii="Arial" w:eastAsia="Times New Roman" w:hAnsi="Arial" w:cs="Angsana New"/>
          <w:color w:val="222222"/>
          <w:sz w:val="25"/>
          <w:szCs w:val="25"/>
          <w:lang w:val="en"/>
        </w:rPr>
        <w:t> listed the Temple of Preah Vihear as a </w:t>
      </w:r>
      <w:hyperlink r:id="rId316" w:tooltip="UNESCO" w:history="1">
        <w:r w:rsidRPr="000447D3">
          <w:rPr>
            <w:rFonts w:ascii="Arial" w:eastAsia="Times New Roman" w:hAnsi="Arial" w:cs="Angsana New"/>
            <w:color w:val="0B0080"/>
            <w:sz w:val="25"/>
            <w:szCs w:val="25"/>
            <w:u w:val="single"/>
            <w:lang w:val="en"/>
          </w:rPr>
          <w:t>UNESCO</w:t>
        </w:r>
      </w:hyperlink>
      <w:r w:rsidRPr="000447D3">
        <w:rPr>
          <w:rFonts w:ascii="Arial" w:eastAsia="Times New Roman" w:hAnsi="Arial" w:cs="Angsana New"/>
          <w:color w:val="222222"/>
          <w:sz w:val="25"/>
          <w:szCs w:val="25"/>
          <w:lang w:val="en"/>
        </w:rPr>
        <w:t> </w:t>
      </w:r>
      <w:hyperlink r:id="rId317" w:anchor="Cambodia_.282.29" w:tooltip="List of World Heritage Sites in Asia and Australasia" w:history="1">
        <w:r w:rsidRPr="000447D3">
          <w:rPr>
            <w:rFonts w:ascii="Arial" w:eastAsia="Times New Roman" w:hAnsi="Arial" w:cs="Angsana New"/>
            <w:color w:val="0B0080"/>
            <w:sz w:val="25"/>
            <w:szCs w:val="25"/>
            <w:u w:val="single"/>
            <w:lang w:val="en"/>
          </w:rPr>
          <w:t>World Heritage Site</w:t>
        </w:r>
      </w:hyperlink>
      <w:r w:rsidRPr="000447D3">
        <w:rPr>
          <w:rFonts w:ascii="Arial" w:eastAsia="Times New Roman" w:hAnsi="Arial" w:cs="Angsana New"/>
          <w:color w:val="222222"/>
          <w:sz w:val="25"/>
          <w:szCs w:val="25"/>
          <w:lang w:val="en"/>
        </w:rPr>
        <w:t>,</w:t>
      </w:r>
      <w:hyperlink r:id="rId318" w:anchor="cite_note-3" w:history="1">
        <w:r w:rsidRPr="000447D3">
          <w:rPr>
            <w:rFonts w:ascii="Arial" w:eastAsia="Times New Roman" w:hAnsi="Arial" w:cs="Angsana New"/>
            <w:color w:val="0B0080"/>
            <w:sz w:val="17"/>
            <w:szCs w:val="17"/>
            <w:u w:val="single"/>
            <w:vertAlign w:val="superscript"/>
            <w:lang w:val="en"/>
          </w:rPr>
          <w:t>[3]</w:t>
        </w:r>
      </w:hyperlink>
      <w:r w:rsidRPr="000447D3">
        <w:rPr>
          <w:rFonts w:ascii="Arial" w:eastAsia="Times New Roman" w:hAnsi="Arial" w:cs="Angsana New"/>
          <w:color w:val="222222"/>
          <w:sz w:val="25"/>
          <w:szCs w:val="25"/>
          <w:lang w:val="en"/>
        </w:rPr>
        <w:t> which prompted an armed dispute.</w:t>
      </w:r>
    </w:p>
    <w:p w:rsidR="000447D3" w:rsidRPr="000447D3" w:rsidRDefault="000447D3" w:rsidP="000447D3">
      <w:pPr>
        <w:shd w:val="clear" w:color="auto" w:fill="F8F9FA"/>
        <w:spacing w:line="240" w:lineRule="auto"/>
        <w:jc w:val="center"/>
        <w:rPr>
          <w:rFonts w:ascii="Arial" w:eastAsia="Times New Roman" w:hAnsi="Arial" w:cs="Angsana New"/>
          <w:color w:val="222222"/>
          <w:sz w:val="20"/>
          <w:szCs w:val="20"/>
          <w:lang w:val="en"/>
        </w:rPr>
      </w:pPr>
      <w:r w:rsidRPr="000447D3">
        <w:rPr>
          <w:rFonts w:ascii="Arial" w:eastAsia="Times New Roman" w:hAnsi="Arial" w:cs="Angsana New"/>
          <w:noProof/>
          <w:color w:val="0B0080"/>
          <w:sz w:val="20"/>
          <w:szCs w:val="20"/>
        </w:rPr>
        <w:drawing>
          <wp:inline distT="0" distB="0" distL="0" distR="0">
            <wp:extent cx="2095500" cy="1571625"/>
            <wp:effectExtent l="0" t="0" r="0" b="9525"/>
            <wp:docPr id="138" name="Picture 138" descr="Danger!! Mines!!.JPG">
              <a:hlinkClick xmlns:a="http://schemas.openxmlformats.org/drawingml/2006/main" r:id="rId3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Danger!! Mines!!.JPG">
                      <a:hlinkClick r:id="rId319"/>
                    </pic:cNvPr>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2095500" cy="1571625"/>
                    </a:xfrm>
                    <a:prstGeom prst="rect">
                      <a:avLst/>
                    </a:prstGeom>
                    <a:noFill/>
                    <a:ln>
                      <a:noFill/>
                    </a:ln>
                  </pic:spPr>
                </pic:pic>
              </a:graphicData>
            </a:graphic>
          </wp:inline>
        </w:drawing>
      </w:r>
    </w:p>
    <w:p w:rsidR="000447D3" w:rsidRPr="000447D3" w:rsidRDefault="000447D3" w:rsidP="000447D3">
      <w:pPr>
        <w:spacing w:before="120" w:after="120" w:line="240" w:lineRule="auto"/>
        <w:rPr>
          <w:rFonts w:ascii="Arial" w:eastAsia="Times New Roman" w:hAnsi="Arial" w:cs="Angsana New"/>
          <w:color w:val="222222"/>
          <w:sz w:val="25"/>
          <w:szCs w:val="25"/>
          <w:lang w:val="en"/>
        </w:rPr>
      </w:pPr>
      <w:r w:rsidRPr="000447D3">
        <w:rPr>
          <w:rFonts w:ascii="Arial" w:eastAsia="Times New Roman" w:hAnsi="Arial" w:cs="Angsana New"/>
          <w:color w:val="222222"/>
          <w:sz w:val="25"/>
          <w:szCs w:val="25"/>
          <w:lang w:val="en"/>
        </w:rPr>
        <w:t>For visitors' safety, areas with </w:t>
      </w:r>
      <w:hyperlink r:id="rId321" w:tooltip="Landmine" w:history="1">
        <w:r w:rsidRPr="000447D3">
          <w:rPr>
            <w:rFonts w:ascii="Arial" w:eastAsia="Times New Roman" w:hAnsi="Arial" w:cs="Angsana New"/>
            <w:color w:val="0B0080"/>
            <w:sz w:val="25"/>
            <w:szCs w:val="25"/>
            <w:u w:val="single"/>
            <w:lang w:val="en"/>
          </w:rPr>
          <w:t>landmines</w:t>
        </w:r>
      </w:hyperlink>
      <w:r w:rsidRPr="000447D3">
        <w:rPr>
          <w:rFonts w:ascii="Arial" w:eastAsia="Times New Roman" w:hAnsi="Arial" w:cs="Angsana New"/>
          <w:color w:val="222222"/>
          <w:sz w:val="25"/>
          <w:szCs w:val="25"/>
          <w:lang w:val="en"/>
        </w:rPr>
        <w:t> are clearly marked.</w:t>
      </w:r>
    </w:p>
    <w:p w:rsidR="000447D3" w:rsidRPr="000447D3" w:rsidRDefault="000447D3" w:rsidP="000447D3">
      <w:pPr>
        <w:pBdr>
          <w:bottom w:val="single" w:sz="6" w:space="0" w:color="A2A9B1"/>
        </w:pBdr>
        <w:spacing w:before="240" w:after="60" w:line="240" w:lineRule="auto"/>
        <w:outlineLvl w:val="1"/>
        <w:rPr>
          <w:rFonts w:ascii="Georgia" w:eastAsia="Times New Roman" w:hAnsi="Georgia" w:cs="Angsana New"/>
          <w:color w:val="000000"/>
          <w:sz w:val="38"/>
          <w:szCs w:val="38"/>
          <w:lang w:val="en"/>
        </w:rPr>
      </w:pPr>
      <w:r w:rsidRPr="000447D3">
        <w:rPr>
          <w:rFonts w:ascii="Georgia" w:eastAsia="Times New Roman" w:hAnsi="Georgia" w:cs="Angsana New"/>
          <w:color w:val="000000"/>
          <w:sz w:val="38"/>
          <w:szCs w:val="38"/>
          <w:lang w:val="en"/>
        </w:rPr>
        <w:t>Dispute</w:t>
      </w:r>
    </w:p>
    <w:p w:rsidR="000447D3" w:rsidRPr="000447D3" w:rsidRDefault="000447D3" w:rsidP="000447D3">
      <w:pPr>
        <w:spacing w:after="120" w:line="240" w:lineRule="auto"/>
        <w:jc w:val="thaiDistribute"/>
        <w:rPr>
          <w:rFonts w:ascii="Arial" w:eastAsia="Times New Roman" w:hAnsi="Arial" w:cs="Angsana New"/>
          <w:i/>
          <w:iCs/>
          <w:color w:val="222222"/>
          <w:sz w:val="25"/>
          <w:szCs w:val="25"/>
          <w:lang w:val="en"/>
        </w:rPr>
      </w:pPr>
      <w:r w:rsidRPr="000447D3">
        <w:rPr>
          <w:rFonts w:ascii="Arial" w:eastAsia="Times New Roman" w:hAnsi="Arial" w:cs="Angsana New"/>
          <w:i/>
          <w:iCs/>
          <w:color w:val="222222"/>
          <w:sz w:val="25"/>
          <w:szCs w:val="25"/>
          <w:lang w:val="en"/>
        </w:rPr>
        <w:t>Main article: </w:t>
      </w:r>
      <w:hyperlink r:id="rId322" w:tooltip="Cambodian–Thai border dispute" w:history="1">
        <w:r w:rsidRPr="000447D3">
          <w:rPr>
            <w:rFonts w:ascii="Arial" w:eastAsia="Times New Roman" w:hAnsi="Arial" w:cs="Angsana New"/>
            <w:i/>
            <w:iCs/>
            <w:color w:val="0B0080"/>
            <w:sz w:val="25"/>
            <w:szCs w:val="25"/>
            <w:u w:val="single"/>
            <w:lang w:val="en"/>
          </w:rPr>
          <w:t>Cambodian–Thai border dispute</w:t>
        </w:r>
      </w:hyperlink>
    </w:p>
    <w:p w:rsidR="000447D3" w:rsidRPr="000447D3" w:rsidRDefault="000447D3" w:rsidP="000447D3">
      <w:pPr>
        <w:spacing w:before="120" w:after="120" w:line="240" w:lineRule="auto"/>
        <w:jc w:val="thaiDistribute"/>
        <w:rPr>
          <w:rFonts w:ascii="Arial" w:eastAsia="Times New Roman" w:hAnsi="Arial" w:cs="Angsana New"/>
          <w:color w:val="222222"/>
          <w:sz w:val="25"/>
          <w:szCs w:val="25"/>
          <w:lang w:val="en"/>
        </w:rPr>
      </w:pPr>
      <w:r w:rsidRPr="000447D3">
        <w:rPr>
          <w:rFonts w:ascii="Arial" w:eastAsia="Times New Roman" w:hAnsi="Arial" w:cs="Angsana New"/>
          <w:color w:val="222222"/>
          <w:sz w:val="25"/>
          <w:szCs w:val="25"/>
          <w:lang w:val="en"/>
        </w:rPr>
        <w:t>In 2007, </w:t>
      </w:r>
      <w:hyperlink r:id="rId323" w:tooltip="Cambodia" w:history="1">
        <w:r w:rsidRPr="000447D3">
          <w:rPr>
            <w:rFonts w:ascii="Arial" w:eastAsia="Times New Roman" w:hAnsi="Arial" w:cs="Angsana New"/>
            <w:color w:val="0B0080"/>
            <w:sz w:val="25"/>
            <w:szCs w:val="25"/>
            <w:u w:val="single"/>
            <w:lang w:val="en"/>
          </w:rPr>
          <w:t>Cambodia</w:t>
        </w:r>
      </w:hyperlink>
      <w:r w:rsidRPr="000447D3">
        <w:rPr>
          <w:rFonts w:ascii="Arial" w:eastAsia="Times New Roman" w:hAnsi="Arial" w:cs="Angsana New"/>
          <w:color w:val="222222"/>
          <w:sz w:val="25"/>
          <w:szCs w:val="25"/>
          <w:lang w:val="en"/>
        </w:rPr>
        <w:t> proposed to the </w:t>
      </w:r>
      <w:hyperlink r:id="rId324" w:anchor="Sessions" w:tooltip="World Heritage Committee" w:history="1">
        <w:r w:rsidRPr="000447D3">
          <w:rPr>
            <w:rFonts w:ascii="Arial" w:eastAsia="Times New Roman" w:hAnsi="Arial" w:cs="Angsana New"/>
            <w:color w:val="0B0080"/>
            <w:sz w:val="25"/>
            <w:szCs w:val="25"/>
            <w:u w:val="single"/>
            <w:lang w:val="en"/>
          </w:rPr>
          <w:t>World Heritage Committee's Thirty-First Session</w:t>
        </w:r>
      </w:hyperlink>
      <w:r w:rsidRPr="000447D3">
        <w:rPr>
          <w:rFonts w:ascii="Arial" w:eastAsia="Times New Roman" w:hAnsi="Arial" w:cs="Angsana New"/>
          <w:color w:val="222222"/>
          <w:sz w:val="25"/>
          <w:szCs w:val="25"/>
          <w:lang w:val="en"/>
        </w:rPr>
        <w:t> that Preah Vihear Sanctuary be listed as a </w:t>
      </w:r>
      <w:hyperlink r:id="rId325" w:tooltip="UNESCO World Heritage Site" w:history="1">
        <w:r w:rsidRPr="000447D3">
          <w:rPr>
            <w:rFonts w:ascii="Arial" w:eastAsia="Times New Roman" w:hAnsi="Arial" w:cs="Angsana New"/>
            <w:color w:val="0B0080"/>
            <w:sz w:val="25"/>
            <w:szCs w:val="25"/>
            <w:u w:val="single"/>
            <w:lang w:val="en"/>
          </w:rPr>
          <w:t>UNESCO World Heritage Site</w:t>
        </w:r>
      </w:hyperlink>
      <w:r w:rsidRPr="000447D3">
        <w:rPr>
          <w:rFonts w:ascii="Arial" w:eastAsia="Times New Roman" w:hAnsi="Arial" w:cs="Angsana New"/>
          <w:color w:val="222222"/>
          <w:sz w:val="25"/>
          <w:szCs w:val="25"/>
          <w:lang w:val="en"/>
        </w:rPr>
        <w:t>. As Cambodia and Thailand had not resolved border issues concerning the site, the Committee postponed consideration to its 32nd session, and asked Cambodia to provide a complete management plan for the area. Early in January 2008, Cambodia invited Thai </w:t>
      </w:r>
      <w:hyperlink r:id="rId326" w:tooltip="Expert" w:history="1">
        <w:r w:rsidRPr="000447D3">
          <w:rPr>
            <w:rFonts w:ascii="Arial" w:eastAsia="Times New Roman" w:hAnsi="Arial" w:cs="Angsana New"/>
            <w:color w:val="0B0080"/>
            <w:sz w:val="25"/>
            <w:szCs w:val="25"/>
            <w:u w:val="single"/>
            <w:lang w:val="en"/>
          </w:rPr>
          <w:t>experts</w:t>
        </w:r>
      </w:hyperlink>
      <w:r w:rsidRPr="000447D3">
        <w:rPr>
          <w:rFonts w:ascii="Arial" w:eastAsia="Times New Roman" w:hAnsi="Arial" w:cs="Angsana New"/>
          <w:color w:val="222222"/>
          <w:sz w:val="25"/>
          <w:szCs w:val="25"/>
          <w:lang w:val="en"/>
        </w:rPr>
        <w:t> to participate in a site survey of the </w:t>
      </w:r>
      <w:hyperlink r:id="rId327" w:anchor="World_heritage_sites" w:tooltip="Buffer zone" w:history="1">
        <w:r w:rsidRPr="000447D3">
          <w:rPr>
            <w:rFonts w:ascii="Arial" w:eastAsia="Times New Roman" w:hAnsi="Arial" w:cs="Angsana New"/>
            <w:color w:val="0B0080"/>
            <w:sz w:val="25"/>
            <w:szCs w:val="25"/>
            <w:u w:val="single"/>
            <w:lang w:val="en"/>
          </w:rPr>
          <w:t>Buffer Zone</w:t>
        </w:r>
      </w:hyperlink>
      <w:r w:rsidRPr="000447D3">
        <w:rPr>
          <w:rFonts w:ascii="Arial" w:eastAsia="Times New Roman" w:hAnsi="Arial" w:cs="Angsana New"/>
          <w:color w:val="222222"/>
          <w:sz w:val="25"/>
          <w:szCs w:val="25"/>
          <w:lang w:val="en"/>
        </w:rPr>
        <w:t>, and then to </w:t>
      </w:r>
      <w:hyperlink r:id="rId328" w:tooltip="Siem Reap" w:history="1">
        <w:r w:rsidRPr="000447D3">
          <w:rPr>
            <w:rFonts w:ascii="Arial" w:eastAsia="Times New Roman" w:hAnsi="Arial" w:cs="Angsana New"/>
            <w:color w:val="0B0080"/>
            <w:sz w:val="25"/>
            <w:szCs w:val="25"/>
            <w:u w:val="single"/>
            <w:lang w:val="en"/>
          </w:rPr>
          <w:t>Siem Reap</w:t>
        </w:r>
      </w:hyperlink>
      <w:r w:rsidRPr="000447D3">
        <w:rPr>
          <w:rFonts w:ascii="Arial" w:eastAsia="Times New Roman" w:hAnsi="Arial" w:cs="Angsana New"/>
          <w:color w:val="222222"/>
          <w:sz w:val="25"/>
          <w:szCs w:val="25"/>
          <w:lang w:val="en"/>
        </w:rPr>
        <w:t> and </w:t>
      </w:r>
      <w:hyperlink r:id="rId329" w:tooltip="Phnom Penh" w:history="1">
        <w:r w:rsidRPr="000447D3">
          <w:rPr>
            <w:rFonts w:ascii="Arial" w:eastAsia="Times New Roman" w:hAnsi="Arial" w:cs="Angsana New"/>
            <w:color w:val="0B0080"/>
            <w:sz w:val="25"/>
            <w:szCs w:val="25"/>
            <w:u w:val="single"/>
            <w:lang w:val="en"/>
          </w:rPr>
          <w:t>Phnom Penh</w:t>
        </w:r>
      </w:hyperlink>
      <w:r w:rsidRPr="000447D3">
        <w:rPr>
          <w:rFonts w:ascii="Arial" w:eastAsia="Times New Roman" w:hAnsi="Arial" w:cs="Angsana New"/>
          <w:color w:val="222222"/>
          <w:sz w:val="25"/>
          <w:szCs w:val="25"/>
          <w:lang w:val="en"/>
        </w:rPr>
        <w:t> to collaborate with a team of international experts in the making of a plan for the area in Cambodian territory. Thai experts found "unacceptable scientific inaccuracies" in documents presented, dissociated themselves from the group, and then published in rebuttal their own </w:t>
      </w:r>
      <w:r w:rsidRPr="000447D3">
        <w:rPr>
          <w:rFonts w:ascii="Arial" w:eastAsia="Times New Roman" w:hAnsi="Arial" w:cs="Angsana New"/>
          <w:i/>
          <w:iCs/>
          <w:color w:val="222222"/>
          <w:sz w:val="25"/>
          <w:szCs w:val="25"/>
          <w:lang w:val="en"/>
        </w:rPr>
        <w:t>Management Plan for Preah Vihear Mountain and Its Setting.</w:t>
      </w:r>
      <w:r w:rsidRPr="000447D3">
        <w:rPr>
          <w:rFonts w:ascii="Arial" w:eastAsia="Times New Roman" w:hAnsi="Arial" w:cs="Angsana New"/>
          <w:color w:val="222222"/>
          <w:sz w:val="25"/>
          <w:szCs w:val="25"/>
          <w:lang w:val="en"/>
        </w:rPr>
        <w:t> A PDF English language version of the Plan has been released.</w:t>
      </w:r>
      <w:hyperlink r:id="rId330" w:anchor="cite_note-Management-4" w:history="1">
        <w:r w:rsidRPr="000447D3">
          <w:rPr>
            <w:rFonts w:ascii="Arial" w:eastAsia="Times New Roman" w:hAnsi="Arial" w:cs="Angsana New"/>
            <w:color w:val="0B0080"/>
            <w:sz w:val="17"/>
            <w:szCs w:val="17"/>
            <w:u w:val="single"/>
            <w:vertAlign w:val="superscript"/>
            <w:lang w:val="en"/>
          </w:rPr>
          <w:t>[4]</w:t>
        </w:r>
      </w:hyperlink>
    </w:p>
    <w:p w:rsidR="000447D3" w:rsidRPr="000447D3" w:rsidRDefault="000447D3" w:rsidP="000447D3">
      <w:pPr>
        <w:spacing w:before="120" w:after="120" w:line="240" w:lineRule="auto"/>
        <w:jc w:val="thaiDistribute"/>
        <w:rPr>
          <w:rFonts w:ascii="Arial" w:eastAsia="Times New Roman" w:hAnsi="Arial" w:cs="Angsana New"/>
          <w:color w:val="222222"/>
          <w:sz w:val="25"/>
          <w:szCs w:val="25"/>
          <w:lang w:val="en"/>
        </w:rPr>
      </w:pPr>
      <w:r w:rsidRPr="000447D3">
        <w:rPr>
          <w:rFonts w:ascii="Arial" w:eastAsia="Times New Roman" w:hAnsi="Arial" w:cs="Angsana New"/>
          <w:color w:val="222222"/>
          <w:sz w:val="25"/>
          <w:szCs w:val="25"/>
          <w:lang w:val="en"/>
        </w:rPr>
        <w:t>Following a February 2011 request from Cambodia for Thai military forces to be ordered out of the area, judges of the International Court by a vote of 11–5 ordered that </w:t>
      </w:r>
      <w:r w:rsidRPr="000447D3">
        <w:rPr>
          <w:rFonts w:ascii="Arial" w:eastAsia="Times New Roman" w:hAnsi="Arial" w:cs="Angsana New"/>
          <w:i/>
          <w:iCs/>
          <w:color w:val="222222"/>
          <w:sz w:val="25"/>
          <w:szCs w:val="25"/>
          <w:lang w:val="en"/>
        </w:rPr>
        <w:t>both</w:t>
      </w:r>
      <w:r w:rsidRPr="000447D3">
        <w:rPr>
          <w:rFonts w:ascii="Arial" w:eastAsia="Times New Roman" w:hAnsi="Arial" w:cs="Angsana New"/>
          <w:color w:val="222222"/>
          <w:sz w:val="25"/>
          <w:szCs w:val="25"/>
          <w:lang w:val="en"/>
        </w:rPr>
        <w:t> countries immediately withdraw their military forces, and further imposed restrictions on their police forces. The court said its ruling would not prejudice any final ruling on where the border in the area between Thailand and Cambodia should fall. It could take the court many months or even years to reach that decision.</w:t>
      </w:r>
      <w:hyperlink r:id="rId331" w:anchor="cite_note-5" w:history="1">
        <w:r w:rsidRPr="000447D3">
          <w:rPr>
            <w:rFonts w:ascii="Arial" w:eastAsia="Times New Roman" w:hAnsi="Arial" w:cs="Angsana New"/>
            <w:color w:val="0B0080"/>
            <w:sz w:val="17"/>
            <w:szCs w:val="17"/>
            <w:u w:val="single"/>
            <w:vertAlign w:val="superscript"/>
            <w:lang w:val="en"/>
          </w:rPr>
          <w:t>[5]</w:t>
        </w:r>
      </w:hyperlink>
      <w:r w:rsidRPr="000447D3">
        <w:rPr>
          <w:rFonts w:ascii="Arial" w:eastAsia="Times New Roman" w:hAnsi="Arial" w:cs="Angsana New"/>
          <w:color w:val="222222"/>
          <w:sz w:val="25"/>
          <w:szCs w:val="25"/>
          <w:lang w:val="en"/>
        </w:rPr>
        <w:t> </w:t>
      </w:r>
      <w:hyperlink r:id="rId332" w:tooltip="Abhisit Vejjajiva" w:history="1">
        <w:r w:rsidRPr="000447D3">
          <w:rPr>
            <w:rFonts w:ascii="Arial" w:eastAsia="Times New Roman" w:hAnsi="Arial" w:cs="Angsana New"/>
            <w:color w:val="0B0080"/>
            <w:sz w:val="25"/>
            <w:szCs w:val="25"/>
            <w:u w:val="single"/>
            <w:lang w:val="en"/>
          </w:rPr>
          <w:t>Abhisit Vejjajiva</w:t>
        </w:r>
      </w:hyperlink>
      <w:r w:rsidRPr="000447D3">
        <w:rPr>
          <w:rFonts w:ascii="Arial" w:eastAsia="Times New Roman" w:hAnsi="Arial" w:cs="Angsana New"/>
          <w:color w:val="222222"/>
          <w:sz w:val="25"/>
          <w:szCs w:val="25"/>
          <w:lang w:val="en"/>
        </w:rPr>
        <w:t> (caretaker Prime Minister since the just-concluded </w:t>
      </w:r>
      <w:hyperlink r:id="rId333" w:tooltip="Thai general election, 2011" w:history="1">
        <w:r w:rsidRPr="000447D3">
          <w:rPr>
            <w:rFonts w:ascii="Arial" w:eastAsia="Times New Roman" w:hAnsi="Arial" w:cs="Angsana New"/>
            <w:color w:val="0B0080"/>
            <w:sz w:val="25"/>
            <w:szCs w:val="25"/>
            <w:u w:val="single"/>
            <w:lang w:val="en"/>
          </w:rPr>
          <w:t>Thai general election, 2011</w:t>
        </w:r>
      </w:hyperlink>
      <w:r w:rsidRPr="000447D3">
        <w:rPr>
          <w:rFonts w:ascii="Arial" w:eastAsia="Times New Roman" w:hAnsi="Arial" w:cs="Angsana New"/>
          <w:color w:val="222222"/>
          <w:sz w:val="25"/>
          <w:szCs w:val="25"/>
          <w:lang w:val="en"/>
        </w:rPr>
        <w:t xml:space="preserve">) said </w:t>
      </w:r>
      <w:r w:rsidRPr="000447D3">
        <w:rPr>
          <w:rFonts w:ascii="Arial" w:eastAsia="Times New Roman" w:hAnsi="Arial" w:cs="Angsana New"/>
          <w:color w:val="222222"/>
          <w:sz w:val="25"/>
          <w:szCs w:val="25"/>
          <w:lang w:val="en"/>
        </w:rPr>
        <w:lastRenderedPageBreak/>
        <w:t>that Thai soldiers will not pull out from the disputed area until the military of both countries agree on the mutual withdrawal. "[I]t depends on the two sides to come together and talk," he said, suggesting that an existing joint border committee would be the appropriate place to plan a coordinated pullback.</w:t>
      </w:r>
      <w:hyperlink r:id="rId334" w:anchor="cite_note-6" w:history="1">
        <w:r w:rsidRPr="000447D3">
          <w:rPr>
            <w:rFonts w:ascii="Arial" w:eastAsia="Times New Roman" w:hAnsi="Arial" w:cs="Angsana New"/>
            <w:color w:val="0B0080"/>
            <w:sz w:val="17"/>
            <w:szCs w:val="17"/>
            <w:u w:val="single"/>
            <w:vertAlign w:val="superscript"/>
            <w:lang w:val="en"/>
          </w:rPr>
          <w:t>[6]</w:t>
        </w:r>
      </w:hyperlink>
    </w:p>
    <w:p w:rsidR="000447D3" w:rsidRPr="000447D3" w:rsidRDefault="000447D3" w:rsidP="000447D3">
      <w:pPr>
        <w:pBdr>
          <w:bottom w:val="single" w:sz="6" w:space="0" w:color="A2A9B1"/>
        </w:pBdr>
        <w:spacing w:before="240" w:after="60" w:line="240" w:lineRule="auto"/>
        <w:outlineLvl w:val="1"/>
        <w:rPr>
          <w:rFonts w:ascii="Georgia" w:eastAsia="Times New Roman" w:hAnsi="Georgia" w:cs="Angsana New"/>
          <w:color w:val="000000"/>
          <w:sz w:val="38"/>
          <w:szCs w:val="38"/>
          <w:lang w:val="en"/>
        </w:rPr>
      </w:pPr>
      <w:r w:rsidRPr="000447D3">
        <w:rPr>
          <w:rFonts w:ascii="Georgia" w:eastAsia="Times New Roman" w:hAnsi="Georgia" w:cs="Angsana New"/>
          <w:color w:val="000000"/>
          <w:sz w:val="38"/>
          <w:szCs w:val="38"/>
          <w:lang w:val="en"/>
        </w:rPr>
        <w:t>Nomenclature</w:t>
      </w:r>
    </w:p>
    <w:p w:rsidR="000447D3" w:rsidRPr="000447D3" w:rsidRDefault="000447D3" w:rsidP="000447D3">
      <w:pPr>
        <w:spacing w:before="120" w:after="120" w:line="240" w:lineRule="auto"/>
        <w:rPr>
          <w:rFonts w:ascii="Arial" w:eastAsia="Times New Roman" w:hAnsi="Arial" w:cs="Angsana New"/>
          <w:color w:val="222222"/>
          <w:sz w:val="25"/>
          <w:szCs w:val="25"/>
          <w:lang w:val="en"/>
        </w:rPr>
      </w:pPr>
      <w:r w:rsidRPr="000447D3">
        <w:rPr>
          <w:rFonts w:ascii="Arial" w:eastAsia="Times New Roman" w:hAnsi="Arial" w:cs="Angsana New"/>
          <w:color w:val="222222"/>
          <w:sz w:val="25"/>
          <w:szCs w:val="25"/>
          <w:lang w:val="en"/>
        </w:rPr>
        <w:t>The park takes its name from the Thai pronunciation of </w:t>
      </w:r>
      <w:hyperlink r:id="rId335" w:tooltip="Khmer language" w:history="1">
        <w:r w:rsidRPr="000447D3">
          <w:rPr>
            <w:rFonts w:ascii="Arial" w:eastAsia="Times New Roman" w:hAnsi="Arial" w:cs="Angsana New"/>
            <w:color w:val="0B0080"/>
            <w:sz w:val="25"/>
            <w:szCs w:val="25"/>
            <w:u w:val="single"/>
            <w:lang w:val="en"/>
          </w:rPr>
          <w:t>Khmer language</w:t>
        </w:r>
      </w:hyperlink>
      <w:r w:rsidRPr="000447D3">
        <w:rPr>
          <w:rFonts w:ascii="Arial" w:eastAsia="Times New Roman" w:hAnsi="Arial" w:cs="Angsana New"/>
          <w:color w:val="222222"/>
          <w:sz w:val="25"/>
          <w:szCs w:val="25"/>
          <w:lang w:val="en"/>
        </w:rPr>
        <w:t> </w:t>
      </w:r>
      <w:r w:rsidRPr="000447D3">
        <w:rPr>
          <w:rFonts w:ascii="Arial" w:eastAsia="Times New Roman" w:hAnsi="Arial" w:cs="Angsana New"/>
          <w:i/>
          <w:iCs/>
          <w:color w:val="222222"/>
          <w:sz w:val="25"/>
          <w:szCs w:val="25"/>
          <w:lang w:val="en"/>
        </w:rPr>
        <w:t>Prasat Preah Vihear</w:t>
      </w:r>
      <w:r w:rsidRPr="000447D3">
        <w:rPr>
          <w:rFonts w:ascii="Arial" w:eastAsia="Times New Roman" w:hAnsi="Arial" w:cs="Angsana New"/>
          <w:color w:val="222222"/>
          <w:sz w:val="25"/>
          <w:szCs w:val="25"/>
          <w:lang w:val="en"/>
        </w:rPr>
        <w:t>.</w:t>
      </w:r>
    </w:p>
    <w:p w:rsidR="000447D3" w:rsidRPr="000447D3" w:rsidRDefault="000447D3" w:rsidP="000447D3">
      <w:pPr>
        <w:spacing w:after="24" w:line="240" w:lineRule="auto"/>
        <w:ind w:left="720"/>
        <w:rPr>
          <w:rFonts w:ascii="Arial" w:eastAsia="Times New Roman" w:hAnsi="Arial" w:cs="Angsana New"/>
          <w:color w:val="222222"/>
          <w:sz w:val="25"/>
          <w:szCs w:val="25"/>
          <w:lang w:val="en"/>
        </w:rPr>
      </w:pPr>
      <w:r w:rsidRPr="000447D3">
        <w:rPr>
          <w:rFonts w:ascii="Arial" w:eastAsia="Times New Roman" w:hAnsi="Arial" w:cs="Angsana New"/>
          <w:i/>
          <w:iCs/>
          <w:color w:val="222222"/>
          <w:sz w:val="25"/>
          <w:szCs w:val="25"/>
          <w:lang w:val="en"/>
        </w:rPr>
        <w:t>Prasat</w:t>
      </w:r>
      <w:r w:rsidRPr="000447D3">
        <w:rPr>
          <w:rFonts w:ascii="Arial" w:eastAsia="Times New Roman" w:hAnsi="Arial" w:cs="Angsana New"/>
          <w:color w:val="222222"/>
          <w:sz w:val="25"/>
          <w:szCs w:val="25"/>
          <w:lang w:val="en"/>
        </w:rPr>
        <w:t> (</w:t>
      </w:r>
      <w:hyperlink r:id="rId336" w:tooltip="wikt:ปราสาท" w:history="1">
        <w:r w:rsidRPr="000447D3">
          <w:rPr>
            <w:rFonts w:ascii="Arial" w:eastAsia="Times New Roman" w:hAnsi="Arial" w:cs="Angsana New"/>
            <w:color w:val="663366"/>
            <w:sz w:val="25"/>
            <w:szCs w:val="25"/>
            <w:u w:val="single"/>
            <w:cs/>
            <w:lang w:val="en"/>
          </w:rPr>
          <w:t>ปราสาท</w:t>
        </w:r>
      </w:hyperlink>
      <w:r w:rsidRPr="000447D3">
        <w:rPr>
          <w:rFonts w:ascii="Arial" w:eastAsia="Times New Roman" w:hAnsi="Arial" w:cs="Angsana New"/>
          <w:color w:val="222222"/>
          <w:sz w:val="25"/>
          <w:szCs w:val="25"/>
          <w:lang w:val="en"/>
        </w:rPr>
        <w:t>) is from </w:t>
      </w:r>
      <w:hyperlink r:id="rId337" w:tooltip="Sanskrit" w:history="1">
        <w:r w:rsidRPr="000447D3">
          <w:rPr>
            <w:rFonts w:ascii="Arial" w:eastAsia="Times New Roman" w:hAnsi="Arial" w:cs="Angsana New"/>
            <w:color w:val="0B0080"/>
            <w:sz w:val="25"/>
            <w:szCs w:val="25"/>
            <w:u w:val="single"/>
            <w:lang w:val="en"/>
          </w:rPr>
          <w:t>Sanskrit</w:t>
        </w:r>
      </w:hyperlink>
      <w:r w:rsidRPr="000447D3">
        <w:rPr>
          <w:rFonts w:ascii="Arial" w:eastAsia="Times New Roman" w:hAnsi="Arial" w:cs="Angsana New"/>
          <w:color w:val="222222"/>
          <w:sz w:val="25"/>
          <w:szCs w:val="25"/>
          <w:lang w:val="en"/>
        </w:rPr>
        <w:t> </w:t>
      </w:r>
      <w:r w:rsidRPr="000447D3">
        <w:rPr>
          <w:rFonts w:ascii="Arial" w:eastAsia="Times New Roman" w:hAnsi="Arial" w:cs="Angsana New"/>
          <w:i/>
          <w:iCs/>
          <w:color w:val="222222"/>
          <w:sz w:val="25"/>
          <w:szCs w:val="25"/>
          <w:lang w:val="en"/>
        </w:rPr>
        <w:t>prāsāda</w:t>
      </w:r>
      <w:r w:rsidRPr="000447D3">
        <w:rPr>
          <w:rFonts w:ascii="Arial" w:eastAsia="Times New Roman" w:hAnsi="Arial" w:cs="Angsana New"/>
          <w:color w:val="222222"/>
          <w:sz w:val="25"/>
          <w:szCs w:val="25"/>
          <w:lang w:val="en"/>
        </w:rPr>
        <w:t> “</w:t>
      </w:r>
      <w:hyperlink r:id="rId338" w:tooltip="Castle" w:history="1">
        <w:r w:rsidRPr="000447D3">
          <w:rPr>
            <w:rFonts w:ascii="Arial" w:eastAsia="Times New Roman" w:hAnsi="Arial" w:cs="Angsana New"/>
            <w:color w:val="0B0080"/>
            <w:sz w:val="25"/>
            <w:szCs w:val="25"/>
            <w:u w:val="single"/>
            <w:lang w:val="en"/>
          </w:rPr>
          <w:t>castle</w:t>
        </w:r>
      </w:hyperlink>
      <w:r w:rsidRPr="000447D3">
        <w:rPr>
          <w:rFonts w:ascii="Arial" w:eastAsia="Times New Roman" w:hAnsi="Arial" w:cs="Angsana New"/>
          <w:color w:val="222222"/>
          <w:sz w:val="25"/>
          <w:szCs w:val="25"/>
          <w:lang w:val="en"/>
        </w:rPr>
        <w:t>”. Both languages use </w:t>
      </w:r>
      <w:r w:rsidRPr="000447D3">
        <w:rPr>
          <w:rFonts w:ascii="Arial" w:eastAsia="Times New Roman" w:hAnsi="Arial" w:cs="Angsana New"/>
          <w:i/>
          <w:iCs/>
          <w:color w:val="222222"/>
          <w:sz w:val="25"/>
          <w:szCs w:val="25"/>
          <w:lang w:val="en"/>
        </w:rPr>
        <w:t>Prasat</w:t>
      </w:r>
      <w:r w:rsidRPr="000447D3">
        <w:rPr>
          <w:rFonts w:ascii="Arial" w:eastAsia="Times New Roman" w:hAnsi="Arial" w:cs="Angsana New"/>
          <w:color w:val="222222"/>
          <w:sz w:val="25"/>
          <w:szCs w:val="25"/>
          <w:lang w:val="en"/>
        </w:rPr>
        <w:t> to designate ruins resembling </w:t>
      </w:r>
      <w:hyperlink r:id="rId339" w:tooltip="Fort" w:history="1">
        <w:r w:rsidRPr="000447D3">
          <w:rPr>
            <w:rFonts w:ascii="Arial" w:eastAsia="Times New Roman" w:hAnsi="Arial" w:cs="Angsana New"/>
            <w:color w:val="0B0080"/>
            <w:sz w:val="25"/>
            <w:szCs w:val="25"/>
            <w:u w:val="single"/>
            <w:lang w:val="en"/>
          </w:rPr>
          <w:t>forts</w:t>
        </w:r>
      </w:hyperlink>
      <w:r w:rsidRPr="000447D3">
        <w:rPr>
          <w:rFonts w:ascii="Arial" w:eastAsia="Times New Roman" w:hAnsi="Arial" w:cs="Angsana New"/>
          <w:color w:val="222222"/>
          <w:sz w:val="25"/>
          <w:szCs w:val="25"/>
          <w:lang w:val="en"/>
        </w:rPr>
        <w:t>.</w:t>
      </w:r>
    </w:p>
    <w:p w:rsidR="000447D3" w:rsidRPr="000447D3" w:rsidRDefault="000447D3" w:rsidP="000447D3">
      <w:pPr>
        <w:spacing w:after="24" w:line="240" w:lineRule="auto"/>
        <w:ind w:left="720"/>
        <w:rPr>
          <w:rFonts w:ascii="Arial" w:eastAsia="Times New Roman" w:hAnsi="Arial" w:cs="Angsana New"/>
          <w:color w:val="222222"/>
          <w:sz w:val="25"/>
          <w:szCs w:val="25"/>
          <w:lang w:val="en"/>
        </w:rPr>
      </w:pPr>
      <w:r w:rsidRPr="000447D3">
        <w:rPr>
          <w:rFonts w:ascii="Arial" w:eastAsia="Times New Roman" w:hAnsi="Arial" w:cs="Angsana New"/>
          <w:i/>
          <w:iCs/>
          <w:color w:val="222222"/>
          <w:sz w:val="25"/>
          <w:szCs w:val="25"/>
          <w:lang w:val="en"/>
        </w:rPr>
        <w:t>Preah</w:t>
      </w:r>
      <w:r w:rsidRPr="000447D3">
        <w:rPr>
          <w:rFonts w:ascii="Arial" w:eastAsia="Times New Roman" w:hAnsi="Arial" w:cs="Angsana New"/>
          <w:color w:val="222222"/>
          <w:sz w:val="25"/>
          <w:szCs w:val="25"/>
          <w:lang w:val="en"/>
        </w:rPr>
        <w:t> and </w:t>
      </w:r>
      <w:r w:rsidRPr="000447D3">
        <w:rPr>
          <w:rFonts w:ascii="Arial" w:eastAsia="Times New Roman" w:hAnsi="Arial" w:cs="Angsana New"/>
          <w:i/>
          <w:iCs/>
          <w:color w:val="222222"/>
          <w:sz w:val="25"/>
          <w:szCs w:val="25"/>
          <w:lang w:val="en"/>
        </w:rPr>
        <w:t>Phra</w:t>
      </w:r>
      <w:r w:rsidRPr="000447D3">
        <w:rPr>
          <w:rFonts w:ascii="Arial" w:eastAsia="Times New Roman" w:hAnsi="Arial" w:cs="Angsana New"/>
          <w:color w:val="222222"/>
          <w:sz w:val="25"/>
          <w:szCs w:val="25"/>
          <w:lang w:val="en"/>
        </w:rPr>
        <w:t> (</w:t>
      </w:r>
      <w:hyperlink r:id="rId340" w:tooltip="wikt:พระ" w:history="1">
        <w:r w:rsidRPr="000447D3">
          <w:rPr>
            <w:rFonts w:ascii="Arial" w:eastAsia="Times New Roman" w:hAnsi="Arial" w:cs="Angsana New"/>
            <w:color w:val="663366"/>
            <w:sz w:val="25"/>
            <w:szCs w:val="25"/>
            <w:u w:val="single"/>
            <w:cs/>
            <w:lang w:val="en"/>
          </w:rPr>
          <w:t>พระ</w:t>
        </w:r>
      </w:hyperlink>
      <w:r w:rsidRPr="000447D3">
        <w:rPr>
          <w:rFonts w:ascii="Arial" w:eastAsia="Times New Roman" w:hAnsi="Arial" w:cs="Angsana New"/>
          <w:color w:val="222222"/>
          <w:sz w:val="25"/>
          <w:szCs w:val="25"/>
          <w:lang w:val="en"/>
        </w:rPr>
        <w:t>) both are from Sanskrit </w:t>
      </w:r>
      <w:r w:rsidRPr="000447D3">
        <w:rPr>
          <w:rFonts w:ascii="Arial" w:eastAsia="Times New Roman" w:hAnsi="Arial" w:cs="Angsana New"/>
          <w:i/>
          <w:iCs/>
          <w:color w:val="222222"/>
          <w:sz w:val="25"/>
          <w:szCs w:val="25"/>
          <w:lang w:val="en"/>
        </w:rPr>
        <w:t>vara</w:t>
      </w:r>
      <w:r w:rsidRPr="000447D3">
        <w:rPr>
          <w:rFonts w:ascii="Calibri" w:eastAsia="Times New Roman" w:hAnsi="Calibri" w:cs="Calibri"/>
          <w:i/>
          <w:iCs/>
          <w:color w:val="222222"/>
          <w:sz w:val="25"/>
          <w:szCs w:val="25"/>
          <w:lang w:val="en"/>
        </w:rPr>
        <w:t>ḥ</w:t>
      </w:r>
      <w:r w:rsidRPr="000447D3">
        <w:rPr>
          <w:rFonts w:ascii="Arial" w:eastAsia="Times New Roman" w:hAnsi="Arial" w:cs="Angsana New"/>
          <w:color w:val="222222"/>
          <w:sz w:val="25"/>
          <w:szCs w:val="25"/>
          <w:lang w:val="en"/>
        </w:rPr>
        <w:t> “excellent.”</w:t>
      </w:r>
    </w:p>
    <w:p w:rsidR="000447D3" w:rsidRPr="000447D3" w:rsidRDefault="000447D3" w:rsidP="000447D3">
      <w:pPr>
        <w:spacing w:after="24" w:line="240" w:lineRule="auto"/>
        <w:ind w:left="720"/>
        <w:rPr>
          <w:rFonts w:ascii="Arial" w:eastAsia="Times New Roman" w:hAnsi="Arial" w:cs="Angsana New"/>
          <w:color w:val="222222"/>
          <w:sz w:val="25"/>
          <w:szCs w:val="25"/>
          <w:lang w:val="en"/>
        </w:rPr>
      </w:pPr>
      <w:r w:rsidRPr="000447D3">
        <w:rPr>
          <w:rFonts w:ascii="Arial" w:eastAsia="Times New Roman" w:hAnsi="Arial" w:cs="Angsana New"/>
          <w:i/>
          <w:iCs/>
          <w:color w:val="222222"/>
          <w:sz w:val="25"/>
          <w:szCs w:val="25"/>
          <w:lang w:val="en"/>
        </w:rPr>
        <w:t>Vihear</w:t>
      </w:r>
      <w:r w:rsidRPr="000447D3">
        <w:rPr>
          <w:rFonts w:ascii="Arial" w:eastAsia="Times New Roman" w:hAnsi="Arial" w:cs="Angsana New"/>
          <w:color w:val="222222"/>
          <w:sz w:val="25"/>
          <w:szCs w:val="25"/>
          <w:lang w:val="en"/>
        </w:rPr>
        <w:t> is from Sanskrit/</w:t>
      </w:r>
      <w:hyperlink r:id="rId341" w:tooltip="Pali" w:history="1">
        <w:r w:rsidRPr="000447D3">
          <w:rPr>
            <w:rFonts w:ascii="Arial" w:eastAsia="Times New Roman" w:hAnsi="Arial" w:cs="Angsana New"/>
            <w:color w:val="0B0080"/>
            <w:sz w:val="25"/>
            <w:szCs w:val="25"/>
            <w:u w:val="single"/>
            <w:lang w:val="en"/>
          </w:rPr>
          <w:t>Pali</w:t>
        </w:r>
      </w:hyperlink>
      <w:r w:rsidRPr="000447D3">
        <w:rPr>
          <w:rFonts w:ascii="Arial" w:eastAsia="Times New Roman" w:hAnsi="Arial" w:cs="Angsana New"/>
          <w:color w:val="222222"/>
          <w:sz w:val="25"/>
          <w:szCs w:val="25"/>
          <w:lang w:val="en"/>
        </w:rPr>
        <w:t> </w:t>
      </w:r>
      <w:hyperlink r:id="rId342" w:tooltip="Vihara" w:history="1">
        <w:r w:rsidRPr="000447D3">
          <w:rPr>
            <w:rFonts w:ascii="Arial" w:eastAsia="Times New Roman" w:hAnsi="Arial" w:cs="Angsana New"/>
            <w:color w:val="0B0080"/>
            <w:sz w:val="25"/>
            <w:szCs w:val="25"/>
            <w:u w:val="single"/>
            <w:lang w:val="en"/>
          </w:rPr>
          <w:t>Vihara</w:t>
        </w:r>
      </w:hyperlink>
      <w:r w:rsidRPr="000447D3">
        <w:rPr>
          <w:rFonts w:ascii="Arial" w:eastAsia="Times New Roman" w:hAnsi="Arial" w:cs="Angsana New"/>
          <w:color w:val="222222"/>
          <w:sz w:val="25"/>
          <w:szCs w:val="25"/>
          <w:lang w:val="en"/>
        </w:rPr>
        <w:t> (“</w:t>
      </w:r>
      <w:hyperlink r:id="rId343" w:tooltip="Temple" w:history="1">
        <w:r w:rsidRPr="000447D3">
          <w:rPr>
            <w:rFonts w:ascii="Arial" w:eastAsia="Times New Roman" w:hAnsi="Arial" w:cs="Angsana New"/>
            <w:color w:val="0B0080"/>
            <w:sz w:val="25"/>
            <w:szCs w:val="25"/>
            <w:u w:val="single"/>
            <w:lang w:val="en"/>
          </w:rPr>
          <w:t>temple</w:t>
        </w:r>
      </w:hyperlink>
      <w:r w:rsidRPr="000447D3">
        <w:rPr>
          <w:rFonts w:ascii="Arial" w:eastAsia="Times New Roman" w:hAnsi="Arial" w:cs="Angsana New"/>
          <w:color w:val="222222"/>
          <w:sz w:val="25"/>
          <w:szCs w:val="25"/>
          <w:lang w:val="en"/>
        </w:rPr>
        <w:t>” or its central structure.) Thai "</w:t>
      </w:r>
      <w:hyperlink r:id="rId344" w:tooltip="wikt:วิหาร" w:history="1">
        <w:r w:rsidRPr="000447D3">
          <w:rPr>
            <w:rFonts w:ascii="Arial" w:eastAsia="Times New Roman" w:hAnsi="Arial" w:cs="Angsana New"/>
            <w:color w:val="663366"/>
            <w:sz w:val="25"/>
            <w:szCs w:val="25"/>
            <w:u w:val="single"/>
            <w:cs/>
            <w:lang w:val="en"/>
          </w:rPr>
          <w:t>วิหาร</w:t>
        </w:r>
      </w:hyperlink>
      <w:r w:rsidRPr="000447D3">
        <w:rPr>
          <w:rFonts w:ascii="Arial" w:eastAsia="Times New Roman" w:hAnsi="Arial" w:cs="Angsana New"/>
          <w:color w:val="222222"/>
          <w:sz w:val="25"/>
          <w:szCs w:val="25"/>
          <w:lang w:val="en"/>
        </w:rPr>
        <w:t>" may be transliterated as </w:t>
      </w:r>
      <w:r w:rsidRPr="000447D3">
        <w:rPr>
          <w:rFonts w:ascii="Arial" w:eastAsia="Times New Roman" w:hAnsi="Arial" w:cs="Angsana New"/>
          <w:i/>
          <w:iCs/>
          <w:color w:val="222222"/>
          <w:sz w:val="25"/>
          <w:szCs w:val="25"/>
          <w:lang w:val="en"/>
        </w:rPr>
        <w:t>Viharn</w:t>
      </w:r>
      <w:r w:rsidRPr="000447D3">
        <w:rPr>
          <w:rFonts w:ascii="Arial" w:eastAsia="Times New Roman" w:hAnsi="Arial" w:cs="Angsana New"/>
          <w:color w:val="222222"/>
          <w:sz w:val="25"/>
          <w:szCs w:val="25"/>
          <w:lang w:val="en"/>
        </w:rPr>
        <w:t>, but is pronounced and usually transcribed as </w:t>
      </w:r>
      <w:r w:rsidRPr="000447D3">
        <w:rPr>
          <w:rFonts w:ascii="Arial" w:eastAsia="Times New Roman" w:hAnsi="Arial" w:cs="Angsana New"/>
          <w:i/>
          <w:iCs/>
          <w:color w:val="222222"/>
          <w:sz w:val="25"/>
          <w:szCs w:val="25"/>
          <w:lang w:val="en"/>
        </w:rPr>
        <w:t>Wihan</w:t>
      </w:r>
      <w:r w:rsidRPr="000447D3">
        <w:rPr>
          <w:rFonts w:ascii="Arial" w:eastAsia="Times New Roman" w:hAnsi="Arial" w:cs="Angsana New"/>
          <w:color w:val="222222"/>
          <w:sz w:val="25"/>
          <w:szCs w:val="25"/>
          <w:lang w:val="en"/>
        </w:rPr>
        <w:t>.</w:t>
      </w:r>
    </w:p>
    <w:p w:rsidR="000447D3" w:rsidRPr="000447D3" w:rsidRDefault="000447D3" w:rsidP="000447D3">
      <w:pPr>
        <w:spacing w:after="24" w:line="240" w:lineRule="auto"/>
        <w:ind w:left="720"/>
        <w:rPr>
          <w:rFonts w:ascii="Arial" w:eastAsia="Times New Roman" w:hAnsi="Arial" w:cs="Angsana New"/>
          <w:color w:val="222222"/>
          <w:sz w:val="25"/>
          <w:szCs w:val="25"/>
          <w:lang w:val="en"/>
        </w:rPr>
      </w:pPr>
      <w:r w:rsidRPr="000447D3">
        <w:rPr>
          <w:rFonts w:ascii="Arial" w:eastAsia="Times New Roman" w:hAnsi="Arial" w:cs="Angsana New"/>
          <w:i/>
          <w:iCs/>
          <w:color w:val="222222"/>
          <w:sz w:val="25"/>
          <w:szCs w:val="25"/>
          <w:lang w:val="en"/>
        </w:rPr>
        <w:t>Khao</w:t>
      </w:r>
      <w:r w:rsidRPr="000447D3">
        <w:rPr>
          <w:rFonts w:ascii="Arial" w:eastAsia="Times New Roman" w:hAnsi="Arial" w:cs="Angsana New"/>
          <w:color w:val="222222"/>
          <w:sz w:val="25"/>
          <w:szCs w:val="25"/>
          <w:lang w:val="en"/>
        </w:rPr>
        <w:t> (</w:t>
      </w:r>
      <w:hyperlink r:id="rId345" w:tooltip="wikt:เขา" w:history="1">
        <w:r w:rsidRPr="000447D3">
          <w:rPr>
            <w:rFonts w:ascii="Arial" w:eastAsia="Times New Roman" w:hAnsi="Arial" w:cs="Angsana New"/>
            <w:color w:val="663366"/>
            <w:sz w:val="25"/>
            <w:szCs w:val="25"/>
            <w:u w:val="single"/>
            <w:cs/>
            <w:lang w:val="en"/>
          </w:rPr>
          <w:t>เขา</w:t>
        </w:r>
      </w:hyperlink>
      <w:r w:rsidRPr="000447D3">
        <w:rPr>
          <w:rFonts w:ascii="Arial" w:eastAsia="Times New Roman" w:hAnsi="Arial" w:cs="Angsana New"/>
          <w:color w:val="222222"/>
          <w:sz w:val="25"/>
          <w:szCs w:val="25"/>
          <w:lang w:val="en"/>
        </w:rPr>
        <w:t>) is Thai for a mount, mountain, or hill ("phnom" in Khmer; Cambodians may say "Phnom Preah Vihear".</w:t>
      </w:r>
      <w:hyperlink r:id="rId346" w:anchor="cite_note-7" w:history="1">
        <w:r w:rsidRPr="000447D3">
          <w:rPr>
            <w:rFonts w:ascii="Arial" w:eastAsia="Times New Roman" w:hAnsi="Arial" w:cs="Angsana New"/>
            <w:color w:val="0B0080"/>
            <w:sz w:val="17"/>
            <w:szCs w:val="17"/>
            <w:u w:val="single"/>
            <w:vertAlign w:val="superscript"/>
            <w:lang w:val="en"/>
          </w:rPr>
          <w:t>[7]</w:t>
        </w:r>
      </w:hyperlink>
      <w:r w:rsidRPr="000447D3">
        <w:rPr>
          <w:rFonts w:ascii="Arial" w:eastAsia="Times New Roman" w:hAnsi="Arial" w:cs="Angsana New"/>
          <w:color w:val="222222"/>
          <w:sz w:val="25"/>
          <w:szCs w:val="25"/>
          <w:lang w:val="en"/>
        </w:rPr>
        <w:t>) </w:t>
      </w:r>
      <w:r w:rsidRPr="000447D3">
        <w:rPr>
          <w:rFonts w:ascii="Arial" w:eastAsia="Times New Roman" w:hAnsi="Arial" w:cs="Angsana New" w:hint="cs"/>
          <w:b/>
          <w:bCs/>
          <w:color w:val="222222"/>
          <w:sz w:val="25"/>
          <w:szCs w:val="25"/>
          <w:cs/>
          <w:lang w:val="en"/>
        </w:rPr>
        <w:t>เขาวิหาร</w:t>
      </w:r>
      <w:r w:rsidRPr="000447D3">
        <w:rPr>
          <w:rFonts w:ascii="Arial" w:eastAsia="Times New Roman" w:hAnsi="Arial" w:cs="Angsana New"/>
          <w:color w:val="222222"/>
          <w:sz w:val="25"/>
          <w:szCs w:val="25"/>
          <w:lang w:val="en"/>
        </w:rPr>
        <w:t> may be translated into the </w:t>
      </w:r>
      <w:hyperlink r:id="rId347" w:tooltip="English language" w:history="1">
        <w:r w:rsidRPr="000447D3">
          <w:rPr>
            <w:rFonts w:ascii="Arial" w:eastAsia="Times New Roman" w:hAnsi="Arial" w:cs="Angsana New"/>
            <w:color w:val="0B0080"/>
            <w:sz w:val="25"/>
            <w:szCs w:val="25"/>
            <w:u w:val="single"/>
            <w:lang w:val="en"/>
          </w:rPr>
          <w:t>English language</w:t>
        </w:r>
      </w:hyperlink>
      <w:r w:rsidRPr="000447D3">
        <w:rPr>
          <w:rFonts w:ascii="Arial" w:eastAsia="Times New Roman" w:hAnsi="Arial" w:cs="Angsana New"/>
          <w:color w:val="222222"/>
          <w:sz w:val="25"/>
          <w:szCs w:val="25"/>
          <w:lang w:val="en"/>
        </w:rPr>
        <w:t> as </w:t>
      </w:r>
      <w:r w:rsidRPr="000447D3">
        <w:rPr>
          <w:rFonts w:ascii="Arial" w:eastAsia="Times New Roman" w:hAnsi="Arial" w:cs="Angsana New"/>
          <w:b/>
          <w:bCs/>
          <w:color w:val="222222"/>
          <w:sz w:val="25"/>
          <w:szCs w:val="25"/>
          <w:lang w:val="en"/>
        </w:rPr>
        <w:t>Temple Hill</w:t>
      </w:r>
      <w:r w:rsidRPr="000447D3">
        <w:rPr>
          <w:rFonts w:ascii="Arial" w:eastAsia="Times New Roman" w:hAnsi="Arial" w:cs="Angsana New"/>
          <w:color w:val="222222"/>
          <w:sz w:val="25"/>
          <w:szCs w:val="25"/>
          <w:lang w:val="en"/>
        </w:rPr>
        <w:t>.</w:t>
      </w:r>
      <w:hyperlink r:id="rId348" w:anchor="cite_note-8" w:history="1">
        <w:r w:rsidRPr="000447D3">
          <w:rPr>
            <w:rFonts w:ascii="Arial" w:eastAsia="Times New Roman" w:hAnsi="Arial" w:cs="Angsana New"/>
            <w:color w:val="0B0080"/>
            <w:sz w:val="17"/>
            <w:szCs w:val="17"/>
            <w:u w:val="single"/>
            <w:vertAlign w:val="superscript"/>
            <w:lang w:val="en"/>
          </w:rPr>
          <w:t>[8]</w:t>
        </w:r>
      </w:hyperlink>
    </w:p>
    <w:p w:rsidR="000447D3" w:rsidRPr="000447D3" w:rsidRDefault="000447D3" w:rsidP="000447D3">
      <w:pPr>
        <w:pBdr>
          <w:bottom w:val="single" w:sz="6" w:space="0" w:color="A2A9B1"/>
        </w:pBdr>
        <w:spacing w:before="240" w:after="60" w:line="240" w:lineRule="auto"/>
        <w:ind w:left="1536"/>
        <w:outlineLvl w:val="1"/>
        <w:rPr>
          <w:rFonts w:ascii="Georgia" w:eastAsia="Times New Roman" w:hAnsi="Georgia" w:cs="Angsana New"/>
          <w:color w:val="000000"/>
          <w:sz w:val="38"/>
          <w:szCs w:val="38"/>
          <w:lang w:val="en"/>
        </w:rPr>
      </w:pPr>
      <w:r w:rsidRPr="000447D3">
        <w:rPr>
          <w:rFonts w:ascii="Georgia" w:eastAsia="Times New Roman" w:hAnsi="Georgia" w:cs="Angsana New"/>
          <w:color w:val="000000"/>
          <w:sz w:val="38"/>
          <w:szCs w:val="38"/>
          <w:lang w:val="en"/>
        </w:rPr>
        <w:t>Pha Mo I Daeng</w:t>
      </w:r>
    </w:p>
    <w:p w:rsidR="000447D3" w:rsidRPr="000447D3" w:rsidRDefault="000447D3" w:rsidP="000447D3">
      <w:pPr>
        <w:shd w:val="clear" w:color="auto" w:fill="F8F9FA"/>
        <w:spacing w:line="240" w:lineRule="auto"/>
        <w:ind w:left="1536"/>
        <w:jc w:val="center"/>
        <w:rPr>
          <w:rFonts w:ascii="Arial" w:eastAsia="Times New Roman" w:hAnsi="Arial" w:cs="Angsana New"/>
          <w:color w:val="222222"/>
          <w:sz w:val="20"/>
          <w:szCs w:val="20"/>
          <w:lang w:val="en"/>
        </w:rPr>
      </w:pPr>
      <w:r w:rsidRPr="000447D3">
        <w:rPr>
          <w:rFonts w:ascii="Arial" w:eastAsia="Times New Roman" w:hAnsi="Arial" w:cs="Angsana New"/>
          <w:noProof/>
          <w:color w:val="0B0080"/>
          <w:sz w:val="20"/>
          <w:szCs w:val="20"/>
        </w:rPr>
        <w:drawing>
          <wp:inline distT="0" distB="0" distL="0" distR="0">
            <wp:extent cx="2095500" cy="1657350"/>
            <wp:effectExtent l="0" t="0" r="0" b="0"/>
            <wp:docPr id="137" name="Picture 137" descr="Mo at Pha Mo I Daeng.JPG">
              <a:hlinkClick xmlns:a="http://schemas.openxmlformats.org/drawingml/2006/main" r:id="rId3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Mo at Pha Mo I Daeng.JPG">
                      <a:hlinkClick r:id="rId349"/>
                    </pic:cNvPr>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2095500" cy="1657350"/>
                    </a:xfrm>
                    <a:prstGeom prst="rect">
                      <a:avLst/>
                    </a:prstGeom>
                    <a:noFill/>
                    <a:ln>
                      <a:noFill/>
                    </a:ln>
                  </pic:spPr>
                </pic:pic>
              </a:graphicData>
            </a:graphic>
          </wp:inline>
        </w:drawing>
      </w:r>
    </w:p>
    <w:p w:rsidR="000447D3" w:rsidRPr="000447D3" w:rsidRDefault="000447D3" w:rsidP="000447D3">
      <w:pPr>
        <w:spacing w:after="24" w:line="240" w:lineRule="auto"/>
        <w:ind w:left="720"/>
        <w:rPr>
          <w:rFonts w:ascii="Arial" w:eastAsia="Times New Roman" w:hAnsi="Arial" w:cs="Angsana New"/>
          <w:color w:val="222222"/>
          <w:sz w:val="25"/>
          <w:szCs w:val="25"/>
          <w:lang w:val="en"/>
        </w:rPr>
      </w:pPr>
      <w:proofErr w:type="gramStart"/>
      <w:r w:rsidRPr="000447D3">
        <w:rPr>
          <w:rFonts w:ascii="Arial" w:eastAsia="Times New Roman" w:hAnsi="Arial" w:cs="Angsana New"/>
          <w:i/>
          <w:iCs/>
          <w:color w:val="222222"/>
          <w:sz w:val="25"/>
          <w:szCs w:val="25"/>
          <w:lang w:val="en"/>
        </w:rPr>
        <w:t>Pha</w:t>
      </w:r>
      <w:proofErr w:type="gramEnd"/>
      <w:r w:rsidRPr="000447D3">
        <w:rPr>
          <w:rFonts w:ascii="Arial" w:eastAsia="Times New Roman" w:hAnsi="Arial" w:cs="Angsana New"/>
          <w:color w:val="222222"/>
          <w:sz w:val="25"/>
          <w:szCs w:val="25"/>
          <w:lang w:val="en"/>
        </w:rPr>
        <w:t> (</w:t>
      </w:r>
      <w:r w:rsidRPr="000447D3">
        <w:rPr>
          <w:rFonts w:ascii="Arial" w:eastAsia="Times New Roman" w:hAnsi="Arial" w:cs="Angsana New" w:hint="cs"/>
          <w:color w:val="222222"/>
          <w:sz w:val="25"/>
          <w:szCs w:val="25"/>
          <w:cs/>
          <w:lang w:val="en"/>
        </w:rPr>
        <w:t>ผา</w:t>
      </w:r>
      <w:r w:rsidRPr="000447D3">
        <w:rPr>
          <w:rFonts w:ascii="Arial" w:eastAsia="Times New Roman" w:hAnsi="Arial" w:cs="Angsana New"/>
          <w:color w:val="222222"/>
          <w:sz w:val="25"/>
          <w:szCs w:val="25"/>
          <w:lang w:val="en"/>
        </w:rPr>
        <w:t>) is a cliff, </w:t>
      </w:r>
      <w:hyperlink r:id="rId351" w:tooltip="Cliff" w:history="1">
        <w:r w:rsidRPr="000447D3">
          <w:rPr>
            <w:rFonts w:ascii="Arial" w:eastAsia="Times New Roman" w:hAnsi="Arial" w:cs="Angsana New"/>
            <w:color w:val="0B0080"/>
            <w:sz w:val="25"/>
            <w:szCs w:val="25"/>
            <w:u w:val="single"/>
            <w:lang w:val="en"/>
          </w:rPr>
          <w:t>crag</w:t>
        </w:r>
      </w:hyperlink>
      <w:r w:rsidRPr="000447D3">
        <w:rPr>
          <w:rFonts w:ascii="Arial" w:eastAsia="Times New Roman" w:hAnsi="Arial" w:cs="Angsana New"/>
          <w:color w:val="222222"/>
          <w:sz w:val="25"/>
          <w:szCs w:val="25"/>
          <w:lang w:val="en"/>
        </w:rPr>
        <w:t>, </w:t>
      </w:r>
      <w:hyperlink r:id="rId352" w:tooltip="Rock (geology)" w:history="1">
        <w:r w:rsidRPr="000447D3">
          <w:rPr>
            <w:rFonts w:ascii="Arial" w:eastAsia="Times New Roman" w:hAnsi="Arial" w:cs="Angsana New"/>
            <w:color w:val="0B0080"/>
            <w:sz w:val="25"/>
            <w:szCs w:val="25"/>
            <w:u w:val="single"/>
            <w:lang w:val="en"/>
          </w:rPr>
          <w:t>rock</w:t>
        </w:r>
      </w:hyperlink>
      <w:r w:rsidRPr="000447D3">
        <w:rPr>
          <w:rFonts w:ascii="Arial" w:eastAsia="Times New Roman" w:hAnsi="Arial" w:cs="Angsana New"/>
          <w:color w:val="222222"/>
          <w:sz w:val="25"/>
          <w:szCs w:val="25"/>
          <w:lang w:val="en"/>
        </w:rPr>
        <w:t> or </w:t>
      </w:r>
      <w:hyperlink r:id="rId353" w:tooltip="Tor (rock formation)" w:history="1">
        <w:r w:rsidRPr="000447D3">
          <w:rPr>
            <w:rFonts w:ascii="Arial" w:eastAsia="Times New Roman" w:hAnsi="Arial" w:cs="Angsana New"/>
            <w:color w:val="0B0080"/>
            <w:sz w:val="25"/>
            <w:szCs w:val="25"/>
            <w:u w:val="single"/>
            <w:lang w:val="en"/>
          </w:rPr>
          <w:t>tor</w:t>
        </w:r>
      </w:hyperlink>
    </w:p>
    <w:p w:rsidR="000447D3" w:rsidRPr="000447D3" w:rsidRDefault="000447D3" w:rsidP="000447D3">
      <w:pPr>
        <w:spacing w:after="24" w:line="240" w:lineRule="auto"/>
        <w:ind w:left="720"/>
        <w:rPr>
          <w:rFonts w:ascii="Arial" w:eastAsia="Times New Roman" w:hAnsi="Arial" w:cs="Angsana New"/>
          <w:color w:val="222222"/>
          <w:sz w:val="25"/>
          <w:szCs w:val="25"/>
          <w:lang w:val="en"/>
        </w:rPr>
      </w:pPr>
      <w:r w:rsidRPr="000447D3">
        <w:rPr>
          <w:rFonts w:ascii="Arial" w:eastAsia="Times New Roman" w:hAnsi="Arial" w:cs="Angsana New"/>
          <w:i/>
          <w:iCs/>
          <w:color w:val="222222"/>
          <w:sz w:val="25"/>
          <w:szCs w:val="25"/>
          <w:lang w:val="en"/>
        </w:rPr>
        <w:t>Mo</w:t>
      </w:r>
      <w:r w:rsidRPr="000447D3">
        <w:rPr>
          <w:rFonts w:ascii="Arial" w:eastAsia="Times New Roman" w:hAnsi="Arial" w:cs="Angsana New"/>
          <w:color w:val="222222"/>
          <w:sz w:val="25"/>
          <w:szCs w:val="25"/>
          <w:lang w:val="en"/>
        </w:rPr>
        <w:t> (</w:t>
      </w:r>
      <w:r w:rsidRPr="000447D3">
        <w:rPr>
          <w:rFonts w:ascii="Arial" w:eastAsia="Times New Roman" w:hAnsi="Arial" w:cs="Angsana New" w:hint="cs"/>
          <w:color w:val="222222"/>
          <w:sz w:val="25"/>
          <w:szCs w:val="25"/>
          <w:cs/>
          <w:lang w:val="en"/>
        </w:rPr>
        <w:t>มอ</w:t>
      </w:r>
      <w:r w:rsidRPr="000447D3">
        <w:rPr>
          <w:rFonts w:ascii="Arial" w:eastAsia="Times New Roman" w:hAnsi="Arial" w:cs="Angsana New"/>
          <w:color w:val="222222"/>
          <w:sz w:val="25"/>
          <w:szCs w:val="25"/>
          <w:lang w:val="en"/>
        </w:rPr>
        <w:t>) pronounced like English "maw" with an even tone means gray or gloomy.</w:t>
      </w:r>
      <w:hyperlink r:id="rId354" w:anchor="cite_note-10" w:history="1">
        <w:r w:rsidRPr="000447D3">
          <w:rPr>
            <w:rFonts w:ascii="Arial" w:eastAsia="Times New Roman" w:hAnsi="Arial" w:cs="Angsana New"/>
            <w:color w:val="0B0080"/>
            <w:sz w:val="17"/>
            <w:szCs w:val="17"/>
            <w:u w:val="single"/>
            <w:vertAlign w:val="superscript"/>
            <w:lang w:val="en"/>
          </w:rPr>
          <w:t>[10]</w:t>
        </w:r>
      </w:hyperlink>
      <w:r w:rsidRPr="000447D3">
        <w:rPr>
          <w:rFonts w:ascii="Arial" w:eastAsia="Times New Roman" w:hAnsi="Arial" w:cs="Angsana New"/>
          <w:color w:val="222222"/>
          <w:sz w:val="25"/>
          <w:szCs w:val="25"/>
          <w:lang w:val="en"/>
        </w:rPr>
        <w:t> (</w:t>
      </w:r>
      <w:hyperlink r:id="rId355" w:anchor="1982_edition" w:tooltip="Royal Institute of Thailand" w:history="1">
        <w:r w:rsidRPr="000447D3">
          <w:rPr>
            <w:rFonts w:ascii="Arial" w:eastAsia="Times New Roman" w:hAnsi="Arial" w:cs="Angsana New"/>
            <w:color w:val="0B0080"/>
            <w:sz w:val="25"/>
            <w:szCs w:val="25"/>
            <w:u w:val="single"/>
            <w:lang w:val="en"/>
          </w:rPr>
          <w:t>Royal Institute Dictionary 1982 edition</w:t>
        </w:r>
      </w:hyperlink>
      <w:r w:rsidRPr="000447D3">
        <w:rPr>
          <w:rFonts w:ascii="Arial" w:eastAsia="Times New Roman" w:hAnsi="Arial" w:cs="Angsana New"/>
          <w:color w:val="222222"/>
          <w:sz w:val="25"/>
          <w:szCs w:val="25"/>
          <w:lang w:val="en"/>
        </w:rPr>
        <w:t> “mo” definition 4: [qualifier] blurred, such as mountains obscured darkly (</w:t>
      </w:r>
      <w:r w:rsidRPr="000447D3">
        <w:rPr>
          <w:rFonts w:ascii="Arial" w:eastAsia="Times New Roman" w:hAnsi="Arial" w:cs="Angsana New" w:hint="cs"/>
          <w:color w:val="222222"/>
          <w:sz w:val="25"/>
          <w:szCs w:val="25"/>
          <w:cs/>
          <w:lang w:val="en"/>
        </w:rPr>
        <w:t>มอ ๔/มอ</w:t>
      </w:r>
      <w:proofErr w:type="gramStart"/>
      <w:r w:rsidRPr="000447D3">
        <w:rPr>
          <w:rFonts w:ascii="Arial" w:eastAsia="Times New Roman" w:hAnsi="Arial" w:cs="Angsana New" w:hint="cs"/>
          <w:color w:val="222222"/>
          <w:sz w:val="25"/>
          <w:szCs w:val="25"/>
          <w:cs/>
          <w:lang w:val="en"/>
        </w:rPr>
        <w:t>/[</w:t>
      </w:r>
      <w:proofErr w:type="gramEnd"/>
      <w:r w:rsidRPr="000447D3">
        <w:rPr>
          <w:rFonts w:ascii="Arial" w:eastAsia="Times New Roman" w:hAnsi="Arial" w:cs="Angsana New" w:hint="cs"/>
          <w:color w:val="222222"/>
          <w:sz w:val="25"/>
          <w:szCs w:val="25"/>
          <w:cs/>
          <w:lang w:val="en"/>
        </w:rPr>
        <w:t>วิเศษณ์] สีมัว ๆ อย่างสีดำเจือขาว</w:t>
      </w:r>
      <w:r w:rsidRPr="000447D3">
        <w:rPr>
          <w:rFonts w:ascii="Arial" w:eastAsia="Times New Roman" w:hAnsi="Arial" w:cs="Angsana New"/>
          <w:color w:val="222222"/>
          <w:sz w:val="25"/>
          <w:szCs w:val="25"/>
          <w:lang w:val="en"/>
        </w:rPr>
        <w:t>.)</w:t>
      </w:r>
    </w:p>
    <w:p w:rsidR="000447D3" w:rsidRPr="000447D3" w:rsidRDefault="000447D3" w:rsidP="000447D3">
      <w:pPr>
        <w:spacing w:after="24" w:line="240" w:lineRule="auto"/>
        <w:ind w:left="720"/>
        <w:rPr>
          <w:rFonts w:ascii="Arial" w:eastAsia="Times New Roman" w:hAnsi="Arial" w:cs="Angsana New"/>
          <w:color w:val="222222"/>
          <w:sz w:val="25"/>
          <w:szCs w:val="25"/>
          <w:lang w:val="en"/>
        </w:rPr>
      </w:pPr>
      <w:r w:rsidRPr="000447D3">
        <w:rPr>
          <w:rFonts w:ascii="Arial" w:eastAsia="Times New Roman" w:hAnsi="Arial" w:cs="Angsana New"/>
          <w:i/>
          <w:iCs/>
          <w:color w:val="222222"/>
          <w:sz w:val="25"/>
          <w:szCs w:val="25"/>
          <w:lang w:val="en"/>
        </w:rPr>
        <w:t>I</w:t>
      </w:r>
      <w:r w:rsidRPr="000447D3">
        <w:rPr>
          <w:rFonts w:ascii="Arial" w:eastAsia="Times New Roman" w:hAnsi="Arial" w:cs="Angsana New"/>
          <w:color w:val="222222"/>
          <w:sz w:val="25"/>
          <w:szCs w:val="25"/>
          <w:lang w:val="en"/>
        </w:rPr>
        <w:t> (</w:t>
      </w:r>
      <w:hyperlink r:id="rId356" w:tooltip="wikt:อี" w:history="1">
        <w:r w:rsidRPr="000447D3">
          <w:rPr>
            <w:rFonts w:ascii="Arial" w:eastAsia="Times New Roman" w:hAnsi="Arial" w:cs="Angsana New"/>
            <w:color w:val="663366"/>
            <w:sz w:val="25"/>
            <w:szCs w:val="25"/>
            <w:u w:val="single"/>
            <w:cs/>
            <w:lang w:val="en"/>
          </w:rPr>
          <w:t>อี</w:t>
        </w:r>
      </w:hyperlink>
      <w:r w:rsidRPr="000447D3">
        <w:rPr>
          <w:rFonts w:ascii="Arial" w:eastAsia="Times New Roman" w:hAnsi="Arial" w:cs="Angsana New"/>
          <w:color w:val="222222"/>
          <w:sz w:val="25"/>
          <w:szCs w:val="25"/>
          <w:lang w:val="en"/>
        </w:rPr>
        <w:t>) pronounced like English "ee" is a designation for one </w:t>
      </w:r>
      <w:r w:rsidRPr="000447D3">
        <w:rPr>
          <w:rFonts w:ascii="Arial" w:eastAsia="Times New Roman" w:hAnsi="Arial" w:cs="Angsana New"/>
          <w:i/>
          <w:iCs/>
          <w:color w:val="222222"/>
          <w:sz w:val="25"/>
          <w:szCs w:val="25"/>
          <w:lang w:val="en"/>
        </w:rPr>
        <w:t xml:space="preserve">without customary </w:t>
      </w:r>
      <w:proofErr w:type="gramStart"/>
      <w:r w:rsidRPr="000447D3">
        <w:rPr>
          <w:rFonts w:ascii="Arial" w:eastAsia="Times New Roman" w:hAnsi="Arial" w:cs="Angsana New"/>
          <w:i/>
          <w:iCs/>
          <w:color w:val="222222"/>
          <w:sz w:val="25"/>
          <w:szCs w:val="25"/>
          <w:lang w:val="en"/>
        </w:rPr>
        <w:t>restraint</w:t>
      </w:r>
      <w:r w:rsidRPr="000447D3">
        <w:rPr>
          <w:rFonts w:ascii="Arial" w:eastAsia="Times New Roman" w:hAnsi="Arial" w:cs="Angsana New"/>
          <w:color w:val="0B0080"/>
          <w:sz w:val="17"/>
          <w:szCs w:val="17"/>
          <w:u w:val="single"/>
          <w:vertAlign w:val="superscript"/>
          <w:lang w:val="en"/>
        </w:rPr>
        <w:t>[</w:t>
      </w:r>
      <w:proofErr w:type="gramEnd"/>
      <w:r w:rsidRPr="000447D3">
        <w:rPr>
          <w:rFonts w:ascii="Arial" w:eastAsia="Times New Roman" w:hAnsi="Arial" w:cs="Angsana New"/>
          <w:color w:val="222222"/>
          <w:sz w:val="25"/>
          <w:szCs w:val="25"/>
          <w:lang w:val="en"/>
        </w:rPr>
        <w:t xml:space="preserve"> </w:t>
      </w:r>
    </w:p>
    <w:p w:rsidR="000447D3" w:rsidRPr="000447D3" w:rsidRDefault="000447D3" w:rsidP="000447D3">
      <w:pPr>
        <w:spacing w:after="24" w:line="240" w:lineRule="auto"/>
        <w:ind w:left="720"/>
        <w:rPr>
          <w:rFonts w:ascii="Arial" w:eastAsia="Times New Roman" w:hAnsi="Arial" w:cs="Angsana New"/>
          <w:color w:val="222222"/>
          <w:sz w:val="25"/>
          <w:szCs w:val="25"/>
          <w:lang w:val="en"/>
        </w:rPr>
      </w:pPr>
      <w:r w:rsidRPr="000447D3">
        <w:rPr>
          <w:rFonts w:ascii="Arial" w:eastAsia="Times New Roman" w:hAnsi="Arial" w:cs="Angsana New"/>
          <w:i/>
          <w:iCs/>
          <w:color w:val="222222"/>
          <w:sz w:val="25"/>
          <w:szCs w:val="25"/>
          <w:lang w:val="en"/>
        </w:rPr>
        <w:t>Daeng</w:t>
      </w:r>
      <w:r w:rsidRPr="000447D3">
        <w:rPr>
          <w:rFonts w:ascii="Arial" w:eastAsia="Times New Roman" w:hAnsi="Arial" w:cs="Angsana New"/>
          <w:color w:val="222222"/>
          <w:sz w:val="25"/>
          <w:szCs w:val="25"/>
          <w:lang w:val="en"/>
        </w:rPr>
        <w:t> (</w:t>
      </w:r>
      <w:hyperlink r:id="rId357" w:tooltip="wikt:แดง" w:history="1">
        <w:r w:rsidRPr="000447D3">
          <w:rPr>
            <w:rFonts w:ascii="Arial" w:eastAsia="Times New Roman" w:hAnsi="Arial" w:cs="Angsana New"/>
            <w:color w:val="663366"/>
            <w:sz w:val="25"/>
            <w:szCs w:val="25"/>
            <w:u w:val="single"/>
            <w:cs/>
            <w:lang w:val="en"/>
          </w:rPr>
          <w:t>แดง</w:t>
        </w:r>
      </w:hyperlink>
      <w:r w:rsidRPr="000447D3">
        <w:rPr>
          <w:rFonts w:ascii="Arial" w:eastAsia="Times New Roman" w:hAnsi="Arial" w:cs="Angsana New"/>
          <w:color w:val="222222"/>
          <w:sz w:val="25"/>
          <w:szCs w:val="25"/>
          <w:lang w:val="en"/>
        </w:rPr>
        <w:t>) is red.</w:t>
      </w:r>
    </w:p>
    <w:p w:rsidR="000447D3" w:rsidRPr="000447D3" w:rsidRDefault="000447D3" w:rsidP="000447D3">
      <w:pPr>
        <w:spacing w:after="120" w:line="240" w:lineRule="auto"/>
        <w:ind w:left="3072"/>
        <w:rPr>
          <w:rFonts w:ascii="Arial" w:eastAsia="Times New Roman" w:hAnsi="Arial" w:cs="Angsana New"/>
          <w:color w:val="222222"/>
          <w:sz w:val="25"/>
          <w:szCs w:val="25"/>
          <w:lang w:val="en"/>
        </w:rPr>
      </w:pPr>
      <w:r w:rsidRPr="000447D3">
        <w:rPr>
          <w:rFonts w:ascii="Arial" w:eastAsia="Times New Roman" w:hAnsi="Arial" w:cs="Angsana New"/>
          <w:noProof/>
          <w:color w:val="0B0080"/>
          <w:sz w:val="25"/>
          <w:szCs w:val="25"/>
        </w:rPr>
        <w:lastRenderedPageBreak/>
        <w:drawing>
          <wp:inline distT="0" distB="0" distL="0" distR="0">
            <wp:extent cx="942975" cy="1257300"/>
            <wp:effectExtent l="0" t="0" r="9525" b="0"/>
            <wp:docPr id="136" name="Picture 136" descr="Mo Ee Daeng Cliff.jpg">
              <a:hlinkClick xmlns:a="http://schemas.openxmlformats.org/drawingml/2006/main" r:id="rId3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Mo Ee Daeng Cliff.jpg">
                      <a:hlinkClick r:id="rId358"/>
                    </pic:cNvPr>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942975" cy="1257300"/>
                    </a:xfrm>
                    <a:prstGeom prst="rect">
                      <a:avLst/>
                    </a:prstGeom>
                    <a:noFill/>
                    <a:ln>
                      <a:noFill/>
                    </a:ln>
                  </pic:spPr>
                </pic:pic>
              </a:graphicData>
            </a:graphic>
          </wp:inline>
        </w:drawing>
      </w:r>
    </w:p>
    <w:p w:rsidR="000447D3" w:rsidRPr="000447D3" w:rsidRDefault="000447D3" w:rsidP="000447D3">
      <w:pPr>
        <w:shd w:val="clear" w:color="auto" w:fill="F8F9FA"/>
        <w:spacing w:line="240" w:lineRule="auto"/>
        <w:ind w:left="-90" w:firstLine="90"/>
        <w:jc w:val="center"/>
        <w:rPr>
          <w:rFonts w:ascii="Arial" w:eastAsia="Times New Roman" w:hAnsi="Arial" w:cs="Angsana New"/>
          <w:color w:val="222222"/>
          <w:sz w:val="20"/>
          <w:szCs w:val="20"/>
          <w:lang w:val="en"/>
        </w:rPr>
      </w:pPr>
      <w:r w:rsidRPr="000447D3">
        <w:rPr>
          <w:rFonts w:ascii="Arial" w:eastAsia="Times New Roman" w:hAnsi="Arial" w:cs="Angsana New"/>
          <w:noProof/>
          <w:color w:val="0B0080"/>
          <w:sz w:val="20"/>
          <w:szCs w:val="20"/>
        </w:rPr>
        <w:drawing>
          <wp:inline distT="0" distB="0" distL="0" distR="0">
            <wp:extent cx="2095500" cy="1571625"/>
            <wp:effectExtent l="0" t="0" r="0" b="9525"/>
            <wp:docPr id="135" name="Picture 135" descr="Mo I Daeng rock art.JPG">
              <a:hlinkClick xmlns:a="http://schemas.openxmlformats.org/drawingml/2006/main" r:id="rId3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Mo I Daeng rock art.JPG">
                      <a:hlinkClick r:id="rId360"/>
                    </pic:cNvPr>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2095500" cy="1571625"/>
                    </a:xfrm>
                    <a:prstGeom prst="rect">
                      <a:avLst/>
                    </a:prstGeom>
                    <a:noFill/>
                    <a:ln>
                      <a:noFill/>
                    </a:ln>
                  </pic:spPr>
                </pic:pic>
              </a:graphicData>
            </a:graphic>
          </wp:inline>
        </w:drawing>
      </w:r>
    </w:p>
    <w:p w:rsidR="000447D3" w:rsidRPr="000447D3" w:rsidRDefault="000447D3" w:rsidP="000447D3">
      <w:pPr>
        <w:spacing w:before="120" w:after="120" w:line="240" w:lineRule="auto"/>
        <w:ind w:left="90" w:hanging="90"/>
        <w:jc w:val="thaiDistribute"/>
        <w:rPr>
          <w:rFonts w:ascii="Arial" w:eastAsia="Times New Roman" w:hAnsi="Arial" w:cs="Angsana New"/>
          <w:color w:val="222222"/>
          <w:sz w:val="25"/>
          <w:szCs w:val="25"/>
          <w:lang w:val="en"/>
        </w:rPr>
      </w:pPr>
      <w:r w:rsidRPr="000447D3">
        <w:rPr>
          <w:rFonts w:ascii="Arial" w:eastAsia="Times New Roman" w:hAnsi="Arial" w:cs="Angsana New"/>
          <w:color w:val="222222"/>
          <w:sz w:val="25"/>
          <w:szCs w:val="25"/>
          <w:lang w:val="en"/>
        </w:rPr>
        <w:t>Mo Ee Daeng Cliff rears over 500 metres above the Cambodian plain. In 1987, a </w:t>
      </w:r>
      <w:hyperlink r:id="rId362" w:tooltip="Thahan Phran" w:history="1">
        <w:r w:rsidRPr="000447D3">
          <w:rPr>
            <w:rFonts w:ascii="Arial" w:eastAsia="Times New Roman" w:hAnsi="Arial" w:cs="Angsana New"/>
            <w:color w:val="0B0080"/>
            <w:sz w:val="25"/>
            <w:szCs w:val="25"/>
            <w:u w:val="single"/>
            <w:lang w:val="en"/>
          </w:rPr>
          <w:t>Border Protection Ranger Unit</w:t>
        </w:r>
      </w:hyperlink>
      <w:r w:rsidRPr="000447D3">
        <w:rPr>
          <w:rFonts w:ascii="Arial" w:eastAsia="Times New Roman" w:hAnsi="Arial" w:cs="Angsana New"/>
          <w:color w:val="222222"/>
          <w:sz w:val="25"/>
          <w:szCs w:val="25"/>
          <w:lang w:val="en"/>
        </w:rPr>
        <w:t> discovered two groups of bas-relief images and engravings. The Management Plan says on p. 14, "Based on iconography, the figures are dated circa 10th century, or older than Preah Vihear Temple." The figures are now a highlight of the park. Some parts have flaked off, so the area is barred behind a gate. A staircase leads down to the gate, where the images are clearly visible.</w:t>
      </w:r>
    </w:p>
    <w:p w:rsidR="000447D3" w:rsidRPr="000447D3" w:rsidRDefault="000447D3" w:rsidP="000447D3">
      <w:pPr>
        <w:pBdr>
          <w:bottom w:val="single" w:sz="6" w:space="0" w:color="A2A9B1"/>
        </w:pBdr>
        <w:spacing w:before="240" w:after="60" w:line="240" w:lineRule="auto"/>
        <w:ind w:left="90" w:hanging="90"/>
        <w:jc w:val="thaiDistribute"/>
        <w:outlineLvl w:val="1"/>
        <w:rPr>
          <w:rFonts w:ascii="Georgia" w:eastAsia="Times New Roman" w:hAnsi="Georgia" w:cs="Angsana New"/>
          <w:color w:val="000000"/>
          <w:sz w:val="38"/>
          <w:szCs w:val="38"/>
          <w:lang w:val="en"/>
        </w:rPr>
      </w:pPr>
      <w:r w:rsidRPr="000447D3">
        <w:rPr>
          <w:rFonts w:ascii="Georgia" w:eastAsia="Times New Roman" w:hAnsi="Georgia" w:cs="Angsana New"/>
          <w:color w:val="000000"/>
          <w:sz w:val="38"/>
          <w:szCs w:val="38"/>
          <w:lang w:val="en"/>
        </w:rPr>
        <w:t xml:space="preserve">Other </w:t>
      </w:r>
      <w:proofErr w:type="gramStart"/>
      <w:r w:rsidRPr="000447D3">
        <w:rPr>
          <w:rFonts w:ascii="Georgia" w:eastAsia="Times New Roman" w:hAnsi="Georgia" w:cs="Angsana New"/>
          <w:color w:val="000000"/>
          <w:sz w:val="38"/>
          <w:szCs w:val="38"/>
          <w:lang w:val="en"/>
        </w:rPr>
        <w:t>sights</w:t>
      </w:r>
      <w:r w:rsidRPr="000447D3">
        <w:rPr>
          <w:rFonts w:ascii="Arial" w:eastAsia="Times New Roman" w:hAnsi="Arial" w:cs="Angsana New"/>
          <w:color w:val="54595D"/>
          <w:sz w:val="24"/>
          <w:szCs w:val="24"/>
          <w:lang w:val="en"/>
        </w:rPr>
        <w:t>[</w:t>
      </w:r>
      <w:proofErr w:type="gramEnd"/>
      <w:hyperlink r:id="rId363" w:tooltip="Edit section: Other sights" w:history="1">
        <w:r w:rsidRPr="000447D3">
          <w:rPr>
            <w:rFonts w:ascii="Arial" w:eastAsia="Times New Roman" w:hAnsi="Arial" w:cs="Angsana New"/>
            <w:color w:val="0B0080"/>
            <w:sz w:val="24"/>
            <w:szCs w:val="24"/>
            <w:u w:val="single"/>
            <w:lang w:val="en"/>
          </w:rPr>
          <w:t>edit</w:t>
        </w:r>
      </w:hyperlink>
      <w:r w:rsidRPr="000447D3">
        <w:rPr>
          <w:rFonts w:ascii="Arial" w:eastAsia="Times New Roman" w:hAnsi="Arial" w:cs="Angsana New"/>
          <w:color w:val="54595D"/>
          <w:sz w:val="24"/>
          <w:szCs w:val="24"/>
          <w:lang w:val="en"/>
        </w:rPr>
        <w:t>]</w:t>
      </w:r>
    </w:p>
    <w:p w:rsidR="000447D3" w:rsidRPr="000447D3" w:rsidRDefault="000447D3" w:rsidP="000447D3">
      <w:pPr>
        <w:spacing w:before="120" w:after="120" w:line="240" w:lineRule="auto"/>
        <w:ind w:left="90" w:hanging="90"/>
        <w:jc w:val="thaiDistribute"/>
        <w:rPr>
          <w:rFonts w:ascii="Arial" w:eastAsia="Times New Roman" w:hAnsi="Arial" w:cs="Angsana New"/>
          <w:color w:val="222222"/>
          <w:sz w:val="25"/>
          <w:szCs w:val="25"/>
          <w:lang w:val="en"/>
        </w:rPr>
      </w:pPr>
      <w:r w:rsidRPr="000447D3">
        <w:rPr>
          <w:rFonts w:ascii="Arial" w:eastAsia="Times New Roman" w:hAnsi="Arial" w:cs="Angsana New"/>
          <w:color w:val="222222"/>
          <w:sz w:val="25"/>
          <w:szCs w:val="25"/>
          <w:lang w:val="en"/>
        </w:rPr>
        <w:t>The park is covered by dry evergreen forest, mixed dipterocarp forest, and deciduous dipterocarp forest with tree species like </w:t>
      </w:r>
      <w:hyperlink r:id="rId364" w:tooltip="Pterocarpus macrocarpus" w:history="1">
        <w:r w:rsidRPr="000447D3">
          <w:rPr>
            <w:rFonts w:ascii="Arial" w:eastAsia="Times New Roman" w:hAnsi="Arial" w:cs="Angsana New"/>
            <w:i/>
            <w:iCs/>
            <w:color w:val="0B0080"/>
            <w:sz w:val="25"/>
            <w:szCs w:val="25"/>
            <w:u w:val="single"/>
            <w:lang w:val="en"/>
          </w:rPr>
          <w:t>Pterocarpus macrocarpus</w:t>
        </w:r>
      </w:hyperlink>
      <w:r w:rsidRPr="000447D3">
        <w:rPr>
          <w:rFonts w:ascii="Arial" w:eastAsia="Times New Roman" w:hAnsi="Arial" w:cs="Angsana New"/>
          <w:color w:val="222222"/>
          <w:sz w:val="25"/>
          <w:szCs w:val="25"/>
          <w:lang w:val="en"/>
        </w:rPr>
        <w:t>, </w:t>
      </w:r>
      <w:hyperlink r:id="rId365" w:tooltip="Shorea siamensis" w:history="1">
        <w:r w:rsidRPr="000447D3">
          <w:rPr>
            <w:rFonts w:ascii="Arial" w:eastAsia="Times New Roman" w:hAnsi="Arial" w:cs="Angsana New"/>
            <w:i/>
            <w:iCs/>
            <w:color w:val="0B0080"/>
            <w:sz w:val="25"/>
            <w:szCs w:val="25"/>
            <w:u w:val="single"/>
            <w:lang w:val="en"/>
          </w:rPr>
          <w:t>Shorea siamensis</w:t>
        </w:r>
      </w:hyperlink>
      <w:r w:rsidRPr="000447D3">
        <w:rPr>
          <w:rFonts w:ascii="Arial" w:eastAsia="Times New Roman" w:hAnsi="Arial" w:cs="Angsana New"/>
          <w:color w:val="222222"/>
          <w:sz w:val="25"/>
          <w:szCs w:val="25"/>
          <w:lang w:val="en"/>
        </w:rPr>
        <w:t> and </w:t>
      </w:r>
      <w:hyperlink r:id="rId366" w:tooltip="Xylia xylocarpa" w:history="1">
        <w:r w:rsidRPr="000447D3">
          <w:rPr>
            <w:rFonts w:ascii="Arial" w:eastAsia="Times New Roman" w:hAnsi="Arial" w:cs="Angsana New"/>
            <w:i/>
            <w:iCs/>
            <w:color w:val="0B0080"/>
            <w:sz w:val="25"/>
            <w:szCs w:val="25"/>
            <w:u w:val="single"/>
            <w:lang w:val="en"/>
          </w:rPr>
          <w:t>Xylia xylocarpa var. kerrii</w:t>
        </w:r>
      </w:hyperlink>
      <w:r w:rsidRPr="000447D3">
        <w:rPr>
          <w:rFonts w:ascii="Arial" w:eastAsia="Times New Roman" w:hAnsi="Arial" w:cs="Angsana New"/>
          <w:color w:val="222222"/>
          <w:sz w:val="25"/>
          <w:szCs w:val="25"/>
          <w:lang w:val="en"/>
        </w:rPr>
        <w:t>. It is home to numerous wildlife which roams between two countries such as wild hog, deer, </w:t>
      </w:r>
      <w:hyperlink r:id="rId367" w:tooltip="Barking deer" w:history="1">
        <w:r w:rsidRPr="000447D3">
          <w:rPr>
            <w:rFonts w:ascii="Arial" w:eastAsia="Times New Roman" w:hAnsi="Arial" w:cs="Angsana New"/>
            <w:color w:val="0B0080"/>
            <w:sz w:val="25"/>
            <w:szCs w:val="25"/>
            <w:u w:val="single"/>
            <w:lang w:val="en"/>
          </w:rPr>
          <w:t>barking deer</w:t>
        </w:r>
      </w:hyperlink>
      <w:r w:rsidRPr="000447D3">
        <w:rPr>
          <w:rFonts w:ascii="Arial" w:eastAsia="Times New Roman" w:hAnsi="Arial" w:cs="Angsana New"/>
          <w:color w:val="222222"/>
          <w:sz w:val="25"/>
          <w:szCs w:val="25"/>
          <w:lang w:val="en"/>
        </w:rPr>
        <w:t>, rabbit, squirrel, </w:t>
      </w:r>
      <w:hyperlink r:id="rId368" w:tooltip="Gibbon" w:history="1">
        <w:r w:rsidRPr="000447D3">
          <w:rPr>
            <w:rFonts w:ascii="Arial" w:eastAsia="Times New Roman" w:hAnsi="Arial" w:cs="Angsana New"/>
            <w:color w:val="0B0080"/>
            <w:sz w:val="25"/>
            <w:szCs w:val="25"/>
            <w:u w:val="single"/>
            <w:lang w:val="en"/>
          </w:rPr>
          <w:t>gibbon</w:t>
        </w:r>
      </w:hyperlink>
      <w:r w:rsidRPr="000447D3">
        <w:rPr>
          <w:rFonts w:ascii="Arial" w:eastAsia="Times New Roman" w:hAnsi="Arial" w:cs="Angsana New"/>
          <w:color w:val="222222"/>
          <w:sz w:val="25"/>
          <w:szCs w:val="25"/>
          <w:lang w:val="en"/>
        </w:rPr>
        <w:t> and civet.</w:t>
      </w:r>
    </w:p>
    <w:p w:rsidR="000447D3" w:rsidRPr="000447D3" w:rsidRDefault="000447D3" w:rsidP="000447D3">
      <w:pPr>
        <w:shd w:val="clear" w:color="auto" w:fill="F8F9FA"/>
        <w:spacing w:after="0" w:line="240" w:lineRule="auto"/>
        <w:ind w:left="90" w:hanging="90"/>
        <w:jc w:val="thaiDistribute"/>
        <w:rPr>
          <w:rFonts w:ascii="Arial" w:eastAsia="Times New Roman" w:hAnsi="Arial" w:cs="Angsana New"/>
          <w:color w:val="222222"/>
          <w:sz w:val="20"/>
          <w:szCs w:val="20"/>
          <w:lang w:val="en"/>
        </w:rPr>
      </w:pPr>
      <w:r w:rsidRPr="000447D3">
        <w:rPr>
          <w:rFonts w:ascii="Arial" w:eastAsia="Times New Roman" w:hAnsi="Arial" w:cs="Angsana New"/>
          <w:noProof/>
          <w:color w:val="0B0080"/>
          <w:sz w:val="20"/>
          <w:szCs w:val="20"/>
        </w:rPr>
        <w:drawing>
          <wp:inline distT="0" distB="0" distL="0" distR="0">
            <wp:extent cx="2095500" cy="1571625"/>
            <wp:effectExtent l="0" t="0" r="0" b="9525"/>
            <wp:docPr id="134" name="Picture 134" descr="https://upload.wikimedia.org/wikipedia/commons/thumb/3/3b/Stupa_Couple.JPG/220px-Stupa_Couple.JPG">
              <a:hlinkClick xmlns:a="http://schemas.openxmlformats.org/drawingml/2006/main" r:id="rId3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https://upload.wikimedia.org/wikipedia/commons/thumb/3/3b/Stupa_Couple.JPG/220px-Stupa_Couple.JPG">
                      <a:hlinkClick r:id="rId369"/>
                    </pic:cNvPr>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2095500" cy="1571625"/>
                    </a:xfrm>
                    <a:prstGeom prst="rect">
                      <a:avLst/>
                    </a:prstGeom>
                    <a:noFill/>
                    <a:ln>
                      <a:noFill/>
                    </a:ln>
                  </pic:spPr>
                </pic:pic>
              </a:graphicData>
            </a:graphic>
          </wp:inline>
        </w:drawing>
      </w:r>
    </w:p>
    <w:p w:rsidR="000447D3" w:rsidRPr="000447D3" w:rsidRDefault="000447D3" w:rsidP="000447D3">
      <w:pPr>
        <w:shd w:val="clear" w:color="auto" w:fill="F8F9FA"/>
        <w:spacing w:line="336" w:lineRule="atLeast"/>
        <w:ind w:left="90" w:hanging="90"/>
        <w:jc w:val="thaiDistribute"/>
        <w:rPr>
          <w:rFonts w:ascii="Arial" w:eastAsia="Times New Roman" w:hAnsi="Arial" w:cs="Angsana New"/>
          <w:color w:val="222222"/>
          <w:sz w:val="19"/>
          <w:szCs w:val="19"/>
          <w:lang w:val="en"/>
        </w:rPr>
      </w:pPr>
      <w:r w:rsidRPr="000447D3">
        <w:rPr>
          <w:rFonts w:ascii="Arial" w:eastAsia="Times New Roman" w:hAnsi="Arial" w:cs="Angsana New"/>
          <w:color w:val="222222"/>
          <w:sz w:val="19"/>
          <w:szCs w:val="19"/>
          <w:lang w:val="en"/>
        </w:rPr>
        <w:t>Twin Stupas</w:t>
      </w:r>
    </w:p>
    <w:p w:rsidR="000447D3" w:rsidRPr="000447D3" w:rsidRDefault="000447D3" w:rsidP="000447D3">
      <w:pPr>
        <w:spacing w:before="120" w:after="120" w:line="240" w:lineRule="auto"/>
        <w:ind w:left="90" w:hanging="90"/>
        <w:jc w:val="thaiDistribute"/>
        <w:rPr>
          <w:rFonts w:ascii="Arial" w:eastAsia="Times New Roman" w:hAnsi="Arial" w:cs="Angsana New"/>
          <w:color w:val="222222"/>
          <w:sz w:val="25"/>
          <w:szCs w:val="25"/>
          <w:lang w:val="en"/>
        </w:rPr>
      </w:pPr>
      <w:r w:rsidRPr="000447D3">
        <w:rPr>
          <w:rFonts w:ascii="Arial" w:eastAsia="Times New Roman" w:hAnsi="Arial" w:cs="Angsana New"/>
          <w:color w:val="222222"/>
          <w:sz w:val="25"/>
          <w:szCs w:val="25"/>
          <w:lang w:val="en"/>
        </w:rPr>
        <w:t>'</w:t>
      </w:r>
      <w:r w:rsidRPr="000447D3">
        <w:rPr>
          <w:rFonts w:ascii="Arial" w:eastAsia="Times New Roman" w:hAnsi="Arial" w:cs="Angsana New"/>
          <w:b/>
          <w:bCs/>
          <w:color w:val="222222"/>
          <w:sz w:val="25"/>
          <w:szCs w:val="25"/>
          <w:lang w:val="en"/>
        </w:rPr>
        <w:t>Twin Stupas</w:t>
      </w:r>
      <w:r w:rsidRPr="000447D3">
        <w:rPr>
          <w:rFonts w:ascii="Arial" w:eastAsia="Times New Roman" w:hAnsi="Arial" w:cs="Angsana New"/>
          <w:color w:val="222222"/>
          <w:sz w:val="25"/>
          <w:szCs w:val="25"/>
          <w:lang w:val="en"/>
        </w:rPr>
        <w:t>. The Twin Stupas are two red sandstone structures, 1.93 m. square and 4.20 m. high, with lotus-bud-shaped apices.</w:t>
      </w:r>
    </w:p>
    <w:p w:rsidR="000447D3" w:rsidRPr="000447D3" w:rsidRDefault="000447D3" w:rsidP="000447D3">
      <w:pPr>
        <w:spacing w:before="120" w:after="120" w:line="240" w:lineRule="auto"/>
        <w:ind w:left="90" w:hanging="90"/>
        <w:jc w:val="thaiDistribute"/>
        <w:rPr>
          <w:rFonts w:ascii="Arial" w:eastAsia="Times New Roman" w:hAnsi="Arial" w:cs="Angsana New"/>
          <w:color w:val="222222"/>
          <w:sz w:val="25"/>
          <w:szCs w:val="25"/>
          <w:lang w:val="en"/>
        </w:rPr>
      </w:pPr>
      <w:r w:rsidRPr="000447D3">
        <w:rPr>
          <w:rFonts w:ascii="Arial" w:eastAsia="Times New Roman" w:hAnsi="Arial" w:cs="Angsana New"/>
          <w:b/>
          <w:bCs/>
          <w:i/>
          <w:iCs/>
          <w:color w:val="222222"/>
          <w:sz w:val="25"/>
          <w:szCs w:val="25"/>
          <w:lang w:val="en"/>
        </w:rPr>
        <w:lastRenderedPageBreak/>
        <w:t>Don Tuan Khmer Ruins</w:t>
      </w:r>
      <w:r w:rsidRPr="000447D3">
        <w:rPr>
          <w:rFonts w:ascii="Arial" w:eastAsia="Times New Roman" w:hAnsi="Arial" w:cs="Angsana New"/>
          <w:color w:val="222222"/>
          <w:sz w:val="25"/>
          <w:szCs w:val="25"/>
          <w:lang w:val="en"/>
        </w:rPr>
        <w:t>. Built during the 10th -11th Century, the Khmer Ruins near Ban Phume Sarol (</w:t>
      </w:r>
      <w:r w:rsidRPr="000447D3">
        <w:rPr>
          <w:rFonts w:ascii="Arial" w:eastAsia="Times New Roman" w:hAnsi="Arial" w:cs="Angsana New" w:hint="cs"/>
          <w:color w:val="222222"/>
          <w:sz w:val="25"/>
          <w:szCs w:val="25"/>
          <w:cs/>
          <w:lang w:val="en"/>
        </w:rPr>
        <w:t>บ้านภูมิซรอล</w:t>
      </w:r>
      <w:r w:rsidRPr="000447D3">
        <w:rPr>
          <w:rFonts w:ascii="Arial" w:eastAsia="Times New Roman" w:hAnsi="Arial" w:cs="Angsana New"/>
          <w:color w:val="222222"/>
          <w:sz w:val="25"/>
          <w:szCs w:val="25"/>
          <w:lang w:val="en"/>
        </w:rPr>
        <w:t>) are located at </w:t>
      </w:r>
      <w:hyperlink r:id="rId371" w:history="1">
        <w:r w:rsidRPr="000447D3">
          <w:rPr>
            <w:rFonts w:ascii="Arial" w:eastAsia="Times New Roman" w:hAnsi="Arial" w:cs="Angsana New"/>
            <w:color w:val="663366"/>
            <w:sz w:val="25"/>
            <w:szCs w:val="25"/>
            <w:lang w:val="en"/>
          </w:rPr>
          <w:t>14°24′26″N 104°44′45″E</w:t>
        </w:r>
      </w:hyperlink>
      <w:r w:rsidRPr="000447D3">
        <w:rPr>
          <w:rFonts w:ascii="Arial" w:eastAsia="Times New Roman" w:hAnsi="Arial" w:cs="Angsana New"/>
          <w:color w:val="222222"/>
          <w:sz w:val="25"/>
          <w:szCs w:val="25"/>
          <w:lang w:val="en"/>
        </w:rPr>
        <w:t>, 350 meters onto the Cambodia side of the distinct watershed border ridge, at an elevation of 250 meters above sea level, 30 meters below and 350 meters southwest of the border ridge. The only road access, however, is from Thailand. Legend tells that in the past a lady known as </w:t>
      </w:r>
      <w:r w:rsidRPr="000447D3">
        <w:rPr>
          <w:rFonts w:ascii="Arial" w:eastAsia="Times New Roman" w:hAnsi="Arial" w:cs="Angsana New"/>
          <w:i/>
          <w:iCs/>
          <w:color w:val="222222"/>
          <w:sz w:val="25"/>
          <w:szCs w:val="25"/>
          <w:lang w:val="en"/>
        </w:rPr>
        <w:t>Nang Nom Yai</w:t>
      </w:r>
      <w:r w:rsidRPr="000447D3">
        <w:rPr>
          <w:rFonts w:ascii="Arial" w:eastAsia="Times New Roman" w:hAnsi="Arial" w:cs="Angsana New"/>
          <w:color w:val="222222"/>
          <w:sz w:val="25"/>
          <w:szCs w:val="25"/>
          <w:lang w:val="en"/>
        </w:rPr>
        <w:t> or </w:t>
      </w:r>
      <w:r w:rsidRPr="000447D3">
        <w:rPr>
          <w:rFonts w:ascii="Arial" w:eastAsia="Times New Roman" w:hAnsi="Arial" w:cs="Angsana New"/>
          <w:i/>
          <w:iCs/>
          <w:color w:val="222222"/>
          <w:sz w:val="25"/>
          <w:szCs w:val="25"/>
          <w:lang w:val="en"/>
        </w:rPr>
        <w:t>Nieng Non dor</w:t>
      </w:r>
      <w:r w:rsidRPr="000447D3">
        <w:rPr>
          <w:rFonts w:ascii="Arial" w:eastAsia="Times New Roman" w:hAnsi="Arial" w:cs="Angsana New"/>
          <w:color w:val="222222"/>
          <w:sz w:val="25"/>
          <w:szCs w:val="25"/>
          <w:lang w:val="en"/>
        </w:rPr>
        <w:t> (in </w:t>
      </w:r>
      <w:hyperlink r:id="rId372" w:tooltip="Khmer language" w:history="1">
        <w:r w:rsidRPr="000447D3">
          <w:rPr>
            <w:rFonts w:ascii="Arial" w:eastAsia="Times New Roman" w:hAnsi="Arial" w:cs="Angsana New"/>
            <w:color w:val="0B0080"/>
            <w:sz w:val="25"/>
            <w:szCs w:val="25"/>
            <w:u w:val="single"/>
            <w:lang w:val="en"/>
          </w:rPr>
          <w:t>Khmer</w:t>
        </w:r>
      </w:hyperlink>
      <w:r w:rsidRPr="000447D3">
        <w:rPr>
          <w:rFonts w:ascii="Arial" w:eastAsia="Times New Roman" w:hAnsi="Arial" w:cs="Angsana New"/>
          <w:color w:val="222222"/>
          <w:sz w:val="25"/>
          <w:szCs w:val="25"/>
          <w:lang w:val="en"/>
        </w:rPr>
        <w:t>), stopped to rest here on her way to visit a king.</w:t>
      </w:r>
    </w:p>
    <w:p w:rsidR="000447D3" w:rsidRPr="000447D3" w:rsidRDefault="000447D3" w:rsidP="000447D3">
      <w:pPr>
        <w:spacing w:before="120" w:after="120" w:line="240" w:lineRule="auto"/>
        <w:ind w:left="90" w:hanging="90"/>
        <w:jc w:val="thaiDistribute"/>
        <w:rPr>
          <w:rFonts w:ascii="Arial" w:eastAsia="Times New Roman" w:hAnsi="Arial" w:cs="Angsana New"/>
          <w:color w:val="222222"/>
          <w:sz w:val="25"/>
          <w:szCs w:val="25"/>
          <w:lang w:val="en"/>
        </w:rPr>
      </w:pPr>
      <w:r w:rsidRPr="000447D3">
        <w:rPr>
          <w:rFonts w:ascii="Arial" w:eastAsia="Times New Roman" w:hAnsi="Arial" w:cs="Angsana New"/>
          <w:b/>
          <w:bCs/>
          <w:i/>
          <w:iCs/>
          <w:color w:val="222222"/>
          <w:sz w:val="25"/>
          <w:szCs w:val="25"/>
          <w:lang w:val="en"/>
        </w:rPr>
        <w:t>Namtok and Tham Khun Sri</w:t>
      </w:r>
      <w:r w:rsidRPr="000447D3">
        <w:rPr>
          <w:rFonts w:ascii="Arial" w:eastAsia="Times New Roman" w:hAnsi="Arial" w:cs="Angsana New"/>
          <w:color w:val="222222"/>
          <w:sz w:val="25"/>
          <w:szCs w:val="25"/>
          <w:lang w:val="en"/>
        </w:rPr>
        <w:t>. The three-tiered waterfall, above the cave, is situated west of Sra trao close to trail to Phreah Vihear. Khun Sri Cave is of gigantic proportions and was believed to have been the accommodation of Khun Sri, a noble man who controlled rock cutting at Sra Trao at the time of the construction of Preah Vihear Sanctuary.</w:t>
      </w:r>
    </w:p>
    <w:p w:rsidR="000447D3" w:rsidRPr="000447D3" w:rsidRDefault="000447D3" w:rsidP="000447D3">
      <w:pPr>
        <w:spacing w:before="120" w:after="120" w:line="240" w:lineRule="auto"/>
        <w:ind w:left="90" w:hanging="90"/>
        <w:jc w:val="thaiDistribute"/>
        <w:rPr>
          <w:rFonts w:ascii="Arial" w:eastAsia="Times New Roman" w:hAnsi="Arial" w:cs="Angsana New"/>
          <w:color w:val="222222"/>
          <w:sz w:val="25"/>
          <w:szCs w:val="25"/>
          <w:lang w:val="en"/>
        </w:rPr>
      </w:pPr>
      <w:r w:rsidRPr="000447D3">
        <w:rPr>
          <w:rFonts w:ascii="Arial" w:eastAsia="Times New Roman" w:hAnsi="Arial" w:cs="Angsana New"/>
          <w:b/>
          <w:bCs/>
          <w:i/>
          <w:iCs/>
          <w:color w:val="222222"/>
          <w:sz w:val="25"/>
          <w:szCs w:val="25"/>
          <w:lang w:val="en"/>
        </w:rPr>
        <w:t>Namtok Phu La-Ō (</w:t>
      </w:r>
      <w:r w:rsidRPr="000447D3">
        <w:rPr>
          <w:rFonts w:ascii="Arial" w:eastAsia="Times New Roman" w:hAnsi="Arial" w:cs="Angsana New" w:hint="cs"/>
          <w:b/>
          <w:bCs/>
          <w:i/>
          <w:iCs/>
          <w:color w:val="222222"/>
          <w:sz w:val="25"/>
          <w:szCs w:val="25"/>
          <w:cs/>
          <w:lang w:val="en"/>
        </w:rPr>
        <w:t>น้ำตกภูละออ</w:t>
      </w:r>
      <w:r w:rsidRPr="000447D3">
        <w:rPr>
          <w:rFonts w:ascii="Arial" w:eastAsia="Times New Roman" w:hAnsi="Arial" w:cs="Angsana New"/>
          <w:b/>
          <w:bCs/>
          <w:i/>
          <w:iCs/>
          <w:color w:val="222222"/>
          <w:sz w:val="25"/>
          <w:szCs w:val="25"/>
          <w:lang w:val="en"/>
        </w:rPr>
        <w:t>).</w:t>
      </w:r>
      <w:r w:rsidRPr="000447D3">
        <w:rPr>
          <w:rFonts w:ascii="Arial" w:eastAsia="Times New Roman" w:hAnsi="Arial" w:cs="Angsana New"/>
          <w:color w:val="222222"/>
          <w:sz w:val="25"/>
          <w:szCs w:val="25"/>
          <w:lang w:val="en"/>
        </w:rPr>
        <w:t> Situated in Phanom Dongrak Wildlife Sanctuary, Tambon Sao Thongchai, the small waterfall turns vibrant during September to February.</w:t>
      </w:r>
    </w:p>
    <w:p w:rsidR="000447D3" w:rsidRPr="000447D3" w:rsidRDefault="000447D3" w:rsidP="000447D3">
      <w:pPr>
        <w:pBdr>
          <w:bottom w:val="single" w:sz="6" w:space="0" w:color="A2A9B1"/>
        </w:pBdr>
        <w:spacing w:before="240" w:after="60" w:line="240" w:lineRule="auto"/>
        <w:ind w:left="90" w:hanging="90"/>
        <w:jc w:val="thaiDistribute"/>
        <w:outlineLvl w:val="1"/>
        <w:rPr>
          <w:rFonts w:ascii="Georgia" w:eastAsia="Times New Roman" w:hAnsi="Georgia" w:cs="Angsana New"/>
          <w:color w:val="000000"/>
          <w:sz w:val="38"/>
          <w:szCs w:val="38"/>
          <w:lang w:val="en"/>
        </w:rPr>
      </w:pPr>
      <w:r w:rsidRPr="000447D3">
        <w:rPr>
          <w:rFonts w:ascii="Georgia" w:eastAsia="Times New Roman" w:hAnsi="Georgia" w:cs="Angsana New"/>
          <w:color w:val="000000"/>
          <w:sz w:val="38"/>
          <w:szCs w:val="38"/>
          <w:lang w:val="en"/>
        </w:rPr>
        <w:t>See also</w:t>
      </w:r>
    </w:p>
    <w:p w:rsidR="000447D3" w:rsidRPr="000447D3" w:rsidRDefault="000447D3" w:rsidP="000447D3">
      <w:pPr>
        <w:numPr>
          <w:ilvl w:val="0"/>
          <w:numId w:val="12"/>
        </w:numPr>
        <w:spacing w:before="100" w:beforeAutospacing="1" w:after="24" w:line="240" w:lineRule="auto"/>
        <w:ind w:left="90" w:hanging="90"/>
        <w:jc w:val="thaiDistribute"/>
        <w:rPr>
          <w:rFonts w:ascii="Arial" w:eastAsia="Times New Roman" w:hAnsi="Arial" w:cs="Angsana New"/>
          <w:color w:val="222222"/>
          <w:sz w:val="25"/>
          <w:szCs w:val="25"/>
          <w:lang w:val="en"/>
        </w:rPr>
      </w:pPr>
      <w:hyperlink r:id="rId373" w:tooltip="Cambodian–Thai border dispute" w:history="1">
        <w:r w:rsidRPr="000447D3">
          <w:rPr>
            <w:rFonts w:ascii="Arial" w:eastAsia="Times New Roman" w:hAnsi="Arial" w:cs="Angsana New"/>
            <w:color w:val="0B0080"/>
            <w:sz w:val="25"/>
            <w:szCs w:val="25"/>
            <w:u w:val="single"/>
            <w:lang w:val="en"/>
          </w:rPr>
          <w:t>Cambodian–Thai border dispute</w:t>
        </w:r>
      </w:hyperlink>
    </w:p>
    <w:p w:rsidR="000447D3" w:rsidRPr="000447D3" w:rsidRDefault="000447D3" w:rsidP="000447D3">
      <w:pPr>
        <w:numPr>
          <w:ilvl w:val="0"/>
          <w:numId w:val="12"/>
        </w:numPr>
        <w:spacing w:before="100" w:beforeAutospacing="1" w:after="24" w:line="240" w:lineRule="auto"/>
        <w:ind w:left="90" w:hanging="90"/>
        <w:jc w:val="thaiDistribute"/>
        <w:rPr>
          <w:rFonts w:ascii="Arial" w:eastAsia="Times New Roman" w:hAnsi="Arial" w:cs="Angsana New"/>
          <w:color w:val="222222"/>
          <w:sz w:val="25"/>
          <w:szCs w:val="25"/>
          <w:lang w:val="en"/>
        </w:rPr>
      </w:pPr>
      <w:hyperlink r:id="rId374" w:tooltip="Preah Vihear Temple" w:history="1">
        <w:r w:rsidRPr="000447D3">
          <w:rPr>
            <w:rFonts w:ascii="Arial" w:eastAsia="Times New Roman" w:hAnsi="Arial" w:cs="Angsana New"/>
            <w:color w:val="0B0080"/>
            <w:sz w:val="25"/>
            <w:szCs w:val="25"/>
            <w:u w:val="single"/>
            <w:lang w:val="en"/>
          </w:rPr>
          <w:t>Preah Vihear Temple</w:t>
        </w:r>
      </w:hyperlink>
    </w:p>
    <w:p w:rsidR="000447D3" w:rsidRPr="000447D3" w:rsidRDefault="000447D3" w:rsidP="000447D3">
      <w:pPr>
        <w:numPr>
          <w:ilvl w:val="0"/>
          <w:numId w:val="12"/>
        </w:numPr>
        <w:spacing w:before="100" w:beforeAutospacing="1" w:after="24" w:line="240" w:lineRule="auto"/>
        <w:ind w:left="90" w:hanging="90"/>
        <w:jc w:val="thaiDistribute"/>
        <w:rPr>
          <w:rFonts w:ascii="Arial" w:eastAsia="Times New Roman" w:hAnsi="Arial" w:cs="Angsana New"/>
          <w:color w:val="222222"/>
          <w:sz w:val="25"/>
          <w:szCs w:val="25"/>
          <w:lang w:val="en"/>
        </w:rPr>
      </w:pPr>
      <w:hyperlink r:id="rId375" w:tooltip="Irridentism" w:history="1">
        <w:r w:rsidRPr="000447D3">
          <w:rPr>
            <w:rFonts w:ascii="Arial" w:eastAsia="Times New Roman" w:hAnsi="Arial" w:cs="Angsana New"/>
            <w:color w:val="0B0080"/>
            <w:sz w:val="25"/>
            <w:szCs w:val="25"/>
            <w:u w:val="single"/>
            <w:lang w:val="en"/>
          </w:rPr>
          <w:t>Irridentism</w:t>
        </w:r>
      </w:hyperlink>
    </w:p>
    <w:p w:rsidR="004B3ABE" w:rsidRDefault="004B3ABE"/>
    <w:sectPr w:rsidR="004B3ABE" w:rsidSect="00472EC9">
      <w:pgSz w:w="11906" w:h="16838"/>
      <w:pgMar w:top="2160" w:right="1440" w:bottom="1440" w:left="2160" w:header="706" w:footer="706"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rdia New">
    <w:panose1 w:val="020B0304020202020204"/>
    <w:charset w:val="00"/>
    <w:family w:val="swiss"/>
    <w:pitch w:val="variable"/>
    <w:sig w:usb0="81000003" w:usb1="00000000" w:usb2="00000000" w:usb3="00000000" w:csb0="00010001" w:csb1="00000000"/>
  </w:font>
  <w:font w:name="Angsana New">
    <w:panose1 w:val="02020603050405020304"/>
    <w:charset w:val="00"/>
    <w:family w:val="roman"/>
    <w:pitch w:val="variable"/>
    <w:sig w:usb0="81000003" w:usb1="00000000" w:usb2="00000000" w:usb3="00000000" w:csb0="00010001"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00007843" w:usb2="00000001"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C32F0F"/>
    <w:multiLevelType w:val="multilevel"/>
    <w:tmpl w:val="01046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22D9088F"/>
    <w:multiLevelType w:val="multilevel"/>
    <w:tmpl w:val="1CCAE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2EA24C28"/>
    <w:multiLevelType w:val="multilevel"/>
    <w:tmpl w:val="C3065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2011B6A"/>
    <w:multiLevelType w:val="multilevel"/>
    <w:tmpl w:val="AF4A1FF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40F705E1"/>
    <w:multiLevelType w:val="multilevel"/>
    <w:tmpl w:val="5C8AA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45906F45"/>
    <w:multiLevelType w:val="multilevel"/>
    <w:tmpl w:val="0DA4B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17C3761"/>
    <w:multiLevelType w:val="multilevel"/>
    <w:tmpl w:val="786EA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51E74173"/>
    <w:multiLevelType w:val="multilevel"/>
    <w:tmpl w:val="28E437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CE91415"/>
    <w:multiLevelType w:val="multilevel"/>
    <w:tmpl w:val="211A2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5EC74596"/>
    <w:multiLevelType w:val="multilevel"/>
    <w:tmpl w:val="8556980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72AB5203"/>
    <w:multiLevelType w:val="multilevel"/>
    <w:tmpl w:val="2BDC2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7C866FB8"/>
    <w:multiLevelType w:val="multilevel"/>
    <w:tmpl w:val="6DBAE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7"/>
  </w:num>
  <w:num w:numId="2">
    <w:abstractNumId w:val="0"/>
  </w:num>
  <w:num w:numId="3">
    <w:abstractNumId w:val="3"/>
  </w:num>
  <w:num w:numId="4">
    <w:abstractNumId w:val="4"/>
  </w:num>
  <w:num w:numId="5">
    <w:abstractNumId w:val="11"/>
  </w:num>
  <w:num w:numId="6">
    <w:abstractNumId w:val="5"/>
  </w:num>
  <w:num w:numId="7">
    <w:abstractNumId w:val="10"/>
  </w:num>
  <w:num w:numId="8">
    <w:abstractNumId w:val="9"/>
  </w:num>
  <w:num w:numId="9">
    <w:abstractNumId w:val="8"/>
  </w:num>
  <w:num w:numId="10">
    <w:abstractNumId w:val="6"/>
  </w:num>
  <w:num w:numId="11">
    <w:abstractNumId w:val="2"/>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3ABE"/>
    <w:rsid w:val="000447D3"/>
    <w:rsid w:val="00472EC9"/>
    <w:rsid w:val="004B3ABE"/>
    <w:rsid w:val="005157E3"/>
    <w:rsid w:val="00BB652F"/>
    <w:rsid w:val="00C55989"/>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D1EC854-8404-401F-B4C7-2C6532FA28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8"/>
        <w:lang w:val="en-US" w:eastAsia="en-US" w:bidi="th-TH"/>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4B3ABE"/>
    <w:pPr>
      <w:spacing w:before="100" w:beforeAutospacing="1" w:after="100" w:afterAutospacing="1" w:line="240" w:lineRule="auto"/>
      <w:outlineLvl w:val="0"/>
    </w:pPr>
    <w:rPr>
      <w:rFonts w:ascii="Angsana New" w:eastAsia="Times New Roman" w:hAnsi="Angsana New" w:cs="Angsana New"/>
      <w:b/>
      <w:bCs/>
      <w:kern w:val="36"/>
      <w:sz w:val="48"/>
      <w:szCs w:val="48"/>
    </w:rPr>
  </w:style>
  <w:style w:type="paragraph" w:styleId="Heading2">
    <w:name w:val="heading 2"/>
    <w:basedOn w:val="Normal"/>
    <w:link w:val="Heading2Char"/>
    <w:uiPriority w:val="9"/>
    <w:qFormat/>
    <w:rsid w:val="004B3ABE"/>
    <w:pPr>
      <w:spacing w:before="100" w:beforeAutospacing="1" w:after="100" w:afterAutospacing="1" w:line="240" w:lineRule="auto"/>
      <w:outlineLvl w:val="1"/>
    </w:pPr>
    <w:rPr>
      <w:rFonts w:ascii="Angsana New" w:eastAsia="Times New Roman" w:hAnsi="Angsana New" w:cs="Angsana New"/>
      <w:b/>
      <w:bCs/>
      <w:sz w:val="36"/>
      <w:szCs w:val="36"/>
    </w:rPr>
  </w:style>
  <w:style w:type="paragraph" w:styleId="Heading3">
    <w:name w:val="heading 3"/>
    <w:basedOn w:val="Normal"/>
    <w:link w:val="Heading3Char"/>
    <w:uiPriority w:val="9"/>
    <w:qFormat/>
    <w:rsid w:val="004B3ABE"/>
    <w:pPr>
      <w:spacing w:before="100" w:beforeAutospacing="1" w:after="100" w:afterAutospacing="1" w:line="240" w:lineRule="auto"/>
      <w:outlineLvl w:val="2"/>
    </w:pPr>
    <w:rPr>
      <w:rFonts w:ascii="Angsana New" w:eastAsia="Times New Roman" w:hAnsi="Angsana New" w:cs="Angsana New"/>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B3ABE"/>
    <w:pPr>
      <w:spacing w:before="100" w:beforeAutospacing="1" w:after="100" w:afterAutospacing="1" w:line="240" w:lineRule="auto"/>
    </w:pPr>
    <w:rPr>
      <w:rFonts w:ascii="Angsana New" w:eastAsia="Times New Roman" w:hAnsi="Angsana New" w:cs="Angsana New"/>
      <w:sz w:val="28"/>
    </w:rPr>
  </w:style>
  <w:style w:type="character" w:styleId="Hyperlink">
    <w:name w:val="Hyperlink"/>
    <w:basedOn w:val="DefaultParagraphFont"/>
    <w:uiPriority w:val="99"/>
    <w:semiHidden/>
    <w:unhideWhenUsed/>
    <w:rsid w:val="004B3ABE"/>
    <w:rPr>
      <w:color w:val="0000FF"/>
      <w:u w:val="single"/>
    </w:rPr>
  </w:style>
  <w:style w:type="character" w:styleId="FollowedHyperlink">
    <w:name w:val="FollowedHyperlink"/>
    <w:basedOn w:val="DefaultParagraphFont"/>
    <w:uiPriority w:val="99"/>
    <w:semiHidden/>
    <w:unhideWhenUsed/>
    <w:rsid w:val="004B3ABE"/>
    <w:rPr>
      <w:color w:val="800080"/>
      <w:u w:val="single"/>
    </w:rPr>
  </w:style>
  <w:style w:type="paragraph" w:styleId="NoSpacing">
    <w:name w:val="No Spacing"/>
    <w:uiPriority w:val="1"/>
    <w:qFormat/>
    <w:rsid w:val="004B3ABE"/>
    <w:pPr>
      <w:spacing w:after="0" w:line="240" w:lineRule="auto"/>
    </w:pPr>
  </w:style>
  <w:style w:type="character" w:customStyle="1" w:styleId="Heading1Char">
    <w:name w:val="Heading 1 Char"/>
    <w:basedOn w:val="DefaultParagraphFont"/>
    <w:link w:val="Heading1"/>
    <w:uiPriority w:val="9"/>
    <w:rsid w:val="004B3ABE"/>
    <w:rPr>
      <w:rFonts w:ascii="Angsana New" w:eastAsia="Times New Roman" w:hAnsi="Angsana New" w:cs="Angsana New"/>
      <w:b/>
      <w:bCs/>
      <w:kern w:val="36"/>
      <w:sz w:val="48"/>
      <w:szCs w:val="48"/>
    </w:rPr>
  </w:style>
  <w:style w:type="character" w:customStyle="1" w:styleId="Heading2Char">
    <w:name w:val="Heading 2 Char"/>
    <w:basedOn w:val="DefaultParagraphFont"/>
    <w:link w:val="Heading2"/>
    <w:uiPriority w:val="9"/>
    <w:rsid w:val="004B3ABE"/>
    <w:rPr>
      <w:rFonts w:ascii="Angsana New" w:eastAsia="Times New Roman" w:hAnsi="Angsana New" w:cs="Angsana New"/>
      <w:b/>
      <w:bCs/>
      <w:sz w:val="36"/>
      <w:szCs w:val="36"/>
    </w:rPr>
  </w:style>
  <w:style w:type="character" w:customStyle="1" w:styleId="Heading3Char">
    <w:name w:val="Heading 3 Char"/>
    <w:basedOn w:val="DefaultParagraphFont"/>
    <w:link w:val="Heading3"/>
    <w:uiPriority w:val="9"/>
    <w:rsid w:val="004B3ABE"/>
    <w:rPr>
      <w:rFonts w:ascii="Angsana New" w:eastAsia="Times New Roman" w:hAnsi="Angsana New" w:cs="Angsana New"/>
      <w:b/>
      <w:bCs/>
      <w:sz w:val="27"/>
      <w:szCs w:val="27"/>
    </w:rPr>
  </w:style>
  <w:style w:type="character" w:customStyle="1" w:styleId="hide-when-compact">
    <w:name w:val="hide-when-compact"/>
    <w:basedOn w:val="DefaultParagraphFont"/>
    <w:rsid w:val="004B3ABE"/>
  </w:style>
  <w:style w:type="character" w:customStyle="1" w:styleId="plainlinks">
    <w:name w:val="plainlinks"/>
    <w:basedOn w:val="DefaultParagraphFont"/>
    <w:rsid w:val="004B3ABE"/>
  </w:style>
  <w:style w:type="character" w:customStyle="1" w:styleId="geo-dms">
    <w:name w:val="geo-dms"/>
    <w:basedOn w:val="DefaultParagraphFont"/>
    <w:rsid w:val="004B3ABE"/>
  </w:style>
  <w:style w:type="character" w:customStyle="1" w:styleId="latitude">
    <w:name w:val="latitude"/>
    <w:basedOn w:val="DefaultParagraphFont"/>
    <w:rsid w:val="004B3ABE"/>
  </w:style>
  <w:style w:type="character" w:customStyle="1" w:styleId="longitude">
    <w:name w:val="longitude"/>
    <w:basedOn w:val="DefaultParagraphFont"/>
    <w:rsid w:val="004B3ABE"/>
  </w:style>
  <w:style w:type="character" w:customStyle="1" w:styleId="toctoggle">
    <w:name w:val="toctoggle"/>
    <w:basedOn w:val="DefaultParagraphFont"/>
    <w:rsid w:val="004B3ABE"/>
  </w:style>
  <w:style w:type="character" w:customStyle="1" w:styleId="tocnumber">
    <w:name w:val="tocnumber"/>
    <w:basedOn w:val="DefaultParagraphFont"/>
    <w:rsid w:val="004B3ABE"/>
  </w:style>
  <w:style w:type="character" w:customStyle="1" w:styleId="toctext">
    <w:name w:val="toctext"/>
    <w:basedOn w:val="DefaultParagraphFont"/>
    <w:rsid w:val="004B3ABE"/>
  </w:style>
  <w:style w:type="character" w:customStyle="1" w:styleId="mw-headline">
    <w:name w:val="mw-headline"/>
    <w:basedOn w:val="DefaultParagraphFont"/>
    <w:rsid w:val="004B3ABE"/>
  </w:style>
  <w:style w:type="character" w:customStyle="1" w:styleId="mw-editsection">
    <w:name w:val="mw-editsection"/>
    <w:basedOn w:val="DefaultParagraphFont"/>
    <w:rsid w:val="004B3ABE"/>
  </w:style>
  <w:style w:type="character" w:customStyle="1" w:styleId="mw-editsection-bracket">
    <w:name w:val="mw-editsection-bracket"/>
    <w:basedOn w:val="DefaultParagraphFont"/>
    <w:rsid w:val="004B3ABE"/>
  </w:style>
  <w:style w:type="character" w:customStyle="1" w:styleId="mw-cite-backlink">
    <w:name w:val="mw-cite-backlink"/>
    <w:basedOn w:val="DefaultParagraphFont"/>
    <w:rsid w:val="004B3ABE"/>
  </w:style>
  <w:style w:type="character" w:customStyle="1" w:styleId="cite-accessibility-label">
    <w:name w:val="cite-accessibility-label"/>
    <w:basedOn w:val="DefaultParagraphFont"/>
    <w:rsid w:val="004B3ABE"/>
  </w:style>
  <w:style w:type="character" w:styleId="HTMLCite">
    <w:name w:val="HTML Cite"/>
    <w:basedOn w:val="DefaultParagraphFont"/>
    <w:uiPriority w:val="99"/>
    <w:semiHidden/>
    <w:unhideWhenUsed/>
    <w:rsid w:val="004B3ABE"/>
    <w:rPr>
      <w:i/>
      <w:iCs/>
    </w:rPr>
  </w:style>
  <w:style w:type="character" w:customStyle="1" w:styleId="reference-accessdate">
    <w:name w:val="reference-accessdate"/>
    <w:basedOn w:val="DefaultParagraphFont"/>
    <w:rsid w:val="004B3ABE"/>
  </w:style>
  <w:style w:type="character" w:customStyle="1" w:styleId="nowrap">
    <w:name w:val="nowrap"/>
    <w:basedOn w:val="DefaultParagraphFont"/>
    <w:rsid w:val="004B3ABE"/>
  </w:style>
  <w:style w:type="character" w:customStyle="1" w:styleId="ipa">
    <w:name w:val="ipa"/>
    <w:basedOn w:val="DefaultParagraphFont"/>
    <w:rsid w:val="000447D3"/>
  </w:style>
  <w:style w:type="character" w:customStyle="1" w:styleId="reference-text">
    <w:name w:val="reference-text"/>
    <w:basedOn w:val="DefaultParagraphFont"/>
    <w:rsid w:val="000447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514507">
      <w:bodyDiv w:val="1"/>
      <w:marLeft w:val="0"/>
      <w:marRight w:val="0"/>
      <w:marTop w:val="0"/>
      <w:marBottom w:val="0"/>
      <w:divBdr>
        <w:top w:val="none" w:sz="0" w:space="0" w:color="auto"/>
        <w:left w:val="none" w:sz="0" w:space="0" w:color="auto"/>
        <w:bottom w:val="none" w:sz="0" w:space="0" w:color="auto"/>
        <w:right w:val="none" w:sz="0" w:space="0" w:color="auto"/>
      </w:divBdr>
    </w:div>
    <w:div w:id="692612845">
      <w:bodyDiv w:val="1"/>
      <w:marLeft w:val="0"/>
      <w:marRight w:val="0"/>
      <w:marTop w:val="0"/>
      <w:marBottom w:val="0"/>
      <w:divBdr>
        <w:top w:val="none" w:sz="0" w:space="0" w:color="auto"/>
        <w:left w:val="none" w:sz="0" w:space="0" w:color="auto"/>
        <w:bottom w:val="none" w:sz="0" w:space="0" w:color="auto"/>
        <w:right w:val="none" w:sz="0" w:space="0" w:color="auto"/>
      </w:divBdr>
    </w:div>
    <w:div w:id="1310327518">
      <w:bodyDiv w:val="1"/>
      <w:marLeft w:val="0"/>
      <w:marRight w:val="0"/>
      <w:marTop w:val="0"/>
      <w:marBottom w:val="0"/>
      <w:divBdr>
        <w:top w:val="none" w:sz="0" w:space="0" w:color="auto"/>
        <w:left w:val="none" w:sz="0" w:space="0" w:color="auto"/>
        <w:bottom w:val="none" w:sz="0" w:space="0" w:color="auto"/>
        <w:right w:val="none" w:sz="0" w:space="0" w:color="auto"/>
      </w:divBdr>
      <w:divsChild>
        <w:div w:id="284041567">
          <w:marLeft w:val="0"/>
          <w:marRight w:val="0"/>
          <w:marTop w:val="0"/>
          <w:marBottom w:val="0"/>
          <w:divBdr>
            <w:top w:val="none" w:sz="0" w:space="0" w:color="auto"/>
            <w:left w:val="none" w:sz="0" w:space="0" w:color="auto"/>
            <w:bottom w:val="none" w:sz="0" w:space="0" w:color="auto"/>
            <w:right w:val="none" w:sz="0" w:space="0" w:color="auto"/>
          </w:divBdr>
          <w:divsChild>
            <w:div w:id="491802201">
              <w:marLeft w:val="0"/>
              <w:marRight w:val="0"/>
              <w:marTop w:val="0"/>
              <w:marBottom w:val="0"/>
              <w:divBdr>
                <w:top w:val="none" w:sz="0" w:space="0" w:color="auto"/>
                <w:left w:val="none" w:sz="0" w:space="0" w:color="auto"/>
                <w:bottom w:val="none" w:sz="0" w:space="0" w:color="auto"/>
                <w:right w:val="none" w:sz="0" w:space="0" w:color="auto"/>
              </w:divBdr>
            </w:div>
            <w:div w:id="720524074">
              <w:marLeft w:val="0"/>
              <w:marRight w:val="0"/>
              <w:marTop w:val="0"/>
              <w:marBottom w:val="0"/>
              <w:divBdr>
                <w:top w:val="none" w:sz="0" w:space="0" w:color="auto"/>
                <w:left w:val="none" w:sz="0" w:space="0" w:color="auto"/>
                <w:bottom w:val="none" w:sz="0" w:space="0" w:color="auto"/>
                <w:right w:val="none" w:sz="0" w:space="0" w:color="auto"/>
              </w:divBdr>
              <w:divsChild>
                <w:div w:id="2036271489">
                  <w:marLeft w:val="0"/>
                  <w:marRight w:val="0"/>
                  <w:marTop w:val="0"/>
                  <w:marBottom w:val="0"/>
                  <w:divBdr>
                    <w:top w:val="none" w:sz="0" w:space="0" w:color="auto"/>
                    <w:left w:val="none" w:sz="0" w:space="0" w:color="auto"/>
                    <w:bottom w:val="none" w:sz="0" w:space="0" w:color="auto"/>
                    <w:right w:val="none" w:sz="0" w:space="0" w:color="auto"/>
                  </w:divBdr>
                  <w:divsChild>
                    <w:div w:id="1237209569">
                      <w:marLeft w:val="0"/>
                      <w:marRight w:val="0"/>
                      <w:marTop w:val="0"/>
                      <w:marBottom w:val="0"/>
                      <w:divBdr>
                        <w:top w:val="none" w:sz="0" w:space="0" w:color="auto"/>
                        <w:left w:val="none" w:sz="0" w:space="0" w:color="auto"/>
                        <w:bottom w:val="none" w:sz="0" w:space="0" w:color="auto"/>
                        <w:right w:val="none" w:sz="0" w:space="0" w:color="auto"/>
                      </w:divBdr>
                    </w:div>
                    <w:div w:id="1186670342">
                      <w:marLeft w:val="0"/>
                      <w:marRight w:val="0"/>
                      <w:marTop w:val="0"/>
                      <w:marBottom w:val="0"/>
                      <w:divBdr>
                        <w:top w:val="none" w:sz="0" w:space="0" w:color="auto"/>
                        <w:left w:val="none" w:sz="0" w:space="0" w:color="auto"/>
                        <w:bottom w:val="none" w:sz="0" w:space="0" w:color="auto"/>
                        <w:right w:val="none" w:sz="0" w:space="0" w:color="auto"/>
                      </w:divBdr>
                    </w:div>
                    <w:div w:id="1658343868">
                      <w:marLeft w:val="0"/>
                      <w:marRight w:val="0"/>
                      <w:marTop w:val="0"/>
                      <w:marBottom w:val="0"/>
                      <w:divBdr>
                        <w:top w:val="none" w:sz="0" w:space="0" w:color="auto"/>
                        <w:left w:val="none" w:sz="0" w:space="0" w:color="auto"/>
                        <w:bottom w:val="none" w:sz="0" w:space="0" w:color="auto"/>
                        <w:right w:val="none" w:sz="0" w:space="0" w:color="auto"/>
                      </w:divBdr>
                      <w:divsChild>
                        <w:div w:id="1234388262">
                          <w:marLeft w:val="0"/>
                          <w:marRight w:val="0"/>
                          <w:marTop w:val="0"/>
                          <w:marBottom w:val="0"/>
                          <w:divBdr>
                            <w:top w:val="none" w:sz="0" w:space="0" w:color="auto"/>
                            <w:left w:val="none" w:sz="0" w:space="0" w:color="auto"/>
                            <w:bottom w:val="none" w:sz="0" w:space="0" w:color="auto"/>
                            <w:right w:val="none" w:sz="0" w:space="0" w:color="auto"/>
                          </w:divBdr>
                          <w:divsChild>
                            <w:div w:id="1200900960">
                              <w:marLeft w:val="0"/>
                              <w:marRight w:val="0"/>
                              <w:marTop w:val="0"/>
                              <w:marBottom w:val="0"/>
                              <w:divBdr>
                                <w:top w:val="none" w:sz="0" w:space="0" w:color="auto"/>
                                <w:left w:val="none" w:sz="0" w:space="0" w:color="auto"/>
                                <w:bottom w:val="none" w:sz="0" w:space="0" w:color="auto"/>
                                <w:right w:val="none" w:sz="0" w:space="0" w:color="auto"/>
                              </w:divBdr>
                              <w:divsChild>
                                <w:div w:id="1508255835">
                                  <w:marLeft w:val="0"/>
                                  <w:marRight w:val="0"/>
                                  <w:marTop w:val="0"/>
                                  <w:marBottom w:val="0"/>
                                  <w:divBdr>
                                    <w:top w:val="none" w:sz="0" w:space="0" w:color="auto"/>
                                    <w:left w:val="none" w:sz="0" w:space="0" w:color="auto"/>
                                    <w:bottom w:val="none" w:sz="0" w:space="0" w:color="auto"/>
                                    <w:right w:val="none" w:sz="0" w:space="0" w:color="auto"/>
                                  </w:divBdr>
                                  <w:divsChild>
                                    <w:div w:id="62149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265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816439">
                      <w:marLeft w:val="0"/>
                      <w:marRight w:val="0"/>
                      <w:marTop w:val="0"/>
                      <w:marBottom w:val="0"/>
                      <w:divBdr>
                        <w:top w:val="single" w:sz="6" w:space="5" w:color="A2A9B1"/>
                        <w:left w:val="single" w:sz="6" w:space="5" w:color="A2A9B1"/>
                        <w:bottom w:val="single" w:sz="6" w:space="5" w:color="A2A9B1"/>
                        <w:right w:val="single" w:sz="6" w:space="5" w:color="A2A9B1"/>
                      </w:divBdr>
                    </w:div>
                    <w:div w:id="1881898584">
                      <w:marLeft w:val="336"/>
                      <w:marRight w:val="0"/>
                      <w:marTop w:val="120"/>
                      <w:marBottom w:val="312"/>
                      <w:divBdr>
                        <w:top w:val="none" w:sz="0" w:space="0" w:color="auto"/>
                        <w:left w:val="none" w:sz="0" w:space="0" w:color="auto"/>
                        <w:bottom w:val="none" w:sz="0" w:space="0" w:color="auto"/>
                        <w:right w:val="none" w:sz="0" w:space="0" w:color="auto"/>
                      </w:divBdr>
                      <w:divsChild>
                        <w:div w:id="1410806924">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544365784">
                      <w:marLeft w:val="0"/>
                      <w:marRight w:val="336"/>
                      <w:marTop w:val="120"/>
                      <w:marBottom w:val="312"/>
                      <w:divBdr>
                        <w:top w:val="none" w:sz="0" w:space="0" w:color="auto"/>
                        <w:left w:val="none" w:sz="0" w:space="0" w:color="auto"/>
                        <w:bottom w:val="none" w:sz="0" w:space="0" w:color="auto"/>
                        <w:right w:val="none" w:sz="0" w:space="0" w:color="auto"/>
                      </w:divBdr>
                      <w:divsChild>
                        <w:div w:id="713845835">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919438532">
                      <w:marLeft w:val="0"/>
                      <w:marRight w:val="0"/>
                      <w:marTop w:val="0"/>
                      <w:marBottom w:val="120"/>
                      <w:divBdr>
                        <w:top w:val="none" w:sz="0" w:space="0" w:color="auto"/>
                        <w:left w:val="none" w:sz="0" w:space="0" w:color="auto"/>
                        <w:bottom w:val="none" w:sz="0" w:space="0" w:color="auto"/>
                        <w:right w:val="none" w:sz="0" w:space="0" w:color="auto"/>
                      </w:divBdr>
                    </w:div>
                    <w:div w:id="1771313186">
                      <w:marLeft w:val="0"/>
                      <w:marRight w:val="336"/>
                      <w:marTop w:val="120"/>
                      <w:marBottom w:val="312"/>
                      <w:divBdr>
                        <w:top w:val="none" w:sz="0" w:space="0" w:color="auto"/>
                        <w:left w:val="none" w:sz="0" w:space="0" w:color="auto"/>
                        <w:bottom w:val="none" w:sz="0" w:space="0" w:color="auto"/>
                        <w:right w:val="none" w:sz="0" w:space="0" w:color="auto"/>
                      </w:divBdr>
                      <w:divsChild>
                        <w:div w:id="1245191159">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724602230">
                      <w:marLeft w:val="0"/>
                      <w:marRight w:val="120"/>
                      <w:marTop w:val="0"/>
                      <w:marBottom w:val="120"/>
                      <w:divBdr>
                        <w:top w:val="none" w:sz="0" w:space="0" w:color="auto"/>
                        <w:left w:val="none" w:sz="0" w:space="0" w:color="auto"/>
                        <w:bottom w:val="none" w:sz="0" w:space="0" w:color="auto"/>
                        <w:right w:val="none" w:sz="0" w:space="0" w:color="auto"/>
                      </w:divBdr>
                    </w:div>
                    <w:div w:id="232588764">
                      <w:marLeft w:val="336"/>
                      <w:marRight w:val="0"/>
                      <w:marTop w:val="120"/>
                      <w:marBottom w:val="312"/>
                      <w:divBdr>
                        <w:top w:val="none" w:sz="0" w:space="0" w:color="auto"/>
                        <w:left w:val="none" w:sz="0" w:space="0" w:color="auto"/>
                        <w:bottom w:val="none" w:sz="0" w:space="0" w:color="auto"/>
                        <w:right w:val="none" w:sz="0" w:space="0" w:color="auto"/>
                      </w:divBdr>
                      <w:divsChild>
                        <w:div w:id="1717581208">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291134296">
                      <w:marLeft w:val="336"/>
                      <w:marRight w:val="0"/>
                      <w:marTop w:val="120"/>
                      <w:marBottom w:val="312"/>
                      <w:divBdr>
                        <w:top w:val="none" w:sz="0" w:space="0" w:color="auto"/>
                        <w:left w:val="none" w:sz="0" w:space="0" w:color="auto"/>
                        <w:bottom w:val="none" w:sz="0" w:space="0" w:color="auto"/>
                        <w:right w:val="none" w:sz="0" w:space="0" w:color="auto"/>
                      </w:divBdr>
                      <w:divsChild>
                        <w:div w:id="1316104757">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sChild>
            </w:div>
          </w:divsChild>
        </w:div>
      </w:divsChild>
    </w:div>
    <w:div w:id="1431852858">
      <w:bodyDiv w:val="1"/>
      <w:marLeft w:val="0"/>
      <w:marRight w:val="0"/>
      <w:marTop w:val="0"/>
      <w:marBottom w:val="0"/>
      <w:divBdr>
        <w:top w:val="none" w:sz="0" w:space="0" w:color="auto"/>
        <w:left w:val="none" w:sz="0" w:space="0" w:color="auto"/>
        <w:bottom w:val="none" w:sz="0" w:space="0" w:color="auto"/>
        <w:right w:val="none" w:sz="0" w:space="0" w:color="auto"/>
      </w:divBdr>
      <w:divsChild>
        <w:div w:id="1538546086">
          <w:marLeft w:val="0"/>
          <w:marRight w:val="0"/>
          <w:marTop w:val="0"/>
          <w:marBottom w:val="0"/>
          <w:divBdr>
            <w:top w:val="none" w:sz="0" w:space="0" w:color="auto"/>
            <w:left w:val="none" w:sz="0" w:space="0" w:color="auto"/>
            <w:bottom w:val="none" w:sz="0" w:space="0" w:color="auto"/>
            <w:right w:val="none" w:sz="0" w:space="0" w:color="auto"/>
          </w:divBdr>
          <w:divsChild>
            <w:div w:id="821117273">
              <w:marLeft w:val="0"/>
              <w:marRight w:val="0"/>
              <w:marTop w:val="0"/>
              <w:marBottom w:val="0"/>
              <w:divBdr>
                <w:top w:val="none" w:sz="0" w:space="0" w:color="auto"/>
                <w:left w:val="none" w:sz="0" w:space="0" w:color="auto"/>
                <w:bottom w:val="none" w:sz="0" w:space="0" w:color="auto"/>
                <w:right w:val="none" w:sz="0" w:space="0" w:color="auto"/>
              </w:divBdr>
            </w:div>
            <w:div w:id="1318000437">
              <w:marLeft w:val="0"/>
              <w:marRight w:val="0"/>
              <w:marTop w:val="0"/>
              <w:marBottom w:val="0"/>
              <w:divBdr>
                <w:top w:val="none" w:sz="0" w:space="0" w:color="auto"/>
                <w:left w:val="none" w:sz="0" w:space="0" w:color="auto"/>
                <w:bottom w:val="none" w:sz="0" w:space="0" w:color="auto"/>
                <w:right w:val="none" w:sz="0" w:space="0" w:color="auto"/>
              </w:divBdr>
              <w:divsChild>
                <w:div w:id="1415129606">
                  <w:marLeft w:val="0"/>
                  <w:marRight w:val="0"/>
                  <w:marTop w:val="0"/>
                  <w:marBottom w:val="0"/>
                  <w:divBdr>
                    <w:top w:val="none" w:sz="0" w:space="0" w:color="auto"/>
                    <w:left w:val="none" w:sz="0" w:space="0" w:color="auto"/>
                    <w:bottom w:val="none" w:sz="0" w:space="0" w:color="auto"/>
                    <w:right w:val="none" w:sz="0" w:space="0" w:color="auto"/>
                  </w:divBdr>
                  <w:divsChild>
                    <w:div w:id="1854686569">
                      <w:marLeft w:val="0"/>
                      <w:marRight w:val="0"/>
                      <w:marTop w:val="0"/>
                      <w:marBottom w:val="0"/>
                      <w:divBdr>
                        <w:top w:val="none" w:sz="0" w:space="0" w:color="auto"/>
                        <w:left w:val="none" w:sz="0" w:space="0" w:color="auto"/>
                        <w:bottom w:val="none" w:sz="0" w:space="0" w:color="auto"/>
                        <w:right w:val="none" w:sz="0" w:space="0" w:color="auto"/>
                      </w:divBdr>
                      <w:divsChild>
                        <w:div w:id="534347414">
                          <w:marLeft w:val="0"/>
                          <w:marRight w:val="0"/>
                          <w:marTop w:val="0"/>
                          <w:marBottom w:val="0"/>
                          <w:divBdr>
                            <w:top w:val="none" w:sz="0" w:space="0" w:color="auto"/>
                            <w:left w:val="none" w:sz="0" w:space="0" w:color="auto"/>
                            <w:bottom w:val="none" w:sz="0" w:space="0" w:color="auto"/>
                            <w:right w:val="none" w:sz="0" w:space="0" w:color="auto"/>
                          </w:divBdr>
                          <w:divsChild>
                            <w:div w:id="1394086175">
                              <w:marLeft w:val="0"/>
                              <w:marRight w:val="0"/>
                              <w:marTop w:val="0"/>
                              <w:marBottom w:val="0"/>
                              <w:divBdr>
                                <w:top w:val="none" w:sz="0" w:space="0" w:color="auto"/>
                                <w:left w:val="none" w:sz="0" w:space="0" w:color="auto"/>
                                <w:bottom w:val="none" w:sz="0" w:space="0" w:color="auto"/>
                                <w:right w:val="none" w:sz="0" w:space="0" w:color="auto"/>
                              </w:divBdr>
                              <w:divsChild>
                                <w:div w:id="978729580">
                                  <w:marLeft w:val="0"/>
                                  <w:marRight w:val="0"/>
                                  <w:marTop w:val="0"/>
                                  <w:marBottom w:val="0"/>
                                  <w:divBdr>
                                    <w:top w:val="none" w:sz="0" w:space="0" w:color="auto"/>
                                    <w:left w:val="none" w:sz="0" w:space="0" w:color="auto"/>
                                    <w:bottom w:val="none" w:sz="0" w:space="0" w:color="auto"/>
                                    <w:right w:val="none" w:sz="0" w:space="0" w:color="auto"/>
                                  </w:divBdr>
                                  <w:divsChild>
                                    <w:div w:id="411855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573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643031">
                      <w:marLeft w:val="0"/>
                      <w:marRight w:val="0"/>
                      <w:marTop w:val="0"/>
                      <w:marBottom w:val="0"/>
                      <w:divBdr>
                        <w:top w:val="single" w:sz="6" w:space="5" w:color="A2A9B1"/>
                        <w:left w:val="single" w:sz="6" w:space="5" w:color="A2A9B1"/>
                        <w:bottom w:val="single" w:sz="6" w:space="5" w:color="A2A9B1"/>
                        <w:right w:val="single" w:sz="6" w:space="5" w:color="A2A9B1"/>
                      </w:divBdr>
                    </w:div>
                    <w:div w:id="2147122017">
                      <w:marLeft w:val="0"/>
                      <w:marRight w:val="0"/>
                      <w:marTop w:val="0"/>
                      <w:marBottom w:val="120"/>
                      <w:divBdr>
                        <w:top w:val="none" w:sz="0" w:space="0" w:color="auto"/>
                        <w:left w:val="none" w:sz="0" w:space="0" w:color="auto"/>
                        <w:bottom w:val="none" w:sz="0" w:space="0" w:color="auto"/>
                        <w:right w:val="none" w:sz="0" w:space="0" w:color="auto"/>
                      </w:divBdr>
                      <w:divsChild>
                        <w:div w:id="1665522">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751585845">
                      <w:marLeft w:val="0"/>
                      <w:marRight w:val="0"/>
                      <w:marTop w:val="0"/>
                      <w:marBottom w:val="120"/>
                      <w:divBdr>
                        <w:top w:val="none" w:sz="0" w:space="0" w:color="auto"/>
                        <w:left w:val="none" w:sz="0" w:space="0" w:color="auto"/>
                        <w:bottom w:val="none" w:sz="0" w:space="0" w:color="auto"/>
                        <w:right w:val="none" w:sz="0" w:space="0" w:color="auto"/>
                      </w:divBdr>
                      <w:divsChild>
                        <w:div w:id="1870408091">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132670104">
                      <w:marLeft w:val="336"/>
                      <w:marRight w:val="0"/>
                      <w:marTop w:val="120"/>
                      <w:marBottom w:val="312"/>
                      <w:divBdr>
                        <w:top w:val="none" w:sz="0" w:space="0" w:color="auto"/>
                        <w:left w:val="none" w:sz="0" w:space="0" w:color="auto"/>
                        <w:bottom w:val="none" w:sz="0" w:space="0" w:color="auto"/>
                        <w:right w:val="none" w:sz="0" w:space="0" w:color="auto"/>
                      </w:divBdr>
                      <w:divsChild>
                        <w:div w:id="1710110592">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2033415165">
                      <w:marLeft w:val="336"/>
                      <w:marRight w:val="0"/>
                      <w:marTop w:val="120"/>
                      <w:marBottom w:val="312"/>
                      <w:divBdr>
                        <w:top w:val="none" w:sz="0" w:space="0" w:color="auto"/>
                        <w:left w:val="none" w:sz="0" w:space="0" w:color="auto"/>
                        <w:bottom w:val="none" w:sz="0" w:space="0" w:color="auto"/>
                        <w:right w:val="none" w:sz="0" w:space="0" w:color="auto"/>
                      </w:divBdr>
                      <w:divsChild>
                        <w:div w:id="1649087686">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715010461">
                      <w:marLeft w:val="0"/>
                      <w:marRight w:val="0"/>
                      <w:marTop w:val="0"/>
                      <w:marBottom w:val="120"/>
                      <w:divBdr>
                        <w:top w:val="none" w:sz="0" w:space="0" w:color="auto"/>
                        <w:left w:val="none" w:sz="0" w:space="0" w:color="auto"/>
                        <w:bottom w:val="none" w:sz="0" w:space="0" w:color="auto"/>
                        <w:right w:val="none" w:sz="0" w:space="0" w:color="auto"/>
                      </w:divBdr>
                      <w:divsChild>
                        <w:div w:id="518324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8070315">
      <w:bodyDiv w:val="1"/>
      <w:marLeft w:val="0"/>
      <w:marRight w:val="0"/>
      <w:marTop w:val="0"/>
      <w:marBottom w:val="0"/>
      <w:divBdr>
        <w:top w:val="none" w:sz="0" w:space="0" w:color="auto"/>
        <w:left w:val="none" w:sz="0" w:space="0" w:color="auto"/>
        <w:bottom w:val="none" w:sz="0" w:space="0" w:color="auto"/>
        <w:right w:val="none" w:sz="0" w:space="0" w:color="auto"/>
      </w:divBdr>
      <w:divsChild>
        <w:div w:id="2075857384">
          <w:marLeft w:val="0"/>
          <w:marRight w:val="0"/>
          <w:marTop w:val="0"/>
          <w:marBottom w:val="0"/>
          <w:divBdr>
            <w:top w:val="none" w:sz="0" w:space="0" w:color="auto"/>
            <w:left w:val="none" w:sz="0" w:space="0" w:color="auto"/>
            <w:bottom w:val="none" w:sz="0" w:space="0" w:color="auto"/>
            <w:right w:val="none" w:sz="0" w:space="0" w:color="auto"/>
          </w:divBdr>
          <w:divsChild>
            <w:div w:id="1408041753">
              <w:marLeft w:val="0"/>
              <w:marRight w:val="0"/>
              <w:marTop w:val="0"/>
              <w:marBottom w:val="0"/>
              <w:divBdr>
                <w:top w:val="none" w:sz="0" w:space="0" w:color="auto"/>
                <w:left w:val="none" w:sz="0" w:space="0" w:color="auto"/>
                <w:bottom w:val="none" w:sz="0" w:space="0" w:color="auto"/>
                <w:right w:val="none" w:sz="0" w:space="0" w:color="auto"/>
              </w:divBdr>
            </w:div>
            <w:div w:id="10498775">
              <w:marLeft w:val="0"/>
              <w:marRight w:val="0"/>
              <w:marTop w:val="0"/>
              <w:marBottom w:val="0"/>
              <w:divBdr>
                <w:top w:val="none" w:sz="0" w:space="0" w:color="auto"/>
                <w:left w:val="none" w:sz="0" w:space="0" w:color="auto"/>
                <w:bottom w:val="none" w:sz="0" w:space="0" w:color="auto"/>
                <w:right w:val="none" w:sz="0" w:space="0" w:color="auto"/>
              </w:divBdr>
              <w:divsChild>
                <w:div w:id="1372077550">
                  <w:marLeft w:val="0"/>
                  <w:marRight w:val="0"/>
                  <w:marTop w:val="0"/>
                  <w:marBottom w:val="0"/>
                  <w:divBdr>
                    <w:top w:val="none" w:sz="0" w:space="0" w:color="auto"/>
                    <w:left w:val="none" w:sz="0" w:space="0" w:color="auto"/>
                    <w:bottom w:val="none" w:sz="0" w:space="0" w:color="auto"/>
                    <w:right w:val="none" w:sz="0" w:space="0" w:color="auto"/>
                  </w:divBdr>
                  <w:divsChild>
                    <w:div w:id="1775788314">
                      <w:marLeft w:val="0"/>
                      <w:marRight w:val="0"/>
                      <w:marTop w:val="0"/>
                      <w:marBottom w:val="0"/>
                      <w:divBdr>
                        <w:top w:val="none" w:sz="0" w:space="0" w:color="auto"/>
                        <w:left w:val="none" w:sz="0" w:space="0" w:color="auto"/>
                        <w:bottom w:val="none" w:sz="0" w:space="0" w:color="auto"/>
                        <w:right w:val="none" w:sz="0" w:space="0" w:color="auto"/>
                      </w:divBdr>
                    </w:div>
                    <w:div w:id="1320966712">
                      <w:marLeft w:val="0"/>
                      <w:marRight w:val="0"/>
                      <w:marTop w:val="0"/>
                      <w:marBottom w:val="0"/>
                      <w:divBdr>
                        <w:top w:val="none" w:sz="0" w:space="0" w:color="auto"/>
                        <w:left w:val="none" w:sz="0" w:space="0" w:color="auto"/>
                        <w:bottom w:val="none" w:sz="0" w:space="0" w:color="auto"/>
                        <w:right w:val="none" w:sz="0" w:space="0" w:color="auto"/>
                      </w:divBdr>
                    </w:div>
                    <w:div w:id="1727140189">
                      <w:marLeft w:val="0"/>
                      <w:marRight w:val="0"/>
                      <w:marTop w:val="0"/>
                      <w:marBottom w:val="0"/>
                      <w:divBdr>
                        <w:top w:val="none" w:sz="0" w:space="0" w:color="auto"/>
                        <w:left w:val="none" w:sz="0" w:space="0" w:color="auto"/>
                        <w:bottom w:val="none" w:sz="0" w:space="0" w:color="auto"/>
                        <w:right w:val="none" w:sz="0" w:space="0" w:color="auto"/>
                      </w:divBdr>
                      <w:divsChild>
                        <w:div w:id="1316032586">
                          <w:marLeft w:val="0"/>
                          <w:marRight w:val="0"/>
                          <w:marTop w:val="0"/>
                          <w:marBottom w:val="0"/>
                          <w:divBdr>
                            <w:top w:val="none" w:sz="0" w:space="0" w:color="auto"/>
                            <w:left w:val="none" w:sz="0" w:space="0" w:color="auto"/>
                            <w:bottom w:val="none" w:sz="0" w:space="0" w:color="auto"/>
                            <w:right w:val="none" w:sz="0" w:space="0" w:color="auto"/>
                          </w:divBdr>
                          <w:divsChild>
                            <w:div w:id="5329120">
                              <w:marLeft w:val="0"/>
                              <w:marRight w:val="0"/>
                              <w:marTop w:val="0"/>
                              <w:marBottom w:val="0"/>
                              <w:divBdr>
                                <w:top w:val="none" w:sz="0" w:space="0" w:color="auto"/>
                                <w:left w:val="none" w:sz="0" w:space="0" w:color="auto"/>
                                <w:bottom w:val="none" w:sz="0" w:space="0" w:color="auto"/>
                                <w:right w:val="none" w:sz="0" w:space="0" w:color="auto"/>
                              </w:divBdr>
                              <w:divsChild>
                                <w:div w:id="1562061250">
                                  <w:marLeft w:val="0"/>
                                  <w:marRight w:val="0"/>
                                  <w:marTop w:val="0"/>
                                  <w:marBottom w:val="0"/>
                                  <w:divBdr>
                                    <w:top w:val="none" w:sz="0" w:space="0" w:color="auto"/>
                                    <w:left w:val="none" w:sz="0" w:space="0" w:color="auto"/>
                                    <w:bottom w:val="none" w:sz="0" w:space="0" w:color="auto"/>
                                    <w:right w:val="none" w:sz="0" w:space="0" w:color="auto"/>
                                  </w:divBdr>
                                  <w:divsChild>
                                    <w:div w:id="199123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03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970754">
                      <w:marLeft w:val="0"/>
                      <w:marRight w:val="0"/>
                      <w:marTop w:val="0"/>
                      <w:marBottom w:val="0"/>
                      <w:divBdr>
                        <w:top w:val="none" w:sz="0" w:space="0" w:color="auto"/>
                        <w:left w:val="none" w:sz="0" w:space="0" w:color="auto"/>
                        <w:bottom w:val="none" w:sz="0" w:space="0" w:color="auto"/>
                        <w:right w:val="none" w:sz="0" w:space="0" w:color="auto"/>
                      </w:divBdr>
                    </w:div>
                    <w:div w:id="409691326">
                      <w:marLeft w:val="0"/>
                      <w:marRight w:val="0"/>
                      <w:marTop w:val="0"/>
                      <w:marBottom w:val="0"/>
                      <w:divBdr>
                        <w:top w:val="single" w:sz="6" w:space="5" w:color="A2A9B1"/>
                        <w:left w:val="single" w:sz="6" w:space="5" w:color="A2A9B1"/>
                        <w:bottom w:val="single" w:sz="6" w:space="5" w:color="A2A9B1"/>
                        <w:right w:val="single" w:sz="6" w:space="5" w:color="A2A9B1"/>
                      </w:divBdr>
                    </w:div>
                    <w:div w:id="682437166">
                      <w:marLeft w:val="0"/>
                      <w:marRight w:val="0"/>
                      <w:marTop w:val="0"/>
                      <w:marBottom w:val="0"/>
                      <w:divBdr>
                        <w:top w:val="none" w:sz="0" w:space="0" w:color="auto"/>
                        <w:left w:val="none" w:sz="0" w:space="0" w:color="auto"/>
                        <w:bottom w:val="none" w:sz="0" w:space="0" w:color="auto"/>
                        <w:right w:val="none" w:sz="0" w:space="0" w:color="auto"/>
                      </w:divBdr>
                      <w:divsChild>
                        <w:div w:id="1210728390">
                          <w:marLeft w:val="30"/>
                          <w:marRight w:val="30"/>
                          <w:marTop w:val="30"/>
                          <w:marBottom w:val="30"/>
                          <w:divBdr>
                            <w:top w:val="single" w:sz="6" w:space="0" w:color="C8CCD1"/>
                            <w:left w:val="single" w:sz="6" w:space="0" w:color="C8CCD1"/>
                            <w:bottom w:val="single" w:sz="6" w:space="0" w:color="C8CCD1"/>
                            <w:right w:val="single" w:sz="6" w:space="0" w:color="C8CCD1"/>
                          </w:divBdr>
                          <w:divsChild>
                            <w:div w:id="1166169960">
                              <w:marLeft w:val="0"/>
                              <w:marRight w:val="0"/>
                              <w:marTop w:val="600"/>
                              <w:marBottom w:val="600"/>
                              <w:divBdr>
                                <w:top w:val="none" w:sz="0" w:space="0" w:color="auto"/>
                                <w:left w:val="none" w:sz="0" w:space="0" w:color="auto"/>
                                <w:bottom w:val="none" w:sz="0" w:space="0" w:color="auto"/>
                                <w:right w:val="none" w:sz="0" w:space="0" w:color="auto"/>
                              </w:divBdr>
                            </w:div>
                          </w:divsChild>
                        </w:div>
                        <w:div w:id="847140070">
                          <w:marLeft w:val="0"/>
                          <w:marRight w:val="0"/>
                          <w:marTop w:val="0"/>
                          <w:marBottom w:val="0"/>
                          <w:divBdr>
                            <w:top w:val="none" w:sz="0" w:space="0" w:color="auto"/>
                            <w:left w:val="none" w:sz="0" w:space="0" w:color="auto"/>
                            <w:bottom w:val="none" w:sz="0" w:space="0" w:color="auto"/>
                            <w:right w:val="none" w:sz="0" w:space="0" w:color="auto"/>
                          </w:divBdr>
                        </w:div>
                      </w:divsChild>
                    </w:div>
                    <w:div w:id="94055036">
                      <w:marLeft w:val="0"/>
                      <w:marRight w:val="0"/>
                      <w:marTop w:val="0"/>
                      <w:marBottom w:val="0"/>
                      <w:divBdr>
                        <w:top w:val="none" w:sz="0" w:space="0" w:color="auto"/>
                        <w:left w:val="none" w:sz="0" w:space="0" w:color="auto"/>
                        <w:bottom w:val="none" w:sz="0" w:space="0" w:color="auto"/>
                        <w:right w:val="none" w:sz="0" w:space="0" w:color="auto"/>
                      </w:divBdr>
                      <w:divsChild>
                        <w:div w:id="2065981841">
                          <w:marLeft w:val="30"/>
                          <w:marRight w:val="30"/>
                          <w:marTop w:val="30"/>
                          <w:marBottom w:val="30"/>
                          <w:divBdr>
                            <w:top w:val="single" w:sz="6" w:space="0" w:color="C8CCD1"/>
                            <w:left w:val="single" w:sz="6" w:space="0" w:color="C8CCD1"/>
                            <w:bottom w:val="single" w:sz="6" w:space="0" w:color="C8CCD1"/>
                            <w:right w:val="single" w:sz="6" w:space="0" w:color="C8CCD1"/>
                          </w:divBdr>
                          <w:divsChild>
                            <w:div w:id="846596403">
                              <w:marLeft w:val="0"/>
                              <w:marRight w:val="0"/>
                              <w:marTop w:val="570"/>
                              <w:marBottom w:val="570"/>
                              <w:divBdr>
                                <w:top w:val="none" w:sz="0" w:space="0" w:color="auto"/>
                                <w:left w:val="none" w:sz="0" w:space="0" w:color="auto"/>
                                <w:bottom w:val="none" w:sz="0" w:space="0" w:color="auto"/>
                                <w:right w:val="none" w:sz="0" w:space="0" w:color="auto"/>
                              </w:divBdr>
                            </w:div>
                          </w:divsChild>
                        </w:div>
                        <w:div w:id="618728692">
                          <w:marLeft w:val="0"/>
                          <w:marRight w:val="0"/>
                          <w:marTop w:val="0"/>
                          <w:marBottom w:val="0"/>
                          <w:divBdr>
                            <w:top w:val="none" w:sz="0" w:space="0" w:color="auto"/>
                            <w:left w:val="none" w:sz="0" w:space="0" w:color="auto"/>
                            <w:bottom w:val="none" w:sz="0" w:space="0" w:color="auto"/>
                            <w:right w:val="none" w:sz="0" w:space="0" w:color="auto"/>
                          </w:divBdr>
                        </w:div>
                      </w:divsChild>
                    </w:div>
                    <w:div w:id="1260410796">
                      <w:marLeft w:val="0"/>
                      <w:marRight w:val="0"/>
                      <w:marTop w:val="0"/>
                      <w:marBottom w:val="0"/>
                      <w:divBdr>
                        <w:top w:val="none" w:sz="0" w:space="0" w:color="auto"/>
                        <w:left w:val="none" w:sz="0" w:space="0" w:color="auto"/>
                        <w:bottom w:val="none" w:sz="0" w:space="0" w:color="auto"/>
                        <w:right w:val="none" w:sz="0" w:space="0" w:color="auto"/>
                      </w:divBdr>
                      <w:divsChild>
                        <w:div w:id="2121098145">
                          <w:marLeft w:val="30"/>
                          <w:marRight w:val="30"/>
                          <w:marTop w:val="30"/>
                          <w:marBottom w:val="30"/>
                          <w:divBdr>
                            <w:top w:val="single" w:sz="6" w:space="0" w:color="C8CCD1"/>
                            <w:left w:val="single" w:sz="6" w:space="0" w:color="C8CCD1"/>
                            <w:bottom w:val="single" w:sz="6" w:space="0" w:color="C8CCD1"/>
                            <w:right w:val="single" w:sz="6" w:space="0" w:color="C8CCD1"/>
                          </w:divBdr>
                          <w:divsChild>
                            <w:div w:id="1662394787">
                              <w:marLeft w:val="0"/>
                              <w:marRight w:val="0"/>
                              <w:marTop w:val="818"/>
                              <w:marBottom w:val="818"/>
                              <w:divBdr>
                                <w:top w:val="none" w:sz="0" w:space="0" w:color="auto"/>
                                <w:left w:val="none" w:sz="0" w:space="0" w:color="auto"/>
                                <w:bottom w:val="none" w:sz="0" w:space="0" w:color="auto"/>
                                <w:right w:val="none" w:sz="0" w:space="0" w:color="auto"/>
                              </w:divBdr>
                            </w:div>
                          </w:divsChild>
                        </w:div>
                        <w:div w:id="723676830">
                          <w:marLeft w:val="0"/>
                          <w:marRight w:val="0"/>
                          <w:marTop w:val="0"/>
                          <w:marBottom w:val="0"/>
                          <w:divBdr>
                            <w:top w:val="none" w:sz="0" w:space="0" w:color="auto"/>
                            <w:left w:val="none" w:sz="0" w:space="0" w:color="auto"/>
                            <w:bottom w:val="none" w:sz="0" w:space="0" w:color="auto"/>
                            <w:right w:val="none" w:sz="0" w:space="0" w:color="auto"/>
                          </w:divBdr>
                        </w:div>
                      </w:divsChild>
                    </w:div>
                    <w:div w:id="1514372195">
                      <w:marLeft w:val="0"/>
                      <w:marRight w:val="0"/>
                      <w:marTop w:val="0"/>
                      <w:marBottom w:val="0"/>
                      <w:divBdr>
                        <w:top w:val="none" w:sz="0" w:space="0" w:color="auto"/>
                        <w:left w:val="none" w:sz="0" w:space="0" w:color="auto"/>
                        <w:bottom w:val="none" w:sz="0" w:space="0" w:color="auto"/>
                        <w:right w:val="none" w:sz="0" w:space="0" w:color="auto"/>
                      </w:divBdr>
                      <w:divsChild>
                        <w:div w:id="1944610873">
                          <w:marLeft w:val="30"/>
                          <w:marRight w:val="30"/>
                          <w:marTop w:val="30"/>
                          <w:marBottom w:val="30"/>
                          <w:divBdr>
                            <w:top w:val="single" w:sz="6" w:space="0" w:color="C8CCD1"/>
                            <w:left w:val="single" w:sz="6" w:space="0" w:color="C8CCD1"/>
                            <w:bottom w:val="single" w:sz="6" w:space="0" w:color="C8CCD1"/>
                            <w:right w:val="single" w:sz="6" w:space="0" w:color="C8CCD1"/>
                          </w:divBdr>
                          <w:divsChild>
                            <w:div w:id="1934169669">
                              <w:marLeft w:val="0"/>
                              <w:marRight w:val="0"/>
                              <w:marTop w:val="285"/>
                              <w:marBottom w:val="285"/>
                              <w:divBdr>
                                <w:top w:val="none" w:sz="0" w:space="0" w:color="auto"/>
                                <w:left w:val="none" w:sz="0" w:space="0" w:color="auto"/>
                                <w:bottom w:val="none" w:sz="0" w:space="0" w:color="auto"/>
                                <w:right w:val="none" w:sz="0" w:space="0" w:color="auto"/>
                              </w:divBdr>
                            </w:div>
                          </w:divsChild>
                        </w:div>
                        <w:div w:id="2119983173">
                          <w:marLeft w:val="0"/>
                          <w:marRight w:val="0"/>
                          <w:marTop w:val="0"/>
                          <w:marBottom w:val="0"/>
                          <w:divBdr>
                            <w:top w:val="none" w:sz="0" w:space="0" w:color="auto"/>
                            <w:left w:val="none" w:sz="0" w:space="0" w:color="auto"/>
                            <w:bottom w:val="none" w:sz="0" w:space="0" w:color="auto"/>
                            <w:right w:val="none" w:sz="0" w:space="0" w:color="auto"/>
                          </w:divBdr>
                        </w:div>
                      </w:divsChild>
                    </w:div>
                    <w:div w:id="918052643">
                      <w:marLeft w:val="0"/>
                      <w:marRight w:val="0"/>
                      <w:marTop w:val="0"/>
                      <w:marBottom w:val="0"/>
                      <w:divBdr>
                        <w:top w:val="none" w:sz="0" w:space="0" w:color="auto"/>
                        <w:left w:val="none" w:sz="0" w:space="0" w:color="auto"/>
                        <w:bottom w:val="none" w:sz="0" w:space="0" w:color="auto"/>
                        <w:right w:val="none" w:sz="0" w:space="0" w:color="auto"/>
                      </w:divBdr>
                      <w:divsChild>
                        <w:div w:id="894969511">
                          <w:marLeft w:val="30"/>
                          <w:marRight w:val="30"/>
                          <w:marTop w:val="30"/>
                          <w:marBottom w:val="30"/>
                          <w:divBdr>
                            <w:top w:val="single" w:sz="6" w:space="0" w:color="C8CCD1"/>
                            <w:left w:val="single" w:sz="6" w:space="0" w:color="C8CCD1"/>
                            <w:bottom w:val="single" w:sz="6" w:space="0" w:color="C8CCD1"/>
                            <w:right w:val="single" w:sz="6" w:space="0" w:color="C8CCD1"/>
                          </w:divBdr>
                          <w:divsChild>
                            <w:div w:id="109595978">
                              <w:marLeft w:val="0"/>
                              <w:marRight w:val="0"/>
                              <w:marTop w:val="450"/>
                              <w:marBottom w:val="450"/>
                              <w:divBdr>
                                <w:top w:val="none" w:sz="0" w:space="0" w:color="auto"/>
                                <w:left w:val="none" w:sz="0" w:space="0" w:color="auto"/>
                                <w:bottom w:val="none" w:sz="0" w:space="0" w:color="auto"/>
                                <w:right w:val="none" w:sz="0" w:space="0" w:color="auto"/>
                              </w:divBdr>
                            </w:div>
                          </w:divsChild>
                        </w:div>
                        <w:div w:id="1560289831">
                          <w:marLeft w:val="0"/>
                          <w:marRight w:val="0"/>
                          <w:marTop w:val="0"/>
                          <w:marBottom w:val="0"/>
                          <w:divBdr>
                            <w:top w:val="none" w:sz="0" w:space="0" w:color="auto"/>
                            <w:left w:val="none" w:sz="0" w:space="0" w:color="auto"/>
                            <w:bottom w:val="none" w:sz="0" w:space="0" w:color="auto"/>
                            <w:right w:val="none" w:sz="0" w:space="0" w:color="auto"/>
                          </w:divBdr>
                        </w:div>
                      </w:divsChild>
                    </w:div>
                    <w:div w:id="1199396905">
                      <w:marLeft w:val="0"/>
                      <w:marRight w:val="0"/>
                      <w:marTop w:val="0"/>
                      <w:marBottom w:val="0"/>
                      <w:divBdr>
                        <w:top w:val="none" w:sz="0" w:space="0" w:color="auto"/>
                        <w:left w:val="none" w:sz="0" w:space="0" w:color="auto"/>
                        <w:bottom w:val="none" w:sz="0" w:space="0" w:color="auto"/>
                        <w:right w:val="none" w:sz="0" w:space="0" w:color="auto"/>
                      </w:divBdr>
                      <w:divsChild>
                        <w:div w:id="1658150970">
                          <w:marLeft w:val="30"/>
                          <w:marRight w:val="30"/>
                          <w:marTop w:val="30"/>
                          <w:marBottom w:val="30"/>
                          <w:divBdr>
                            <w:top w:val="single" w:sz="6" w:space="0" w:color="C8CCD1"/>
                            <w:left w:val="single" w:sz="6" w:space="0" w:color="C8CCD1"/>
                            <w:bottom w:val="single" w:sz="6" w:space="0" w:color="C8CCD1"/>
                            <w:right w:val="single" w:sz="6" w:space="0" w:color="C8CCD1"/>
                          </w:divBdr>
                          <w:divsChild>
                            <w:div w:id="1463112162">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 w:id="1266041922">
                      <w:marLeft w:val="0"/>
                      <w:marRight w:val="0"/>
                      <w:marTop w:val="0"/>
                      <w:marBottom w:val="0"/>
                      <w:divBdr>
                        <w:top w:val="none" w:sz="0" w:space="0" w:color="auto"/>
                        <w:left w:val="none" w:sz="0" w:space="0" w:color="auto"/>
                        <w:bottom w:val="none" w:sz="0" w:space="0" w:color="auto"/>
                        <w:right w:val="none" w:sz="0" w:space="0" w:color="auto"/>
                      </w:divBdr>
                      <w:divsChild>
                        <w:div w:id="563099512">
                          <w:marLeft w:val="30"/>
                          <w:marRight w:val="30"/>
                          <w:marTop w:val="30"/>
                          <w:marBottom w:val="30"/>
                          <w:divBdr>
                            <w:top w:val="single" w:sz="6" w:space="0" w:color="C8CCD1"/>
                            <w:left w:val="single" w:sz="6" w:space="0" w:color="C8CCD1"/>
                            <w:bottom w:val="single" w:sz="6" w:space="0" w:color="C8CCD1"/>
                            <w:right w:val="single" w:sz="6" w:space="0" w:color="C8CCD1"/>
                          </w:divBdr>
                          <w:divsChild>
                            <w:div w:id="1230506065">
                              <w:marLeft w:val="0"/>
                              <w:marRight w:val="0"/>
                              <w:marTop w:val="225"/>
                              <w:marBottom w:val="225"/>
                              <w:divBdr>
                                <w:top w:val="none" w:sz="0" w:space="0" w:color="auto"/>
                                <w:left w:val="none" w:sz="0" w:space="0" w:color="auto"/>
                                <w:bottom w:val="none" w:sz="0" w:space="0" w:color="auto"/>
                                <w:right w:val="none" w:sz="0" w:space="0" w:color="auto"/>
                              </w:divBdr>
                            </w:div>
                          </w:divsChild>
                        </w:div>
                        <w:div w:id="206626">
                          <w:marLeft w:val="0"/>
                          <w:marRight w:val="0"/>
                          <w:marTop w:val="0"/>
                          <w:marBottom w:val="0"/>
                          <w:divBdr>
                            <w:top w:val="none" w:sz="0" w:space="0" w:color="auto"/>
                            <w:left w:val="none" w:sz="0" w:space="0" w:color="auto"/>
                            <w:bottom w:val="none" w:sz="0" w:space="0" w:color="auto"/>
                            <w:right w:val="none" w:sz="0" w:space="0" w:color="auto"/>
                          </w:divBdr>
                        </w:div>
                      </w:divsChild>
                    </w:div>
                    <w:div w:id="1070885654">
                      <w:marLeft w:val="0"/>
                      <w:marRight w:val="0"/>
                      <w:marTop w:val="0"/>
                      <w:marBottom w:val="120"/>
                      <w:divBdr>
                        <w:top w:val="none" w:sz="0" w:space="0" w:color="auto"/>
                        <w:left w:val="none" w:sz="0" w:space="0" w:color="auto"/>
                        <w:bottom w:val="none" w:sz="0" w:space="0" w:color="auto"/>
                        <w:right w:val="none" w:sz="0" w:space="0" w:color="auto"/>
                      </w:divBdr>
                      <w:divsChild>
                        <w:div w:id="105423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5566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angkor-ruins.com/khmer_t/stonebridges/sb.htm" TargetMode="External"/><Relationship Id="rId299" Type="http://schemas.openxmlformats.org/officeDocument/2006/relationships/hyperlink" Target="https://en.wikipedia.org/wiki/Khao_Phra_Wihan_National_Park" TargetMode="External"/><Relationship Id="rId303" Type="http://schemas.openxmlformats.org/officeDocument/2006/relationships/hyperlink" Target="https://en.wikipedia.org/wiki/Khao_Phra_Wihan_National_Park" TargetMode="External"/><Relationship Id="rId21" Type="http://schemas.openxmlformats.org/officeDocument/2006/relationships/image" Target="media/image14.jpeg"/><Relationship Id="rId42" Type="http://schemas.openxmlformats.org/officeDocument/2006/relationships/image" Target="media/image35.jpeg"/><Relationship Id="rId63" Type="http://schemas.openxmlformats.org/officeDocument/2006/relationships/image" Target="media/image53.jpeg"/><Relationship Id="rId84" Type="http://schemas.openxmlformats.org/officeDocument/2006/relationships/image" Target="media/image74.jpeg"/><Relationship Id="rId138" Type="http://schemas.openxmlformats.org/officeDocument/2006/relationships/hyperlink" Target="https://en.wikipedia.org/wiki/Khmer_Empire" TargetMode="External"/><Relationship Id="rId159" Type="http://schemas.openxmlformats.org/officeDocument/2006/relationships/hyperlink" Target="https://en.wikipedia.org/wiki/Phimai_Historical_Park" TargetMode="External"/><Relationship Id="rId324" Type="http://schemas.openxmlformats.org/officeDocument/2006/relationships/hyperlink" Target="https://en.wikipedia.org/wiki/World_Heritage_Committee" TargetMode="External"/><Relationship Id="rId345" Type="http://schemas.openxmlformats.org/officeDocument/2006/relationships/hyperlink" Target="https://en.wiktionary.org/wiki/%E0%B9%80%E0%B8%82%E0%B8%B2" TargetMode="External"/><Relationship Id="rId366" Type="http://schemas.openxmlformats.org/officeDocument/2006/relationships/hyperlink" Target="https://en.wikipedia.org/wiki/Xylia_xylocarpa" TargetMode="External"/><Relationship Id="rId170" Type="http://schemas.openxmlformats.org/officeDocument/2006/relationships/hyperlink" Target="https://en.wikipedia.org/wiki/File:Phimai_naga_staircase.JPG" TargetMode="External"/><Relationship Id="rId191" Type="http://schemas.openxmlformats.org/officeDocument/2006/relationships/hyperlink" Target="https://en.wikipedia.org/wiki/Digital_object_identifier" TargetMode="External"/><Relationship Id="rId205" Type="http://schemas.openxmlformats.org/officeDocument/2006/relationships/image" Target="media/image116.png"/><Relationship Id="rId226" Type="http://schemas.openxmlformats.org/officeDocument/2006/relationships/hyperlink" Target="https://en.wikipedia.org/wiki/Shiva" TargetMode="External"/><Relationship Id="rId247" Type="http://schemas.openxmlformats.org/officeDocument/2006/relationships/hyperlink" Target="https://en.wikipedia.org/wiki/Architecture_of_Cambodia" TargetMode="External"/><Relationship Id="rId107" Type="http://schemas.openxmlformats.org/officeDocument/2006/relationships/image" Target="media/image97.jpeg"/><Relationship Id="rId268" Type="http://schemas.openxmlformats.org/officeDocument/2006/relationships/hyperlink" Target="https://en.wikipedia.org/wiki/Phanom_Rung_Historical_Park" TargetMode="External"/><Relationship Id="rId289" Type="http://schemas.openxmlformats.org/officeDocument/2006/relationships/hyperlink" Target="https://en.wikipedia.org/wiki/Thai_highway_network" TargetMode="External"/><Relationship Id="rId11" Type="http://schemas.openxmlformats.org/officeDocument/2006/relationships/image" Target="media/image5.jpeg"/><Relationship Id="rId32" Type="http://schemas.openxmlformats.org/officeDocument/2006/relationships/image" Target="media/image25.jpeg"/><Relationship Id="rId53" Type="http://schemas.openxmlformats.org/officeDocument/2006/relationships/hyperlink" Target="http://www.muangboranjournal.com/modules.php?name=Sections&amp;op=viewarticle&amp;artid=163" TargetMode="External"/><Relationship Id="rId74" Type="http://schemas.openxmlformats.org/officeDocument/2006/relationships/image" Target="media/image64.jpeg"/><Relationship Id="rId128" Type="http://schemas.openxmlformats.org/officeDocument/2006/relationships/hyperlink" Target="https://en.wikipedia.org/wiki/File:Thailand_adm_location_map.svg" TargetMode="External"/><Relationship Id="rId149" Type="http://schemas.openxmlformats.org/officeDocument/2006/relationships/hyperlink" Target="https://en.wikipedia.org/wiki/Taksin" TargetMode="External"/><Relationship Id="rId314" Type="http://schemas.openxmlformats.org/officeDocument/2006/relationships/hyperlink" Target="https://en.wikipedia.org/wiki/Khao_Phra_Wihan_National_Park" TargetMode="External"/><Relationship Id="rId335" Type="http://schemas.openxmlformats.org/officeDocument/2006/relationships/hyperlink" Target="https://en.wikipedia.org/wiki/Khmer_language" TargetMode="External"/><Relationship Id="rId356" Type="http://schemas.openxmlformats.org/officeDocument/2006/relationships/hyperlink" Target="https://en.wiktionary.org/wiki/%E0%B8%AD%E0%B8%B5" TargetMode="External"/><Relationship Id="rId377" Type="http://schemas.openxmlformats.org/officeDocument/2006/relationships/theme" Target="theme/theme1.xml"/><Relationship Id="rId5" Type="http://schemas.openxmlformats.org/officeDocument/2006/relationships/image" Target="media/image1.gif"/><Relationship Id="rId95" Type="http://schemas.openxmlformats.org/officeDocument/2006/relationships/image" Target="media/image85.jpeg"/><Relationship Id="rId160" Type="http://schemas.openxmlformats.org/officeDocument/2006/relationships/hyperlink" Target="https://en.wikipedia.org/wiki/Phimai_Historical_Park" TargetMode="External"/><Relationship Id="rId181" Type="http://schemas.openxmlformats.org/officeDocument/2006/relationships/image" Target="media/image111.jpeg"/><Relationship Id="rId216" Type="http://schemas.openxmlformats.org/officeDocument/2006/relationships/hyperlink" Target="https://en.wikipedia.org/wiki/Thai_language" TargetMode="External"/><Relationship Id="rId237" Type="http://schemas.openxmlformats.org/officeDocument/2006/relationships/hyperlink" Target="https://en.wikipedia.org/wiki/Phanom_Rung_Historical_Park" TargetMode="External"/><Relationship Id="rId258" Type="http://schemas.openxmlformats.org/officeDocument/2006/relationships/hyperlink" Target="https://en.wikipedia.org/wiki/File:Phanom_Rung_castle_pathway.jpg" TargetMode="External"/><Relationship Id="rId279" Type="http://schemas.openxmlformats.org/officeDocument/2006/relationships/hyperlink" Target="http://www.journal.au.edu/au_techno/2005/apr05/vol8no4_abstract03.pdf" TargetMode="External"/><Relationship Id="rId22" Type="http://schemas.openxmlformats.org/officeDocument/2006/relationships/image" Target="media/image15.jpeg"/><Relationship Id="rId43" Type="http://schemas.openxmlformats.org/officeDocument/2006/relationships/image" Target="media/image36.jpeg"/><Relationship Id="rId64" Type="http://schemas.openxmlformats.org/officeDocument/2006/relationships/image" Target="media/image54.jpeg"/><Relationship Id="rId118" Type="http://schemas.openxmlformats.org/officeDocument/2006/relationships/hyperlink" Target="http://www.angkor-ruins.com/khmer_t/stonebridges/speanmemai_a/speanmemai_a.htm" TargetMode="External"/><Relationship Id="rId139" Type="http://schemas.openxmlformats.org/officeDocument/2006/relationships/hyperlink" Target="https://en.wikipedia.org/wiki/Baphuon" TargetMode="External"/><Relationship Id="rId290" Type="http://schemas.openxmlformats.org/officeDocument/2006/relationships/hyperlink" Target="https://en.wikipedia.org/wiki/Cliff" TargetMode="External"/><Relationship Id="rId304" Type="http://schemas.openxmlformats.org/officeDocument/2006/relationships/hyperlink" Target="https://en.wikipedia.org/wiki/Khao_Phra_Wihan_National_Park" TargetMode="External"/><Relationship Id="rId325" Type="http://schemas.openxmlformats.org/officeDocument/2006/relationships/hyperlink" Target="https://en.wikipedia.org/wiki/UNESCO_World_Heritage_Site" TargetMode="External"/><Relationship Id="rId346" Type="http://schemas.openxmlformats.org/officeDocument/2006/relationships/hyperlink" Target="https://en.wikipedia.org/wiki/Khao_Phra_Wihan_National_Park" TargetMode="External"/><Relationship Id="rId367" Type="http://schemas.openxmlformats.org/officeDocument/2006/relationships/hyperlink" Target="https://en.wikipedia.org/wiki/Barking_deer" TargetMode="External"/><Relationship Id="rId85" Type="http://schemas.openxmlformats.org/officeDocument/2006/relationships/image" Target="media/image75.jpeg"/><Relationship Id="rId150" Type="http://schemas.openxmlformats.org/officeDocument/2006/relationships/hyperlink" Target="https://en.wikipedia.org/wiki/Boromakot" TargetMode="External"/><Relationship Id="rId171" Type="http://schemas.openxmlformats.org/officeDocument/2006/relationships/image" Target="media/image107.jpeg"/><Relationship Id="rId192" Type="http://schemas.openxmlformats.org/officeDocument/2006/relationships/hyperlink" Target="https://doi.org/10.1353%2Fasi.2001.0027" TargetMode="External"/><Relationship Id="rId206" Type="http://schemas.openxmlformats.org/officeDocument/2006/relationships/hyperlink" Target="https://tools.wmflabs.org/geohack/geohack.php?pagename=Phanom_Rung_Historical_Park&amp;params=14_31_57_N_102_56_30_E_type:landmark_region:TH" TargetMode="External"/><Relationship Id="rId227" Type="http://schemas.openxmlformats.org/officeDocument/2006/relationships/hyperlink" Target="https://en.wikipedia.org/wiki/Mount_Kailash" TargetMode="External"/><Relationship Id="rId248" Type="http://schemas.openxmlformats.org/officeDocument/2006/relationships/hyperlink" Target="https://en.wikipedia.org/wiki/Sanctuary" TargetMode="External"/><Relationship Id="rId269" Type="http://schemas.openxmlformats.org/officeDocument/2006/relationships/hyperlink" Target="https://en.wikipedia.org/wiki/Phanom_Rung_Historical_Park" TargetMode="External"/><Relationship Id="rId12" Type="http://schemas.openxmlformats.org/officeDocument/2006/relationships/hyperlink" Target="http://www.thai-isan-lao.com/" TargetMode="External"/><Relationship Id="rId33" Type="http://schemas.openxmlformats.org/officeDocument/2006/relationships/image" Target="media/image26.jpeg"/><Relationship Id="rId108" Type="http://schemas.openxmlformats.org/officeDocument/2006/relationships/image" Target="media/image98.jpeg"/><Relationship Id="rId129" Type="http://schemas.openxmlformats.org/officeDocument/2006/relationships/image" Target="media/image105.png"/><Relationship Id="rId280" Type="http://schemas.openxmlformats.org/officeDocument/2006/relationships/hyperlink" Target="https://en.wikipedia.org/wiki/File:Mo_view_from_Pha_Mo_I_Daeng_Stairway.JPG" TargetMode="External"/><Relationship Id="rId315" Type="http://schemas.openxmlformats.org/officeDocument/2006/relationships/hyperlink" Target="https://en.wikipedia.org/wiki/World_Heritage_Committee" TargetMode="External"/><Relationship Id="rId336" Type="http://schemas.openxmlformats.org/officeDocument/2006/relationships/hyperlink" Target="https://en.wiktionary.org/wiki/%E0%B8%9B%E0%B8%A3%E0%B8%B2%E0%B8%AA%E0%B8%B2%E0%B8%97" TargetMode="External"/><Relationship Id="rId357" Type="http://schemas.openxmlformats.org/officeDocument/2006/relationships/hyperlink" Target="https://en.wiktionary.org/wiki/%E0%B9%81%E0%B8%94%E0%B8%87" TargetMode="External"/><Relationship Id="rId54" Type="http://schemas.openxmlformats.org/officeDocument/2006/relationships/hyperlink" Target="http://www.muangboranjournal.com/modules.php?name=Sections&amp;op=viewarticle&amp;artid=160" TargetMode="External"/><Relationship Id="rId75" Type="http://schemas.openxmlformats.org/officeDocument/2006/relationships/image" Target="media/image65.jpeg"/><Relationship Id="rId96" Type="http://schemas.openxmlformats.org/officeDocument/2006/relationships/image" Target="media/image86.jpeg"/><Relationship Id="rId140" Type="http://schemas.openxmlformats.org/officeDocument/2006/relationships/hyperlink" Target="https://en.wikipedia.org/wiki/Bayon" TargetMode="External"/><Relationship Id="rId161" Type="http://schemas.openxmlformats.org/officeDocument/2006/relationships/hyperlink" Target="https://en.wikipedia.org/wiki/Phimai_Historical_Park" TargetMode="External"/><Relationship Id="rId182" Type="http://schemas.openxmlformats.org/officeDocument/2006/relationships/hyperlink" Target="https://en.wikipedia.org/wiki/File:Lintel-detail-phimai.jpg" TargetMode="External"/><Relationship Id="rId217" Type="http://schemas.openxmlformats.org/officeDocument/2006/relationships/hyperlink" Target="https://en.wikipedia.org/wiki/Khmer_Empire" TargetMode="External"/><Relationship Id="rId6" Type="http://schemas.openxmlformats.org/officeDocument/2006/relationships/hyperlink" Target="http://www.sundial.thai-isan-lao.com/buriramkhmersites.html" TargetMode="External"/><Relationship Id="rId238" Type="http://schemas.openxmlformats.org/officeDocument/2006/relationships/hyperlink" Target="https://en.wikipedia.org/wiki/Cruciform" TargetMode="External"/><Relationship Id="rId259" Type="http://schemas.openxmlformats.org/officeDocument/2006/relationships/image" Target="media/image119.jpeg"/><Relationship Id="rId23" Type="http://schemas.openxmlformats.org/officeDocument/2006/relationships/image" Target="media/image16.jpeg"/><Relationship Id="rId119" Type="http://schemas.openxmlformats.org/officeDocument/2006/relationships/image" Target="media/image101.jpeg"/><Relationship Id="rId270" Type="http://schemas.openxmlformats.org/officeDocument/2006/relationships/hyperlink" Target="https://en.wikipedia.org/wiki/Phanom_Rung_Historical_Park" TargetMode="External"/><Relationship Id="rId291" Type="http://schemas.openxmlformats.org/officeDocument/2006/relationships/hyperlink" Target="https://en.wikipedia.org/wiki/D%C3%A2ngr%C3%AAk_Mountains" TargetMode="External"/><Relationship Id="rId305" Type="http://schemas.openxmlformats.org/officeDocument/2006/relationships/hyperlink" Target="https://en.wikipedia.org/wiki/Khao_Phra_Wihan_National_Park" TargetMode="External"/><Relationship Id="rId326" Type="http://schemas.openxmlformats.org/officeDocument/2006/relationships/hyperlink" Target="https://en.wikipedia.org/wiki/Expert" TargetMode="External"/><Relationship Id="rId347" Type="http://schemas.openxmlformats.org/officeDocument/2006/relationships/hyperlink" Target="https://en.wikipedia.org/wiki/English_language" TargetMode="External"/><Relationship Id="rId44" Type="http://schemas.openxmlformats.org/officeDocument/2006/relationships/image" Target="media/image37.jpeg"/><Relationship Id="rId65" Type="http://schemas.openxmlformats.org/officeDocument/2006/relationships/image" Target="media/image55.jpeg"/><Relationship Id="rId86" Type="http://schemas.openxmlformats.org/officeDocument/2006/relationships/image" Target="media/image76.jpeg"/><Relationship Id="rId130" Type="http://schemas.openxmlformats.org/officeDocument/2006/relationships/hyperlink" Target="https://en.wikipedia.org/wiki/Thai_language" TargetMode="External"/><Relationship Id="rId151" Type="http://schemas.openxmlformats.org/officeDocument/2006/relationships/hyperlink" Target="https://en.wikipedia.org/wiki/Nakhon_Ratchasima" TargetMode="External"/><Relationship Id="rId368" Type="http://schemas.openxmlformats.org/officeDocument/2006/relationships/hyperlink" Target="https://en.wikipedia.org/wiki/Gibbon" TargetMode="External"/><Relationship Id="rId172" Type="http://schemas.openxmlformats.org/officeDocument/2006/relationships/hyperlink" Target="https://en.wikipedia.org/wiki/Gopura" TargetMode="External"/><Relationship Id="rId193" Type="http://schemas.openxmlformats.org/officeDocument/2006/relationships/hyperlink" Target="https://en.wikipedia.org/wiki/Phimai_Historical_Park" TargetMode="External"/><Relationship Id="rId207" Type="http://schemas.openxmlformats.org/officeDocument/2006/relationships/hyperlink" Target="https://en.wikipedia.org/wiki/Geographic_coordinate_system" TargetMode="External"/><Relationship Id="rId228" Type="http://schemas.openxmlformats.org/officeDocument/2006/relationships/hyperlink" Target="https://en.wikipedia.org/wiki/Building_restoration" TargetMode="External"/><Relationship Id="rId249" Type="http://schemas.openxmlformats.org/officeDocument/2006/relationships/hyperlink" Target="https://en.wikipedia.org/wiki/Antechamber" TargetMode="External"/><Relationship Id="rId13" Type="http://schemas.openxmlformats.org/officeDocument/2006/relationships/image" Target="media/image6.gif"/><Relationship Id="rId109" Type="http://schemas.openxmlformats.org/officeDocument/2006/relationships/image" Target="media/image99.jpeg"/><Relationship Id="rId260" Type="http://schemas.openxmlformats.org/officeDocument/2006/relationships/hyperlink" Target="https://en.wikipedia.org/wiki/File:Prasat_Phnom_Rung-014.jpg" TargetMode="External"/><Relationship Id="rId281" Type="http://schemas.openxmlformats.org/officeDocument/2006/relationships/image" Target="media/image121.jpeg"/><Relationship Id="rId316" Type="http://schemas.openxmlformats.org/officeDocument/2006/relationships/hyperlink" Target="https://en.wikipedia.org/wiki/UNESCO" TargetMode="External"/><Relationship Id="rId337" Type="http://schemas.openxmlformats.org/officeDocument/2006/relationships/hyperlink" Target="https://en.wikipedia.org/wiki/Sanskrit" TargetMode="External"/><Relationship Id="rId34" Type="http://schemas.openxmlformats.org/officeDocument/2006/relationships/image" Target="media/image27.jpeg"/><Relationship Id="rId55" Type="http://schemas.openxmlformats.org/officeDocument/2006/relationships/image" Target="media/image45.jpeg"/><Relationship Id="rId76" Type="http://schemas.openxmlformats.org/officeDocument/2006/relationships/image" Target="media/image66.jpeg"/><Relationship Id="rId97" Type="http://schemas.openxmlformats.org/officeDocument/2006/relationships/image" Target="media/image87.jpeg"/><Relationship Id="rId120" Type="http://schemas.openxmlformats.org/officeDocument/2006/relationships/hyperlink" Target="http://larp.su.ac.th/" TargetMode="External"/><Relationship Id="rId141" Type="http://schemas.openxmlformats.org/officeDocument/2006/relationships/hyperlink" Target="https://en.wikipedia.org/wiki/Hinduism" TargetMode="External"/><Relationship Id="rId358" Type="http://schemas.openxmlformats.org/officeDocument/2006/relationships/hyperlink" Target="https://en.wikipedia.org/wiki/File:Mo_Ee_Daeng_Cliff.jpg" TargetMode="External"/><Relationship Id="rId7" Type="http://schemas.openxmlformats.org/officeDocument/2006/relationships/hyperlink" Target="http://webapps.uni-koeln.de/tamil/" TargetMode="External"/><Relationship Id="rId162" Type="http://schemas.openxmlformats.org/officeDocument/2006/relationships/hyperlink" Target="https://en.wikipedia.org/wiki/Phimai_Historical_Park" TargetMode="External"/><Relationship Id="rId183" Type="http://schemas.openxmlformats.org/officeDocument/2006/relationships/image" Target="media/image112.jpeg"/><Relationship Id="rId218" Type="http://schemas.openxmlformats.org/officeDocument/2006/relationships/hyperlink" Target="https://en.wikipedia.org/wiki/Temple" TargetMode="External"/><Relationship Id="rId239" Type="http://schemas.openxmlformats.org/officeDocument/2006/relationships/hyperlink" Target="https://en.wikipedia.org/wiki/Pavilion" TargetMode="External"/><Relationship Id="rId250" Type="http://schemas.openxmlformats.org/officeDocument/2006/relationships/hyperlink" Target="https://en.wikipedia.org/wiki/Linga" TargetMode="External"/><Relationship Id="rId271" Type="http://schemas.openxmlformats.org/officeDocument/2006/relationships/hyperlink" Target="https://www.nytimes.com/1988/02/10/world/thais-accuse-us-of-theft-of-temple-art.html" TargetMode="External"/><Relationship Id="rId292" Type="http://schemas.openxmlformats.org/officeDocument/2006/relationships/hyperlink" Target="https://en.wikipedia.org/wiki/Khorat_Plateau" TargetMode="External"/><Relationship Id="rId306" Type="http://schemas.openxmlformats.org/officeDocument/2006/relationships/hyperlink" Target="https://en.wikipedia.org/wiki/File:Welcome_to_Pha_Mo_I_Daeng_1_June_2001.jpg" TargetMode="External"/><Relationship Id="rId24" Type="http://schemas.openxmlformats.org/officeDocument/2006/relationships/image" Target="media/image17.jpeg"/><Relationship Id="rId45" Type="http://schemas.openxmlformats.org/officeDocument/2006/relationships/image" Target="media/image38.jpeg"/><Relationship Id="rId66" Type="http://schemas.openxmlformats.org/officeDocument/2006/relationships/image" Target="media/image56.jpeg"/><Relationship Id="rId87" Type="http://schemas.openxmlformats.org/officeDocument/2006/relationships/image" Target="media/image77.jpeg"/><Relationship Id="rId110" Type="http://schemas.openxmlformats.org/officeDocument/2006/relationships/image" Target="media/image100.jpeg"/><Relationship Id="rId131" Type="http://schemas.openxmlformats.org/officeDocument/2006/relationships/hyperlink" Target="https://en.wikipedia.org/wiki/Khmer_empire" TargetMode="External"/><Relationship Id="rId327" Type="http://schemas.openxmlformats.org/officeDocument/2006/relationships/hyperlink" Target="https://en.wikipedia.org/wiki/Buffer_zone" TargetMode="External"/><Relationship Id="rId348" Type="http://schemas.openxmlformats.org/officeDocument/2006/relationships/hyperlink" Target="https://en.wikipedia.org/wiki/Khao_Phra_Wihan_National_Park" TargetMode="External"/><Relationship Id="rId369" Type="http://schemas.openxmlformats.org/officeDocument/2006/relationships/hyperlink" Target="https://en.wikipedia.org/wiki/File:Stupa_Couple.JPG" TargetMode="External"/><Relationship Id="rId152" Type="http://schemas.openxmlformats.org/officeDocument/2006/relationships/hyperlink" Target="https://en.wikipedia.org/wiki/Khmer_empire" TargetMode="External"/><Relationship Id="rId173" Type="http://schemas.openxmlformats.org/officeDocument/2006/relationships/hyperlink" Target="https://en.wikipedia.org/wiki/File:Pimai1.jpg" TargetMode="External"/><Relationship Id="rId194" Type="http://schemas.openxmlformats.org/officeDocument/2006/relationships/hyperlink" Target="http://www.highbeam.com/doc/1G1-93008204.html" TargetMode="External"/><Relationship Id="rId208" Type="http://schemas.openxmlformats.org/officeDocument/2006/relationships/hyperlink" Target="https://tools.wmflabs.org/geohack/geohack.php?pagename=Phanom_Rung_Historical_Park&amp;params=14_31_57_N_102_56_30_E_type:landmark_region:TH" TargetMode="External"/><Relationship Id="rId229" Type="http://schemas.openxmlformats.org/officeDocument/2006/relationships/hyperlink" Target="https://en.wikipedia.org/wiki/Maha_Chakri_Sirindhorn" TargetMode="External"/><Relationship Id="rId240" Type="http://schemas.openxmlformats.org/officeDocument/2006/relationships/hyperlink" Target="https://en.wikipedia.org/wiki/Attire" TargetMode="External"/><Relationship Id="rId261" Type="http://schemas.openxmlformats.org/officeDocument/2006/relationships/image" Target="media/image120.jpeg"/><Relationship Id="rId14" Type="http://schemas.openxmlformats.org/officeDocument/2006/relationships/image" Target="media/image7.jpeg"/><Relationship Id="rId35" Type="http://schemas.openxmlformats.org/officeDocument/2006/relationships/image" Target="media/image28.jpeg"/><Relationship Id="rId56" Type="http://schemas.openxmlformats.org/officeDocument/2006/relationships/image" Target="media/image46.jpeg"/><Relationship Id="rId77" Type="http://schemas.openxmlformats.org/officeDocument/2006/relationships/image" Target="media/image67.jpeg"/><Relationship Id="rId100" Type="http://schemas.openxmlformats.org/officeDocument/2006/relationships/image" Target="media/image90.jpeg"/><Relationship Id="rId282" Type="http://schemas.openxmlformats.org/officeDocument/2006/relationships/hyperlink" Target="https://en.wikipedia.org/wiki/Thai_language" TargetMode="External"/><Relationship Id="rId317" Type="http://schemas.openxmlformats.org/officeDocument/2006/relationships/hyperlink" Target="https://en.wikipedia.org/wiki/List_of_World_Heritage_Sites_in_Asia_and_Australasia" TargetMode="External"/><Relationship Id="rId338" Type="http://schemas.openxmlformats.org/officeDocument/2006/relationships/hyperlink" Target="https://en.wikipedia.org/wiki/Castle" TargetMode="External"/><Relationship Id="rId359" Type="http://schemas.openxmlformats.org/officeDocument/2006/relationships/image" Target="media/image125.jpeg"/><Relationship Id="rId8" Type="http://schemas.openxmlformats.org/officeDocument/2006/relationships/image" Target="media/image2.jpeg"/><Relationship Id="rId98" Type="http://schemas.openxmlformats.org/officeDocument/2006/relationships/image" Target="media/image88.jpeg"/><Relationship Id="rId121" Type="http://schemas.openxmlformats.org/officeDocument/2006/relationships/image" Target="media/image102.jpeg"/><Relationship Id="rId142" Type="http://schemas.openxmlformats.org/officeDocument/2006/relationships/hyperlink" Target="https://en.wikipedia.org/wiki/Buddhism" TargetMode="External"/><Relationship Id="rId163" Type="http://schemas.openxmlformats.org/officeDocument/2006/relationships/hyperlink" Target="https://en.wikipedia.org/wiki/Phimai_Historical_Park" TargetMode="External"/><Relationship Id="rId184" Type="http://schemas.openxmlformats.org/officeDocument/2006/relationships/hyperlink" Target="https://en.wikipedia.org/wiki/File:Foundation-phimai.jpg" TargetMode="External"/><Relationship Id="rId219" Type="http://schemas.openxmlformats.org/officeDocument/2006/relationships/hyperlink" Target="https://en.wikipedia.org/wiki/Buriram_Province" TargetMode="External"/><Relationship Id="rId370" Type="http://schemas.openxmlformats.org/officeDocument/2006/relationships/image" Target="media/image127.jpeg"/><Relationship Id="rId230" Type="http://schemas.openxmlformats.org/officeDocument/2006/relationships/hyperlink" Target="https://en.wikipedia.org/wiki/Phanom_Rung_Historical_Park" TargetMode="External"/><Relationship Id="rId251" Type="http://schemas.openxmlformats.org/officeDocument/2006/relationships/hyperlink" Target="https://en.wikipedia.org/wiki/Lintel" TargetMode="External"/><Relationship Id="rId25" Type="http://schemas.openxmlformats.org/officeDocument/2006/relationships/image" Target="media/image18.jpeg"/><Relationship Id="rId46" Type="http://schemas.openxmlformats.org/officeDocument/2006/relationships/image" Target="media/image39.jpeg"/><Relationship Id="rId67" Type="http://schemas.openxmlformats.org/officeDocument/2006/relationships/image" Target="media/image57.jpeg"/><Relationship Id="rId272" Type="http://schemas.openxmlformats.org/officeDocument/2006/relationships/hyperlink" Target="https://en.wikipedia.org/wiki/Phanom_Rung_Historical_Park" TargetMode="External"/><Relationship Id="rId293" Type="http://schemas.openxmlformats.org/officeDocument/2006/relationships/hyperlink" Target="https://en.wikipedia.org/wiki/International_border" TargetMode="External"/><Relationship Id="rId307" Type="http://schemas.openxmlformats.org/officeDocument/2006/relationships/image" Target="media/image122.jpeg"/><Relationship Id="rId328" Type="http://schemas.openxmlformats.org/officeDocument/2006/relationships/hyperlink" Target="https://en.wikipedia.org/wiki/Siem_Reap" TargetMode="External"/><Relationship Id="rId349" Type="http://schemas.openxmlformats.org/officeDocument/2006/relationships/hyperlink" Target="https://en.wikipedia.org/wiki/File:Mo_at_Pha_Mo_I_Daeng.JPG" TargetMode="External"/><Relationship Id="rId88" Type="http://schemas.openxmlformats.org/officeDocument/2006/relationships/image" Target="media/image78.jpeg"/><Relationship Id="rId111" Type="http://schemas.openxmlformats.org/officeDocument/2006/relationships/hyperlink" Target="http://www.theangkorguide.com/download.htm" TargetMode="External"/><Relationship Id="rId132" Type="http://schemas.openxmlformats.org/officeDocument/2006/relationships/hyperlink" Target="https://en.wikipedia.org/wiki/Thailand" TargetMode="External"/><Relationship Id="rId153" Type="http://schemas.openxmlformats.org/officeDocument/2006/relationships/hyperlink" Target="https://en.wikipedia.org/wiki/Angkor" TargetMode="External"/><Relationship Id="rId174" Type="http://schemas.openxmlformats.org/officeDocument/2006/relationships/image" Target="media/image108.jpeg"/><Relationship Id="rId195" Type="http://schemas.openxmlformats.org/officeDocument/2006/relationships/hyperlink" Target="https://en.wikipedia.org/wiki/HighBeam_Research" TargetMode="External"/><Relationship Id="rId209" Type="http://schemas.openxmlformats.org/officeDocument/2006/relationships/hyperlink" Target="https://en.wikipedia.org/wiki/Thailand" TargetMode="External"/><Relationship Id="rId360" Type="http://schemas.openxmlformats.org/officeDocument/2006/relationships/hyperlink" Target="https://en.wikipedia.org/wiki/File:Mo_I_Daeng_rock_art.JPG" TargetMode="External"/><Relationship Id="rId220" Type="http://schemas.openxmlformats.org/officeDocument/2006/relationships/hyperlink" Target="https://en.wikipedia.org/wiki/Isan" TargetMode="External"/><Relationship Id="rId241" Type="http://schemas.openxmlformats.org/officeDocument/2006/relationships/hyperlink" Target="https://en.wikipedia.org/wiki/Ritual" TargetMode="External"/><Relationship Id="rId15" Type="http://schemas.openxmlformats.org/officeDocument/2006/relationships/image" Target="media/image8.jpeg"/><Relationship Id="rId36" Type="http://schemas.openxmlformats.org/officeDocument/2006/relationships/image" Target="media/image29.jpeg"/><Relationship Id="rId57" Type="http://schemas.openxmlformats.org/officeDocument/2006/relationships/image" Target="media/image47.jpeg"/><Relationship Id="rId262" Type="http://schemas.openxmlformats.org/officeDocument/2006/relationships/hyperlink" Target="https://en.wikipedia.org/wiki/Lintel" TargetMode="External"/><Relationship Id="rId283" Type="http://schemas.openxmlformats.org/officeDocument/2006/relationships/hyperlink" Target="https://en.wikipedia.org/wiki/Protected_area" TargetMode="External"/><Relationship Id="rId318" Type="http://schemas.openxmlformats.org/officeDocument/2006/relationships/hyperlink" Target="https://en.wikipedia.org/wiki/Khao_Phra_Wihan_National_Park" TargetMode="External"/><Relationship Id="rId339" Type="http://schemas.openxmlformats.org/officeDocument/2006/relationships/hyperlink" Target="https://en.wikipedia.org/wiki/Fort" TargetMode="External"/><Relationship Id="rId78" Type="http://schemas.openxmlformats.org/officeDocument/2006/relationships/image" Target="media/image68.jpeg"/><Relationship Id="rId99" Type="http://schemas.openxmlformats.org/officeDocument/2006/relationships/image" Target="media/image89.jpeg"/><Relationship Id="rId101" Type="http://schemas.openxmlformats.org/officeDocument/2006/relationships/image" Target="media/image91.jpeg"/><Relationship Id="rId122" Type="http://schemas.openxmlformats.org/officeDocument/2006/relationships/image" Target="media/image103.jpeg"/><Relationship Id="rId143" Type="http://schemas.openxmlformats.org/officeDocument/2006/relationships/hyperlink" Target="https://en.wikipedia.org/wiki/Khorat_Plateau" TargetMode="External"/><Relationship Id="rId164" Type="http://schemas.openxmlformats.org/officeDocument/2006/relationships/hyperlink" Target="https://en.wikipedia.org/wiki/Phimai_Historical_Park" TargetMode="External"/><Relationship Id="rId185" Type="http://schemas.openxmlformats.org/officeDocument/2006/relationships/image" Target="media/image113.jpeg"/><Relationship Id="rId350" Type="http://schemas.openxmlformats.org/officeDocument/2006/relationships/image" Target="media/image124.jpeg"/><Relationship Id="rId371" Type="http://schemas.openxmlformats.org/officeDocument/2006/relationships/hyperlink" Target="https://tools.wmflabs.org/geohack/geohack.php?pagename=Khao_Phra_Wihan_National_Park&amp;params=14_24_26_N_104_44_45_E_" TargetMode="External"/><Relationship Id="rId4" Type="http://schemas.openxmlformats.org/officeDocument/2006/relationships/webSettings" Target="webSettings.xml"/><Relationship Id="rId9" Type="http://schemas.openxmlformats.org/officeDocument/2006/relationships/image" Target="media/image3.jpeg"/><Relationship Id="rId180" Type="http://schemas.openxmlformats.org/officeDocument/2006/relationships/image" Target="media/image110.jpeg"/><Relationship Id="rId210" Type="http://schemas.openxmlformats.org/officeDocument/2006/relationships/hyperlink" Target="https://en.wikipedia.org/wiki/Buriram_Province" TargetMode="External"/><Relationship Id="rId215" Type="http://schemas.openxmlformats.org/officeDocument/2006/relationships/hyperlink" Target="https://en.wikipedia.org/wiki/Help:IPA/Thai_and_Lao" TargetMode="External"/><Relationship Id="rId236" Type="http://schemas.openxmlformats.org/officeDocument/2006/relationships/hyperlink" Target="https://en.wikipedia.org/wiki/Phanom_Rung_Historical_Park" TargetMode="External"/><Relationship Id="rId257" Type="http://schemas.openxmlformats.org/officeDocument/2006/relationships/image" Target="media/image118.jpeg"/><Relationship Id="rId278" Type="http://schemas.openxmlformats.org/officeDocument/2006/relationships/hyperlink" Target="http://www.phanomrung.com/" TargetMode="External"/><Relationship Id="rId26" Type="http://schemas.openxmlformats.org/officeDocument/2006/relationships/image" Target="media/image19.jpeg"/><Relationship Id="rId231" Type="http://schemas.openxmlformats.org/officeDocument/2006/relationships/hyperlink" Target="https://en.wikipedia.org/wiki/Temple" TargetMode="External"/><Relationship Id="rId252" Type="http://schemas.openxmlformats.org/officeDocument/2006/relationships/hyperlink" Target="https://en.wikipedia.org/wiki/Icon" TargetMode="External"/><Relationship Id="rId273" Type="http://schemas.openxmlformats.org/officeDocument/2006/relationships/hyperlink" Target="https://www.nytimes.com/1988/10/25/us/chicago-museum-to-return-lintel-thais-say-was-stolen.html" TargetMode="External"/><Relationship Id="rId294" Type="http://schemas.openxmlformats.org/officeDocument/2006/relationships/hyperlink" Target="https://en.wikipedia.org/wiki/Sisaket_Province" TargetMode="External"/><Relationship Id="rId308" Type="http://schemas.openxmlformats.org/officeDocument/2006/relationships/hyperlink" Target="https://en.wikipedia.org/wiki/Temple" TargetMode="External"/><Relationship Id="rId329" Type="http://schemas.openxmlformats.org/officeDocument/2006/relationships/hyperlink" Target="https://en.wikipedia.org/wiki/Phnom_Penh" TargetMode="External"/><Relationship Id="rId47" Type="http://schemas.openxmlformats.org/officeDocument/2006/relationships/image" Target="media/image40.jpeg"/><Relationship Id="rId68" Type="http://schemas.openxmlformats.org/officeDocument/2006/relationships/image" Target="media/image58.jpeg"/><Relationship Id="rId89" Type="http://schemas.openxmlformats.org/officeDocument/2006/relationships/image" Target="media/image79.gif"/><Relationship Id="rId112" Type="http://schemas.openxmlformats.org/officeDocument/2006/relationships/hyperlink" Target="http://www.theangkorguide.com/text/glossary_and_notes.htm" TargetMode="External"/><Relationship Id="rId133" Type="http://schemas.openxmlformats.org/officeDocument/2006/relationships/hyperlink" Target="https://en.wikipedia.org/wiki/Phimai" TargetMode="External"/><Relationship Id="rId154" Type="http://schemas.openxmlformats.org/officeDocument/2006/relationships/hyperlink" Target="https://en.wikipedia.org/wiki/Cardinal_direction" TargetMode="External"/><Relationship Id="rId175" Type="http://schemas.openxmlformats.org/officeDocument/2006/relationships/hyperlink" Target="https://en.wikipedia.org/wiki/File:Phimai_Lintel.jpg" TargetMode="External"/><Relationship Id="rId340" Type="http://schemas.openxmlformats.org/officeDocument/2006/relationships/hyperlink" Target="https://en.wiktionary.org/wiki/%E0%B8%9E%E0%B8%A3%E0%B8%B0" TargetMode="External"/><Relationship Id="rId361" Type="http://schemas.openxmlformats.org/officeDocument/2006/relationships/image" Target="media/image126.jpeg"/><Relationship Id="rId196" Type="http://schemas.openxmlformats.org/officeDocument/2006/relationships/hyperlink" Target="https://en.wikipedia.org/wiki/International_Standard_Book_Number" TargetMode="External"/><Relationship Id="rId200" Type="http://schemas.openxmlformats.org/officeDocument/2006/relationships/hyperlink" Target="http://www.koratmagazine.in.th/sight/phimai/ephimai.htm" TargetMode="External"/><Relationship Id="rId16" Type="http://schemas.openxmlformats.org/officeDocument/2006/relationships/image" Target="media/image9.jpeg"/><Relationship Id="rId221" Type="http://schemas.openxmlformats.org/officeDocument/2006/relationships/hyperlink" Target="https://en.wikipedia.org/wiki/Thailand" TargetMode="External"/><Relationship Id="rId242" Type="http://schemas.openxmlformats.org/officeDocument/2006/relationships/hyperlink" Target="https://en.wikipedia.org/wiki/Procession" TargetMode="External"/><Relationship Id="rId263" Type="http://schemas.openxmlformats.org/officeDocument/2006/relationships/hyperlink" Target="https://en.wikipedia.org/wiki/Vishnu" TargetMode="External"/><Relationship Id="rId284" Type="http://schemas.openxmlformats.org/officeDocument/2006/relationships/hyperlink" Target="https://en.wikipedia.org/wiki/Sisaket_Province" TargetMode="External"/><Relationship Id="rId319" Type="http://schemas.openxmlformats.org/officeDocument/2006/relationships/hyperlink" Target="https://en.wikipedia.org/wiki/File:Danger!!_Mines!!.JPG" TargetMode="External"/><Relationship Id="rId37" Type="http://schemas.openxmlformats.org/officeDocument/2006/relationships/image" Target="media/image30.jpeg"/><Relationship Id="rId58" Type="http://schemas.openxmlformats.org/officeDocument/2006/relationships/image" Target="media/image48.jpeg"/><Relationship Id="rId79" Type="http://schemas.openxmlformats.org/officeDocument/2006/relationships/image" Target="media/image69.jpeg"/><Relationship Id="rId102" Type="http://schemas.openxmlformats.org/officeDocument/2006/relationships/image" Target="media/image92.jpeg"/><Relationship Id="rId123" Type="http://schemas.openxmlformats.org/officeDocument/2006/relationships/hyperlink" Target="http://www.sundial.thai-isan-lao.com/" TargetMode="External"/><Relationship Id="rId144" Type="http://schemas.openxmlformats.org/officeDocument/2006/relationships/hyperlink" Target="https://en.wikipedia.org/wiki/File:Phimai_temple_Wikimedia_Commons.jpg" TargetMode="External"/><Relationship Id="rId330" Type="http://schemas.openxmlformats.org/officeDocument/2006/relationships/hyperlink" Target="https://en.wikipedia.org/wiki/Khao_Phra_Wihan_National_Park" TargetMode="External"/><Relationship Id="rId90" Type="http://schemas.openxmlformats.org/officeDocument/2006/relationships/image" Target="media/image80.gif"/><Relationship Id="rId165" Type="http://schemas.openxmlformats.org/officeDocument/2006/relationships/hyperlink" Target="https://en.wikipedia.org/wiki/Dvaravati" TargetMode="External"/><Relationship Id="rId186" Type="http://schemas.openxmlformats.org/officeDocument/2006/relationships/hyperlink" Target="https://en.wikipedia.org/wiki/Phimai_Historical_Park" TargetMode="External"/><Relationship Id="rId351" Type="http://schemas.openxmlformats.org/officeDocument/2006/relationships/hyperlink" Target="https://en.wikipedia.org/wiki/Cliff" TargetMode="External"/><Relationship Id="rId372" Type="http://schemas.openxmlformats.org/officeDocument/2006/relationships/hyperlink" Target="https://en.wikipedia.org/wiki/Khmer_language" TargetMode="External"/><Relationship Id="rId211" Type="http://schemas.openxmlformats.org/officeDocument/2006/relationships/hyperlink" Target="https://en.wikipedia.org/wiki/Garbhagriha" TargetMode="External"/><Relationship Id="rId232" Type="http://schemas.openxmlformats.org/officeDocument/2006/relationships/hyperlink" Target="https://en.wikipedia.org/wiki/UNESCO" TargetMode="External"/><Relationship Id="rId253" Type="http://schemas.openxmlformats.org/officeDocument/2006/relationships/hyperlink" Target="https://en.wikipedia.org/wiki/Yogi" TargetMode="External"/><Relationship Id="rId274" Type="http://schemas.openxmlformats.org/officeDocument/2006/relationships/hyperlink" Target="https://en.wikipedia.org/wiki/Phanom_Rung_Historical_Park" TargetMode="External"/><Relationship Id="rId295" Type="http://schemas.openxmlformats.org/officeDocument/2006/relationships/hyperlink" Target="https://en.wikipedia.org/wiki/Cambodia" TargetMode="External"/><Relationship Id="rId309" Type="http://schemas.openxmlformats.org/officeDocument/2006/relationships/hyperlink" Target="https://en.wikipedia.org/wiki/Prasat_Preah_Vihear" TargetMode="External"/><Relationship Id="rId27" Type="http://schemas.openxmlformats.org/officeDocument/2006/relationships/image" Target="media/image20.jpeg"/><Relationship Id="rId48" Type="http://schemas.openxmlformats.org/officeDocument/2006/relationships/image" Target="media/image41.jpeg"/><Relationship Id="rId69" Type="http://schemas.openxmlformats.org/officeDocument/2006/relationships/image" Target="media/image59.jpeg"/><Relationship Id="rId113" Type="http://schemas.openxmlformats.org/officeDocument/2006/relationships/hyperlink" Target="http://www.art-and-archaeology.com/seasia/angkor/angkorsite.html" TargetMode="External"/><Relationship Id="rId134" Type="http://schemas.openxmlformats.org/officeDocument/2006/relationships/hyperlink" Target="https://en.wikipedia.org/wiki/Nakhon_Ratchasima_province" TargetMode="External"/><Relationship Id="rId320" Type="http://schemas.openxmlformats.org/officeDocument/2006/relationships/image" Target="media/image123.jpeg"/><Relationship Id="rId80" Type="http://schemas.openxmlformats.org/officeDocument/2006/relationships/image" Target="media/image70.jpeg"/><Relationship Id="rId155" Type="http://schemas.openxmlformats.org/officeDocument/2006/relationships/hyperlink" Target="https://en.wikipedia.org/wiki/Ban_Non_Wat" TargetMode="External"/><Relationship Id="rId176" Type="http://schemas.openxmlformats.org/officeDocument/2006/relationships/image" Target="media/image109.jpeg"/><Relationship Id="rId197" Type="http://schemas.openxmlformats.org/officeDocument/2006/relationships/hyperlink" Target="https://en.wikipedia.org/wiki/Special:BookSources/0-8348-0450-6" TargetMode="External"/><Relationship Id="rId341" Type="http://schemas.openxmlformats.org/officeDocument/2006/relationships/hyperlink" Target="https://en.wikipedia.org/wiki/Pali" TargetMode="External"/><Relationship Id="rId362" Type="http://schemas.openxmlformats.org/officeDocument/2006/relationships/hyperlink" Target="https://en.wikipedia.org/wiki/Thahan_Phran" TargetMode="External"/><Relationship Id="rId201" Type="http://schemas.openxmlformats.org/officeDocument/2006/relationships/hyperlink" Target="https://en.wikipedia.org/wiki/File:Place_PhnomrungPrasat.jpg" TargetMode="External"/><Relationship Id="rId222" Type="http://schemas.openxmlformats.org/officeDocument/2006/relationships/hyperlink" Target="https://en.wikipedia.org/wiki/Srisaket_Province" TargetMode="External"/><Relationship Id="rId243" Type="http://schemas.openxmlformats.org/officeDocument/2006/relationships/hyperlink" Target="https://en.wikipedia.org/wiki/Nelumbo_nucifera" TargetMode="External"/><Relationship Id="rId264" Type="http://schemas.openxmlformats.org/officeDocument/2006/relationships/hyperlink" Target="https://en.wikipedia.org/w/index.php?title=Vishnu_Anantasayin&amp;action=edit&amp;redlink=1" TargetMode="External"/><Relationship Id="rId285" Type="http://schemas.openxmlformats.org/officeDocument/2006/relationships/hyperlink" Target="https://en.wikipedia.org/wiki/Thailand" TargetMode="External"/><Relationship Id="rId17" Type="http://schemas.openxmlformats.org/officeDocument/2006/relationships/image" Target="media/image10.jpeg"/><Relationship Id="rId38" Type="http://schemas.openxmlformats.org/officeDocument/2006/relationships/image" Target="media/image31.jpeg"/><Relationship Id="rId59" Type="http://schemas.openxmlformats.org/officeDocument/2006/relationships/image" Target="media/image49.jpeg"/><Relationship Id="rId103" Type="http://schemas.openxmlformats.org/officeDocument/2006/relationships/image" Target="media/image93.jpeg"/><Relationship Id="rId124" Type="http://schemas.openxmlformats.org/officeDocument/2006/relationships/hyperlink" Target="mailto:macsida@thai-isan-lao.com" TargetMode="External"/><Relationship Id="rId310" Type="http://schemas.openxmlformats.org/officeDocument/2006/relationships/hyperlink" Target="https://en.wikipedia.org/wiki/Visa_(document)" TargetMode="External"/><Relationship Id="rId70" Type="http://schemas.openxmlformats.org/officeDocument/2006/relationships/image" Target="media/image60.jpeg"/><Relationship Id="rId91" Type="http://schemas.openxmlformats.org/officeDocument/2006/relationships/image" Target="media/image81.jpeg"/><Relationship Id="rId145" Type="http://schemas.openxmlformats.org/officeDocument/2006/relationships/image" Target="media/image106.jpeg"/><Relationship Id="rId166" Type="http://schemas.openxmlformats.org/officeDocument/2006/relationships/hyperlink" Target="https://en.wikipedia.org/wiki/Laterite" TargetMode="External"/><Relationship Id="rId187" Type="http://schemas.openxmlformats.org/officeDocument/2006/relationships/hyperlink" Target="http://whc.unesco.org/en/tentativelists/1919/" TargetMode="External"/><Relationship Id="rId331" Type="http://schemas.openxmlformats.org/officeDocument/2006/relationships/hyperlink" Target="https://en.wikipedia.org/wiki/Khao_Phra_Wihan_National_Park" TargetMode="External"/><Relationship Id="rId352" Type="http://schemas.openxmlformats.org/officeDocument/2006/relationships/hyperlink" Target="https://en.wikipedia.org/wiki/Rock_(geology)" TargetMode="External"/><Relationship Id="rId373" Type="http://schemas.openxmlformats.org/officeDocument/2006/relationships/hyperlink" Target="https://en.wikipedia.org/wiki/Cambodian%E2%80%93Thai_border_dispute" TargetMode="External"/><Relationship Id="rId1" Type="http://schemas.openxmlformats.org/officeDocument/2006/relationships/numbering" Target="numbering.xml"/><Relationship Id="rId212" Type="http://schemas.openxmlformats.org/officeDocument/2006/relationships/hyperlink" Target="https://en.wikipedia.org/wiki/Shiva" TargetMode="External"/><Relationship Id="rId233" Type="http://schemas.openxmlformats.org/officeDocument/2006/relationships/hyperlink" Target="https://en.wikipedia.org/wiki/World_Heritage_Site" TargetMode="External"/><Relationship Id="rId254" Type="http://schemas.openxmlformats.org/officeDocument/2006/relationships/hyperlink" Target="https://en.wikipedia.org/wiki/File:Phanom_Rung_Wikimedia_Commons.jpg" TargetMode="External"/><Relationship Id="rId28" Type="http://schemas.openxmlformats.org/officeDocument/2006/relationships/image" Target="media/image21.jpeg"/><Relationship Id="rId49" Type="http://schemas.openxmlformats.org/officeDocument/2006/relationships/image" Target="media/image42.jpeg"/><Relationship Id="rId114" Type="http://schemas.openxmlformats.org/officeDocument/2006/relationships/hyperlink" Target="http://www.art-and-archaeology.com/seasia/angkor/pkhan/pk04.html" TargetMode="External"/><Relationship Id="rId275" Type="http://schemas.openxmlformats.org/officeDocument/2006/relationships/hyperlink" Target="http://www.bangkokpost.com/archive/news/442264" TargetMode="External"/><Relationship Id="rId296" Type="http://schemas.openxmlformats.org/officeDocument/2006/relationships/hyperlink" Target="https://en.wikipedia.org/wiki/Preah_Vihear_Province" TargetMode="External"/><Relationship Id="rId300" Type="http://schemas.openxmlformats.org/officeDocument/2006/relationships/hyperlink" Target="https://en.wikipedia.org/wiki/Khao_Phra_Wihan_National_Park" TargetMode="External"/><Relationship Id="rId60" Type="http://schemas.openxmlformats.org/officeDocument/2006/relationships/image" Target="media/image50.jpeg"/><Relationship Id="rId81" Type="http://schemas.openxmlformats.org/officeDocument/2006/relationships/image" Target="media/image71.jpeg"/><Relationship Id="rId135" Type="http://schemas.openxmlformats.org/officeDocument/2006/relationships/hyperlink" Target="https://en.wikipedia.org/wiki/Ancient_Khmer_Highway" TargetMode="External"/><Relationship Id="rId156" Type="http://schemas.openxmlformats.org/officeDocument/2006/relationships/hyperlink" Target="https://en.wikipedia.org/wiki/Phimai_Historical_Park" TargetMode="External"/><Relationship Id="rId177" Type="http://schemas.openxmlformats.org/officeDocument/2006/relationships/hyperlink" Target="https://en.wikipedia.org/wiki/Lintel_(architecture)" TargetMode="External"/><Relationship Id="rId198" Type="http://schemas.openxmlformats.org/officeDocument/2006/relationships/hyperlink" Target="http://www.phimai.ca/" TargetMode="External"/><Relationship Id="rId321" Type="http://schemas.openxmlformats.org/officeDocument/2006/relationships/hyperlink" Target="https://en.wikipedia.org/wiki/Landmine" TargetMode="External"/><Relationship Id="rId342" Type="http://schemas.openxmlformats.org/officeDocument/2006/relationships/hyperlink" Target="https://en.wikipedia.org/wiki/Vihara" TargetMode="External"/><Relationship Id="rId363" Type="http://schemas.openxmlformats.org/officeDocument/2006/relationships/hyperlink" Target="https://en.wikipedia.org/w/index.php?title=Khao_Phra_Wihan_National_Park&amp;action=edit&amp;section=5" TargetMode="External"/><Relationship Id="rId202" Type="http://schemas.openxmlformats.org/officeDocument/2006/relationships/image" Target="media/image114.jpeg"/><Relationship Id="rId223" Type="http://schemas.openxmlformats.org/officeDocument/2006/relationships/hyperlink" Target="https://en.wikipedia.org/wiki/Sandstone" TargetMode="External"/><Relationship Id="rId244" Type="http://schemas.openxmlformats.org/officeDocument/2006/relationships/hyperlink" Target="https://en.wikipedia.org/wiki/Naga_(mythology)" TargetMode="External"/><Relationship Id="rId18" Type="http://schemas.openxmlformats.org/officeDocument/2006/relationships/image" Target="media/image11.jpeg"/><Relationship Id="rId39" Type="http://schemas.openxmlformats.org/officeDocument/2006/relationships/image" Target="media/image32.jpeg"/><Relationship Id="rId265" Type="http://schemas.openxmlformats.org/officeDocument/2006/relationships/hyperlink" Target="https://en.wikipedia.org/wiki/Art_Institute_of_Chicago" TargetMode="External"/><Relationship Id="rId286" Type="http://schemas.openxmlformats.org/officeDocument/2006/relationships/hyperlink" Target="https://en.wikipedia.org/wiki/Ruins" TargetMode="External"/><Relationship Id="rId50" Type="http://schemas.openxmlformats.org/officeDocument/2006/relationships/image" Target="media/image43.jpeg"/><Relationship Id="rId104" Type="http://schemas.openxmlformats.org/officeDocument/2006/relationships/image" Target="media/image94.jpeg"/><Relationship Id="rId125" Type="http://schemas.openxmlformats.org/officeDocument/2006/relationships/hyperlink" Target="http://www.thai-isan-lao.com/" TargetMode="External"/><Relationship Id="rId146" Type="http://schemas.openxmlformats.org/officeDocument/2006/relationships/hyperlink" Target="https://en.wikipedia.org/wiki/Etienne_Aymonier" TargetMode="External"/><Relationship Id="rId167" Type="http://schemas.openxmlformats.org/officeDocument/2006/relationships/hyperlink" Target="https://en.wikipedia.org/wiki/University_of_Otago" TargetMode="External"/><Relationship Id="rId188" Type="http://schemas.openxmlformats.org/officeDocument/2006/relationships/hyperlink" Target="https://en.wikipedia.org/wiki/Phimai_Historical_Park" TargetMode="External"/><Relationship Id="rId311" Type="http://schemas.openxmlformats.org/officeDocument/2006/relationships/hyperlink" Target="https://en.wikipedia.org/wiki/International_Court_of_Justice" TargetMode="External"/><Relationship Id="rId332" Type="http://schemas.openxmlformats.org/officeDocument/2006/relationships/hyperlink" Target="https://en.wikipedia.org/wiki/Abhisit_Vejjajiva" TargetMode="External"/><Relationship Id="rId353" Type="http://schemas.openxmlformats.org/officeDocument/2006/relationships/hyperlink" Target="https://en.wikipedia.org/wiki/Tor_(rock_formation)" TargetMode="External"/><Relationship Id="rId374" Type="http://schemas.openxmlformats.org/officeDocument/2006/relationships/hyperlink" Target="https://en.wikipedia.org/wiki/Preah_Vihear_Temple" TargetMode="External"/><Relationship Id="rId71" Type="http://schemas.openxmlformats.org/officeDocument/2006/relationships/image" Target="media/image61.jpeg"/><Relationship Id="rId92" Type="http://schemas.openxmlformats.org/officeDocument/2006/relationships/image" Target="media/image82.jpeg"/><Relationship Id="rId213" Type="http://schemas.openxmlformats.org/officeDocument/2006/relationships/hyperlink" Target="https://en.wikipedia.org/wiki/Khmer_architecture" TargetMode="External"/><Relationship Id="rId234" Type="http://schemas.openxmlformats.org/officeDocument/2006/relationships/hyperlink" Target="https://en.wikipedia.org/wiki/Phanom_Rung_Historical_Park" TargetMode="External"/><Relationship Id="rId2" Type="http://schemas.openxmlformats.org/officeDocument/2006/relationships/styles" Target="styles.xml"/><Relationship Id="rId29" Type="http://schemas.openxmlformats.org/officeDocument/2006/relationships/image" Target="media/image22.jpeg"/><Relationship Id="rId255" Type="http://schemas.openxmlformats.org/officeDocument/2006/relationships/image" Target="media/image117.jpeg"/><Relationship Id="rId276" Type="http://schemas.openxmlformats.org/officeDocument/2006/relationships/hyperlink" Target="https://en.wikivoyage.org/wiki/Nang_Rong" TargetMode="External"/><Relationship Id="rId297" Type="http://schemas.openxmlformats.org/officeDocument/2006/relationships/hyperlink" Target="https://en.wikipedia.org/wiki/Royal_Thai_General_System_of_Transcription" TargetMode="External"/><Relationship Id="rId40" Type="http://schemas.openxmlformats.org/officeDocument/2006/relationships/image" Target="media/image33.jpeg"/><Relationship Id="rId115" Type="http://schemas.openxmlformats.org/officeDocument/2006/relationships/hyperlink" Target="http://www.angkor-ruins.com/" TargetMode="External"/><Relationship Id="rId136" Type="http://schemas.openxmlformats.org/officeDocument/2006/relationships/hyperlink" Target="https://en.wikipedia.org/wiki/Angkor" TargetMode="External"/><Relationship Id="rId157" Type="http://schemas.openxmlformats.org/officeDocument/2006/relationships/hyperlink" Target="https://en.wikipedia.org/wiki/Phimai_Historical_Park" TargetMode="External"/><Relationship Id="rId178" Type="http://schemas.openxmlformats.org/officeDocument/2006/relationships/hyperlink" Target="https://en.wikipedia.org/wiki/Vajrasattva" TargetMode="External"/><Relationship Id="rId301" Type="http://schemas.openxmlformats.org/officeDocument/2006/relationships/hyperlink" Target="https://en.wikipedia.org/wiki/Khao_Phra_Wihan_National_Park" TargetMode="External"/><Relationship Id="rId322" Type="http://schemas.openxmlformats.org/officeDocument/2006/relationships/hyperlink" Target="https://en.wikipedia.org/wiki/Cambodian%E2%80%93Thai_border_dispute" TargetMode="External"/><Relationship Id="rId343" Type="http://schemas.openxmlformats.org/officeDocument/2006/relationships/hyperlink" Target="https://en.wikipedia.org/wiki/Temple" TargetMode="External"/><Relationship Id="rId364" Type="http://schemas.openxmlformats.org/officeDocument/2006/relationships/hyperlink" Target="https://en.wikipedia.org/wiki/Pterocarpus_macrocarpus" TargetMode="External"/><Relationship Id="rId61" Type="http://schemas.openxmlformats.org/officeDocument/2006/relationships/image" Target="media/image51.jpeg"/><Relationship Id="rId82" Type="http://schemas.openxmlformats.org/officeDocument/2006/relationships/image" Target="media/image72.jpeg"/><Relationship Id="rId199" Type="http://schemas.openxmlformats.org/officeDocument/2006/relationships/hyperlink" Target="http://www.thai-thaifood.com/en/s001-phimai-historical-park-nakhon-ratchasima.html" TargetMode="External"/><Relationship Id="rId203" Type="http://schemas.openxmlformats.org/officeDocument/2006/relationships/image" Target="media/image115.png"/><Relationship Id="rId19" Type="http://schemas.openxmlformats.org/officeDocument/2006/relationships/image" Target="media/image12.jpeg"/><Relationship Id="rId224" Type="http://schemas.openxmlformats.org/officeDocument/2006/relationships/hyperlink" Target="https://en.wikipedia.org/wiki/Laterite" TargetMode="External"/><Relationship Id="rId245" Type="http://schemas.openxmlformats.org/officeDocument/2006/relationships/hyperlink" Target="https://en.wikipedia.org/wiki/Terrace_(gardening)" TargetMode="External"/><Relationship Id="rId266" Type="http://schemas.openxmlformats.org/officeDocument/2006/relationships/hyperlink" Target="https://en.wikipedia.org/wiki/Phanom_Rung_Historical_Park" TargetMode="External"/><Relationship Id="rId287" Type="http://schemas.openxmlformats.org/officeDocument/2006/relationships/hyperlink" Target="https://en.wikipedia.org/wiki/Khmer_Empire" TargetMode="External"/><Relationship Id="rId30" Type="http://schemas.openxmlformats.org/officeDocument/2006/relationships/image" Target="media/image23.jpeg"/><Relationship Id="rId105" Type="http://schemas.openxmlformats.org/officeDocument/2006/relationships/image" Target="media/image95.jpeg"/><Relationship Id="rId126" Type="http://schemas.openxmlformats.org/officeDocument/2006/relationships/hyperlink" Target="https://en.wikipedia.org/wiki/File:Entrance-phimai.jpg" TargetMode="External"/><Relationship Id="rId147" Type="http://schemas.openxmlformats.org/officeDocument/2006/relationships/hyperlink" Target="https://en.wikipedia.org/wiki/Maha_Chakri_Sirindhorn" TargetMode="External"/><Relationship Id="rId168" Type="http://schemas.openxmlformats.org/officeDocument/2006/relationships/hyperlink" Target="https://en.wikipedia.org/wiki/Phimai_Historical_Park" TargetMode="External"/><Relationship Id="rId312" Type="http://schemas.openxmlformats.org/officeDocument/2006/relationships/hyperlink" Target="https://en.wikipedia.org/wiki/Cambodia" TargetMode="External"/><Relationship Id="rId333" Type="http://schemas.openxmlformats.org/officeDocument/2006/relationships/hyperlink" Target="https://en.wikipedia.org/wiki/Thai_general_election,_2011" TargetMode="External"/><Relationship Id="rId354" Type="http://schemas.openxmlformats.org/officeDocument/2006/relationships/hyperlink" Target="https://en.wikipedia.org/wiki/Khao_Phra_Wihan_National_Park" TargetMode="External"/><Relationship Id="rId51" Type="http://schemas.openxmlformats.org/officeDocument/2006/relationships/image" Target="media/image44.jpeg"/><Relationship Id="rId72" Type="http://schemas.openxmlformats.org/officeDocument/2006/relationships/image" Target="media/image62.gif"/><Relationship Id="rId93" Type="http://schemas.openxmlformats.org/officeDocument/2006/relationships/image" Target="media/image83.jpeg"/><Relationship Id="rId189" Type="http://schemas.openxmlformats.org/officeDocument/2006/relationships/hyperlink" Target="http://muse.jhu.edu/" TargetMode="External"/><Relationship Id="rId375" Type="http://schemas.openxmlformats.org/officeDocument/2006/relationships/hyperlink" Target="https://en.wikipedia.org/wiki/Irridentism" TargetMode="External"/><Relationship Id="rId3" Type="http://schemas.openxmlformats.org/officeDocument/2006/relationships/settings" Target="settings.xml"/><Relationship Id="rId214" Type="http://schemas.openxmlformats.org/officeDocument/2006/relationships/hyperlink" Target="https://en.wikipedia.org/wiki/Thai_language" TargetMode="External"/><Relationship Id="rId235" Type="http://schemas.openxmlformats.org/officeDocument/2006/relationships/hyperlink" Target="https://en.wikipedia.org/wiki/Phanom_Rung_Historical_Park" TargetMode="External"/><Relationship Id="rId256" Type="http://schemas.openxmlformats.org/officeDocument/2006/relationships/hyperlink" Target="https://en.wikipedia.org/wiki/File:PhanonRung9.jpg" TargetMode="External"/><Relationship Id="rId277" Type="http://schemas.openxmlformats.org/officeDocument/2006/relationships/hyperlink" Target="http://www.moe.go.th/webfad/" TargetMode="External"/><Relationship Id="rId298" Type="http://schemas.openxmlformats.org/officeDocument/2006/relationships/hyperlink" Target="https://en.wikipedia.org/wiki/Khao_Phra_Wihan_National_Park" TargetMode="External"/><Relationship Id="rId116" Type="http://schemas.openxmlformats.org/officeDocument/2006/relationships/hyperlink" Target="http://www.angkor-ruins.com/theme/hospital_dharmasara/index.htm" TargetMode="External"/><Relationship Id="rId137" Type="http://schemas.openxmlformats.org/officeDocument/2006/relationships/hyperlink" Target="https://en.wikipedia.org/wiki/Angkor_Wat" TargetMode="External"/><Relationship Id="rId158" Type="http://schemas.openxmlformats.org/officeDocument/2006/relationships/hyperlink" Target="https://en.wikipedia.org/wiki/Phimai_Historical_Park" TargetMode="External"/><Relationship Id="rId302" Type="http://schemas.openxmlformats.org/officeDocument/2006/relationships/hyperlink" Target="https://en.wikipedia.org/wiki/Khao_Phra_Wihan_National_Park" TargetMode="External"/><Relationship Id="rId323" Type="http://schemas.openxmlformats.org/officeDocument/2006/relationships/hyperlink" Target="https://en.wikipedia.org/wiki/Cambodia" TargetMode="External"/><Relationship Id="rId344" Type="http://schemas.openxmlformats.org/officeDocument/2006/relationships/hyperlink" Target="https://en.wiktionary.org/wiki/%E0%B8%A7%E0%B8%B4%E0%B8%AB%E0%B8%B2%E0%B8%A3" TargetMode="External"/><Relationship Id="rId20" Type="http://schemas.openxmlformats.org/officeDocument/2006/relationships/image" Target="media/image13.jpeg"/><Relationship Id="rId41" Type="http://schemas.openxmlformats.org/officeDocument/2006/relationships/image" Target="media/image34.jpeg"/><Relationship Id="rId62" Type="http://schemas.openxmlformats.org/officeDocument/2006/relationships/image" Target="media/image52.jpeg"/><Relationship Id="rId83" Type="http://schemas.openxmlformats.org/officeDocument/2006/relationships/image" Target="media/image73.jpeg"/><Relationship Id="rId179" Type="http://schemas.openxmlformats.org/officeDocument/2006/relationships/hyperlink" Target="https://en.wikipedia.org/wiki/File:Sketch-phimai.jpg" TargetMode="External"/><Relationship Id="rId365" Type="http://schemas.openxmlformats.org/officeDocument/2006/relationships/hyperlink" Target="https://en.wikipedia.org/wiki/Shorea_siamensis" TargetMode="External"/><Relationship Id="rId190" Type="http://schemas.openxmlformats.org/officeDocument/2006/relationships/hyperlink" Target="https://en.wikipedia.org/wiki/Project_MUSE" TargetMode="External"/><Relationship Id="rId204" Type="http://schemas.openxmlformats.org/officeDocument/2006/relationships/hyperlink" Target="https://en.wikipedia.org/wiki/Geographic_coordinate_system" TargetMode="External"/><Relationship Id="rId225" Type="http://schemas.openxmlformats.org/officeDocument/2006/relationships/hyperlink" Target="https://en.wikipedia.org/wiki/Hindu" TargetMode="External"/><Relationship Id="rId246" Type="http://schemas.openxmlformats.org/officeDocument/2006/relationships/hyperlink" Target="https://en.wikipedia.org/wiki/Cruciform" TargetMode="External"/><Relationship Id="rId267" Type="http://schemas.openxmlformats.org/officeDocument/2006/relationships/hyperlink" Target="https://en.wikipedia.org/wiki/Phanom_Rung_Historical_Park" TargetMode="External"/><Relationship Id="rId288" Type="http://schemas.openxmlformats.org/officeDocument/2006/relationships/hyperlink" Target="https://en.wikipedia.org/wiki/Sisaket_(town)" TargetMode="External"/><Relationship Id="rId106" Type="http://schemas.openxmlformats.org/officeDocument/2006/relationships/image" Target="media/image96.jpeg"/><Relationship Id="rId127" Type="http://schemas.openxmlformats.org/officeDocument/2006/relationships/image" Target="media/image104.jpeg"/><Relationship Id="rId313" Type="http://schemas.openxmlformats.org/officeDocument/2006/relationships/hyperlink" Target="https://en.wikipedia.org/wiki/Khao_Phra_Wihan_National_Park" TargetMode="External"/><Relationship Id="rId10" Type="http://schemas.openxmlformats.org/officeDocument/2006/relationships/image" Target="media/image4.gif"/><Relationship Id="rId31" Type="http://schemas.openxmlformats.org/officeDocument/2006/relationships/image" Target="media/image24.jpeg"/><Relationship Id="rId52" Type="http://schemas.openxmlformats.org/officeDocument/2006/relationships/hyperlink" Target="http://www.sundial.thai-isan-lao.com/" TargetMode="External"/><Relationship Id="rId73" Type="http://schemas.openxmlformats.org/officeDocument/2006/relationships/image" Target="media/image63.jpeg"/><Relationship Id="rId94" Type="http://schemas.openxmlformats.org/officeDocument/2006/relationships/image" Target="media/image84.jpeg"/><Relationship Id="rId148" Type="http://schemas.openxmlformats.org/officeDocument/2006/relationships/hyperlink" Target="https://en.wikipedia.org/wiki/Ayutthaya_Kingdom" TargetMode="External"/><Relationship Id="rId169" Type="http://schemas.openxmlformats.org/officeDocument/2006/relationships/hyperlink" Target="https://en.wikipedia.org/wiki/Phimai_Historical_Park" TargetMode="External"/><Relationship Id="rId334" Type="http://schemas.openxmlformats.org/officeDocument/2006/relationships/hyperlink" Target="https://en.wikipedia.org/wiki/Khao_Phra_Wihan_National_Park" TargetMode="External"/><Relationship Id="rId355" Type="http://schemas.openxmlformats.org/officeDocument/2006/relationships/hyperlink" Target="https://en.wikipedia.org/wiki/Royal_Institute_of_Thailand" TargetMode="External"/><Relationship Id="rId376"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57</Pages>
  <Words>12656</Words>
  <Characters>72143</Characters>
  <Application>Microsoft Office Word</Application>
  <DocSecurity>0</DocSecurity>
  <Lines>601</Lines>
  <Paragraphs>169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84630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MCU0623</dc:creator>
  <cp:keywords/>
  <dc:description/>
  <cp:lastModifiedBy>MCU0623</cp:lastModifiedBy>
  <cp:revision>2</cp:revision>
  <dcterms:created xsi:type="dcterms:W3CDTF">2018-03-22T05:46:00Z</dcterms:created>
  <dcterms:modified xsi:type="dcterms:W3CDTF">2018-03-22T06:13:00Z</dcterms:modified>
</cp:coreProperties>
</file>