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C37" w:rsidRDefault="004D486F">
      <w:pPr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8.65pt;margin-top:-29.5pt;width:59.7pt;height:61.95pt;z-index:-251658752;mso-position-horizontal-relative:margin;mso-position-vertical-relative:margin">
            <v:imagedata r:id="rId5" o:title="ตราอาเซียน แบบ tre"/>
            <w10:wrap anchorx="margin" anchory="margin"/>
          </v:shape>
        </w:pict>
      </w:r>
    </w:p>
    <w:p w:rsidR="00CD0C37" w:rsidRDefault="004D486F" w:rsidP="00CD0C37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C</w:t>
      </w:r>
      <w:r w:rsidR="00CD0C37" w:rsidRPr="00CD0C37">
        <w:rPr>
          <w:rFonts w:ascii="TH Sarabun New" w:hAnsi="TH Sarabun New" w:cs="TH Sarabun New"/>
          <w:b/>
          <w:bCs/>
          <w:sz w:val="36"/>
          <w:szCs w:val="36"/>
        </w:rPr>
        <w:t>heck – List Journal Vol</w:t>
      </w:r>
      <w:r>
        <w:rPr>
          <w:rFonts w:ascii="TH Sarabun New" w:hAnsi="TH Sarabun New" w:cs="TH Sarabun New"/>
          <w:b/>
          <w:bCs/>
          <w:sz w:val="36"/>
          <w:szCs w:val="36"/>
        </w:rPr>
        <w:t>s</w:t>
      </w:r>
      <w:r w:rsidR="00CD0C37" w:rsidRPr="00CD0C37">
        <w:rPr>
          <w:rFonts w:ascii="TH Sarabun New" w:hAnsi="TH Sarabun New" w:cs="TH Sarabun New"/>
          <w:b/>
          <w:bCs/>
          <w:sz w:val="36"/>
          <w:szCs w:val="36"/>
        </w:rPr>
        <w:t xml:space="preserve">. </w:t>
      </w:r>
      <w:r>
        <w:rPr>
          <w:rFonts w:ascii="TH Sarabun New" w:hAnsi="TH Sarabun New" w:cs="TH Sarabun New"/>
          <w:b/>
          <w:bCs/>
          <w:sz w:val="36"/>
          <w:szCs w:val="36"/>
        </w:rPr>
        <w:t xml:space="preserve">3   </w:t>
      </w:r>
      <w:proofErr w:type="gramStart"/>
      <w:r>
        <w:rPr>
          <w:rFonts w:ascii="TH Sarabun New" w:hAnsi="TH Sarabun New" w:cs="TH Sarabun New"/>
          <w:b/>
          <w:bCs/>
          <w:sz w:val="36"/>
          <w:szCs w:val="36"/>
        </w:rPr>
        <w:t xml:space="preserve">4 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ปี</w:t>
      </w:r>
      <w:proofErr w:type="gramEnd"/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256</w:t>
      </w:r>
      <w:r>
        <w:rPr>
          <w:rFonts w:ascii="TH Sarabun New" w:hAnsi="TH Sarabun New" w:cs="TH Sarabun New"/>
          <w:b/>
          <w:bCs/>
          <w:sz w:val="36"/>
          <w:szCs w:val="36"/>
        </w:rPr>
        <w:t>0</w:t>
      </w:r>
    </w:p>
    <w:tbl>
      <w:tblPr>
        <w:tblStyle w:val="TableGrid"/>
        <w:tblW w:w="1560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4544"/>
        <w:gridCol w:w="992"/>
        <w:gridCol w:w="993"/>
        <w:gridCol w:w="3118"/>
        <w:gridCol w:w="992"/>
        <w:gridCol w:w="968"/>
        <w:gridCol w:w="1510"/>
        <w:gridCol w:w="1775"/>
      </w:tblGrid>
      <w:tr w:rsidR="00CD0C37" w:rsidTr="004729C1">
        <w:tc>
          <w:tcPr>
            <w:tcW w:w="709" w:type="dxa"/>
            <w:vMerge w:val="restart"/>
          </w:tcPr>
          <w:p w:rsidR="00CD0C37" w:rsidRPr="00CD0C37" w:rsidRDefault="00CD0C37" w:rsidP="004729C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4544" w:type="dxa"/>
            <w:vMerge w:val="restart"/>
          </w:tcPr>
          <w:p w:rsidR="00CD0C37" w:rsidRP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ชื่อบทความ</w:t>
            </w:r>
          </w:p>
        </w:tc>
        <w:tc>
          <w:tcPr>
            <w:tcW w:w="1985" w:type="dxa"/>
            <w:gridSpan w:val="2"/>
          </w:tcPr>
          <w:p w:rsidR="00CD0C37" w:rsidRP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ลักษณะบทความ</w:t>
            </w:r>
          </w:p>
        </w:tc>
        <w:tc>
          <w:tcPr>
            <w:tcW w:w="3118" w:type="dxa"/>
            <w:vMerge w:val="restart"/>
          </w:tcPr>
          <w:p w:rsidR="00CD0C37" w:rsidRP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ผู้ทรงคุณวุฒิ</w:t>
            </w:r>
          </w:p>
        </w:tc>
        <w:tc>
          <w:tcPr>
            <w:tcW w:w="1960" w:type="dxa"/>
            <w:gridSpan w:val="2"/>
          </w:tcPr>
          <w:p w:rsidR="00CD0C37" w:rsidRP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ความคืบหน้า </w:t>
            </w:r>
          </w:p>
        </w:tc>
        <w:tc>
          <w:tcPr>
            <w:tcW w:w="1510" w:type="dxa"/>
            <w:vMerge w:val="restart"/>
          </w:tcPr>
          <w:p w:rsidR="00CD0C37" w:rsidRP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ดำเนินการพิมพ์</w:t>
            </w:r>
          </w:p>
        </w:tc>
        <w:tc>
          <w:tcPr>
            <w:tcW w:w="1775" w:type="dxa"/>
            <w:vMerge w:val="restart"/>
          </w:tcPr>
          <w:p w:rsidR="00CD0C37" w:rsidRP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CD0C37" w:rsidTr="004729C1">
        <w:tc>
          <w:tcPr>
            <w:tcW w:w="709" w:type="dxa"/>
            <w:vMerge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4544" w:type="dxa"/>
            <w:vMerge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CD0C37" w:rsidRPr="00603CA5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3CA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ภายใน</w:t>
            </w:r>
          </w:p>
        </w:tc>
        <w:tc>
          <w:tcPr>
            <w:tcW w:w="993" w:type="dxa"/>
          </w:tcPr>
          <w:p w:rsidR="00CD0C37" w:rsidRPr="00603CA5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3CA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ภายนอก</w:t>
            </w:r>
          </w:p>
        </w:tc>
        <w:tc>
          <w:tcPr>
            <w:tcW w:w="3118" w:type="dxa"/>
            <w:vMerge/>
          </w:tcPr>
          <w:p w:rsidR="00CD0C37" w:rsidRPr="00603CA5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CD0C37" w:rsidRPr="00603CA5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3CA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แก้ไข</w:t>
            </w:r>
          </w:p>
        </w:tc>
        <w:tc>
          <w:tcPr>
            <w:tcW w:w="968" w:type="dxa"/>
          </w:tcPr>
          <w:p w:rsidR="00CD0C37" w:rsidRPr="00603CA5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3CA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ไม่แก้ไข</w:t>
            </w:r>
          </w:p>
        </w:tc>
        <w:tc>
          <w:tcPr>
            <w:tcW w:w="1510" w:type="dxa"/>
            <w:vMerge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vMerge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CD0C37" w:rsidTr="004729C1">
        <w:tc>
          <w:tcPr>
            <w:tcW w:w="709" w:type="dxa"/>
          </w:tcPr>
          <w:p w:rsidR="00CD0C37" w:rsidRPr="004729C1" w:rsidRDefault="004729C1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๑</w:t>
            </w:r>
          </w:p>
        </w:tc>
        <w:tc>
          <w:tcPr>
            <w:tcW w:w="4544" w:type="dxa"/>
          </w:tcPr>
          <w:p w:rsidR="004729C1" w:rsidRPr="004D486F" w:rsidRDefault="004729C1" w:rsidP="004D486F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</w:rPr>
              <w:t>การประยุกต์ใช้หลักขันติธรรมในการปฏิบัติหน้าที่ของเจ้าหน้าที่ตำรวจ สถานีตำรวจภูธรปากเกร็ด จังหวัดนนทบุรี</w:t>
            </w:r>
            <w:r w:rsid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 xml:space="preserve"> </w:t>
            </w:r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 xml:space="preserve">An Application of </w:t>
            </w:r>
            <w:proofErr w:type="spellStart"/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>Khanti-Dhamma</w:t>
            </w:r>
            <w:proofErr w:type="spellEnd"/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 xml:space="preserve"> into Police’s Performance of Duty</w:t>
            </w:r>
            <w:r w:rsidRPr="004D486F">
              <w:rPr>
                <w:rFonts w:ascii="TH Sarabun New" w:hAnsi="TH Sarabun New" w:cs="TH Sarabun New"/>
                <w:sz w:val="24"/>
                <w:szCs w:val="24"/>
              </w:rPr>
              <w:t xml:space="preserve">, </w:t>
            </w:r>
            <w:proofErr w:type="spellStart"/>
            <w:r w:rsidRPr="004D486F">
              <w:rPr>
                <w:rFonts w:ascii="TH Sarabun New" w:hAnsi="TH Sarabun New" w:cs="TH Sarabun New"/>
                <w:sz w:val="24"/>
                <w:szCs w:val="24"/>
              </w:rPr>
              <w:t>Pakkred</w:t>
            </w:r>
            <w:proofErr w:type="spellEnd"/>
            <w:r w:rsidRPr="004D486F">
              <w:rPr>
                <w:rFonts w:ascii="TH Sarabun New" w:hAnsi="TH Sarabun New" w:cs="TH Sarabun New"/>
                <w:sz w:val="24"/>
                <w:szCs w:val="24"/>
              </w:rPr>
              <w:t xml:space="preserve"> Police Station, </w:t>
            </w:r>
            <w:proofErr w:type="spellStart"/>
            <w:r w:rsidRPr="004D486F">
              <w:rPr>
                <w:rFonts w:ascii="TH Sarabun New" w:hAnsi="TH Sarabun New" w:cs="TH Sarabun New"/>
                <w:sz w:val="24"/>
                <w:szCs w:val="24"/>
              </w:rPr>
              <w:t>Nonthaburi</w:t>
            </w:r>
            <w:proofErr w:type="spellEnd"/>
            <w:r w:rsidRPr="004D486F">
              <w:rPr>
                <w:rFonts w:ascii="TH Sarabun New" w:hAnsi="TH Sarabun New" w:cs="TH Sarabun New"/>
                <w:sz w:val="24"/>
                <w:szCs w:val="24"/>
              </w:rPr>
              <w:t xml:space="preserve"> Province</w:t>
            </w: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CD0C37" w:rsidTr="004729C1">
        <w:tc>
          <w:tcPr>
            <w:tcW w:w="709" w:type="dxa"/>
          </w:tcPr>
          <w:p w:rsidR="00CD0C37" w:rsidRPr="004729C1" w:rsidRDefault="004729C1" w:rsidP="00CD0C3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๒</w:t>
            </w:r>
          </w:p>
        </w:tc>
        <w:tc>
          <w:tcPr>
            <w:tcW w:w="4544" w:type="dxa"/>
          </w:tcPr>
          <w:p w:rsidR="004729C1" w:rsidRPr="004D486F" w:rsidRDefault="004729C1" w:rsidP="004D486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ศึกษาวิเคราะห์เรื่องการบำรุงมารดาบิดาของภิกษุในพระพุทธศาสนาเถรวาท </w:t>
            </w:r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>The Analytical Study of The Parents Support (</w:t>
            </w:r>
            <w:proofErr w:type="spellStart"/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>Matapitu</w:t>
            </w:r>
            <w:proofErr w:type="spellEnd"/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>Upatthana</w:t>
            </w:r>
            <w:proofErr w:type="spellEnd"/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>) of Monks in Theravada Buddhism</w:t>
            </w: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CD0C37" w:rsidTr="004729C1">
        <w:tc>
          <w:tcPr>
            <w:tcW w:w="709" w:type="dxa"/>
          </w:tcPr>
          <w:p w:rsidR="00CD0C37" w:rsidRPr="004729C1" w:rsidRDefault="004729C1" w:rsidP="00CD0C3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๓</w:t>
            </w:r>
          </w:p>
        </w:tc>
        <w:tc>
          <w:tcPr>
            <w:tcW w:w="4544" w:type="dxa"/>
          </w:tcPr>
          <w:p w:rsidR="00CD0C37" w:rsidRPr="004D486F" w:rsidRDefault="004729C1" w:rsidP="004729C1">
            <w:pPr>
              <w:rPr>
                <w:rFonts w:ascii="TH Sarabun New" w:hAnsi="TH Sarabun New" w:cs="TH Sarabun New"/>
                <w:sz w:val="24"/>
                <w:szCs w:val="24"/>
                <w:cs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ศีล ๕ กับการสร้างความสุขในองค์กรอาเซียน </w:t>
            </w:r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 xml:space="preserve">CS, Shoes </w:t>
            </w: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ประเทศไทย</w:t>
            </w: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CD0C37" w:rsidTr="004729C1">
        <w:tc>
          <w:tcPr>
            <w:tcW w:w="709" w:type="dxa"/>
          </w:tcPr>
          <w:p w:rsidR="00CD0C37" w:rsidRPr="004729C1" w:rsidRDefault="004729C1" w:rsidP="00CD0C3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๔</w:t>
            </w:r>
          </w:p>
        </w:tc>
        <w:tc>
          <w:tcPr>
            <w:tcW w:w="4544" w:type="dxa"/>
          </w:tcPr>
          <w:p w:rsidR="00CD0C37" w:rsidRPr="004D486F" w:rsidRDefault="004729C1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</w:rPr>
              <w:t>กายภาวนากับวิถีแห่งการตื่นตัวด้วยหฐโยคะ ในชุมชนอาเซียน</w:t>
            </w:r>
          </w:p>
          <w:p w:rsidR="004729C1" w:rsidRPr="004D486F" w:rsidRDefault="004729C1" w:rsidP="004729C1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 xml:space="preserve">Physical Development in </w:t>
            </w:r>
            <w:proofErr w:type="spellStart"/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>Hatta</w:t>
            </w:r>
            <w:proofErr w:type="spellEnd"/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 xml:space="preserve"> Yoga Sensuous Body in ASEAN Community</w:t>
            </w: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CD0C37" w:rsidTr="004729C1">
        <w:tc>
          <w:tcPr>
            <w:tcW w:w="709" w:type="dxa"/>
          </w:tcPr>
          <w:p w:rsidR="00CD0C37" w:rsidRPr="004729C1" w:rsidRDefault="004729C1" w:rsidP="00CD0C3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๕</w:t>
            </w:r>
          </w:p>
        </w:tc>
        <w:tc>
          <w:tcPr>
            <w:tcW w:w="4544" w:type="dxa"/>
          </w:tcPr>
          <w:p w:rsidR="00CD0C37" w:rsidRPr="004D486F" w:rsidRDefault="004729C1" w:rsidP="004729C1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</w:rPr>
              <w:t>อิทธิพลของเครื่องรางของขลังในภาคอีสาน</w:t>
            </w:r>
            <w:r w:rsidR="00750F2A" w:rsidRPr="004D486F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CD0C37" w:rsidTr="004729C1">
        <w:tc>
          <w:tcPr>
            <w:tcW w:w="709" w:type="dxa"/>
          </w:tcPr>
          <w:p w:rsidR="00CD0C37" w:rsidRPr="004729C1" w:rsidRDefault="004729C1" w:rsidP="00CD0C3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๖</w:t>
            </w:r>
          </w:p>
        </w:tc>
        <w:tc>
          <w:tcPr>
            <w:tcW w:w="4544" w:type="dxa"/>
          </w:tcPr>
          <w:p w:rsidR="00CD0C37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  <w:cs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พระพุทธศาสนากับการเมืองลาว</w:t>
            </w: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CD0C37" w:rsidRDefault="00CD0C37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๗</w:t>
            </w:r>
          </w:p>
        </w:tc>
        <w:tc>
          <w:tcPr>
            <w:tcW w:w="4544" w:type="dxa"/>
          </w:tcPr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  <w:cs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อัตลักษณ์ร่วมระหว่างศรัทธาและความเชื่อผีบรรบุรุษ</w:t>
            </w: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๘</w:t>
            </w:r>
          </w:p>
        </w:tc>
        <w:tc>
          <w:tcPr>
            <w:tcW w:w="4544" w:type="dxa"/>
          </w:tcPr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  <w:cs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ศึกษาขบวนการพุทธชาตินิยมในพม่า</w:t>
            </w: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๙</w:t>
            </w:r>
          </w:p>
        </w:tc>
        <w:tc>
          <w:tcPr>
            <w:tcW w:w="4544" w:type="dxa"/>
          </w:tcPr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 xml:space="preserve">สัมมาวาจา </w:t>
            </w:r>
            <w:r w:rsidRPr="004D486F">
              <w:rPr>
                <w:rFonts w:ascii="TH Sarabun New" w:hAnsi="TH Sarabun New" w:cs="TH Sarabun New"/>
                <w:sz w:val="24"/>
                <w:szCs w:val="24"/>
              </w:rPr>
              <w:t>:</w:t>
            </w:r>
            <w:r w:rsidRPr="004D486F">
              <w:rPr>
                <w:rFonts w:ascii="TH Sarabun New" w:hAnsi="TH Sarabun New" w:cs="TH Sarabun New"/>
                <w:sz w:val="24"/>
                <w:szCs w:val="24"/>
                <w:lang w:val="en-GB"/>
              </w:rPr>
              <w:t xml:space="preserve"> </w:t>
            </w: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จุดเปลี่ยนความขัดแย้งเป็นความสันติสุข</w:t>
            </w:r>
          </w:p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/>
                <w:sz w:val="24"/>
                <w:szCs w:val="24"/>
              </w:rPr>
              <w:t>The Right Speech : Turning Point in the Conflict is the peace</w:t>
            </w: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๑๐</w:t>
            </w:r>
          </w:p>
        </w:tc>
        <w:tc>
          <w:tcPr>
            <w:tcW w:w="4544" w:type="dxa"/>
          </w:tcPr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พัฒนาการผีตาโขนกับอัตลักษณ์หนึ่งในอาเซ๊ยน</w:t>
            </w:r>
          </w:p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/>
                <w:sz w:val="24"/>
                <w:szCs w:val="24"/>
              </w:rPr>
              <w:t xml:space="preserve">Phi Ta </w:t>
            </w:r>
            <w:proofErr w:type="spellStart"/>
            <w:r w:rsidRPr="004D486F">
              <w:rPr>
                <w:rFonts w:ascii="TH Sarabun New" w:hAnsi="TH Sarabun New" w:cs="TH Sarabun New"/>
                <w:sz w:val="24"/>
                <w:szCs w:val="24"/>
              </w:rPr>
              <w:t>Khon</w:t>
            </w:r>
            <w:proofErr w:type="spellEnd"/>
            <w:r w:rsidRPr="004D486F">
              <w:rPr>
                <w:rFonts w:ascii="TH Sarabun New" w:hAnsi="TH Sarabun New" w:cs="TH Sarabun New"/>
                <w:sz w:val="24"/>
                <w:szCs w:val="24"/>
              </w:rPr>
              <w:t xml:space="preserve"> development with identity, one Asian</w:t>
            </w: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๑๑</w:t>
            </w:r>
          </w:p>
        </w:tc>
        <w:tc>
          <w:tcPr>
            <w:tcW w:w="4544" w:type="dxa"/>
          </w:tcPr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การป้องกันและแก้ไขการค้ามนุษย์ในอาเซียนตามหลักพระพุทธศาสนา</w:t>
            </w:r>
          </w:p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The Prevention and Reformation of Human Trafficking in ASEAN to Buddhism</w:t>
            </w: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lastRenderedPageBreak/>
              <w:t>๑๒</w:t>
            </w:r>
          </w:p>
        </w:tc>
        <w:tc>
          <w:tcPr>
            <w:tcW w:w="4544" w:type="dxa"/>
          </w:tcPr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อัตลักษณ์ร่วมความศรัทธาในอาเซียนผ่านความเชื่อการนับถือผีบรรพบุรุษ</w:t>
            </w:r>
          </w:p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/>
                <w:sz w:val="24"/>
                <w:szCs w:val="24"/>
              </w:rPr>
              <w:t>The Identities of Spirit thought ancestral in ASEAN</w:t>
            </w: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๑๓</w:t>
            </w:r>
          </w:p>
        </w:tc>
        <w:tc>
          <w:tcPr>
            <w:tcW w:w="4544" w:type="dxa"/>
          </w:tcPr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สมณศักดิ์ในฐานะเป็นเครื่องมือบริหารกิจการคณะสงฆ์ในราชอาณาจักรกัมพูชา</w:t>
            </w:r>
          </w:p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/>
                <w:sz w:val="24"/>
                <w:szCs w:val="24"/>
              </w:rPr>
              <w:t>The Ecclesiastical Hierarchies of Buddhist Monk Administration in Kingdom of Cambodia</w:t>
            </w: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๑๔</w:t>
            </w:r>
          </w:p>
        </w:tc>
        <w:tc>
          <w:tcPr>
            <w:tcW w:w="4544" w:type="dxa"/>
          </w:tcPr>
          <w:p w:rsidR="008026C0" w:rsidRPr="004D486F" w:rsidRDefault="00212C39" w:rsidP="004729C1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  <w:r w:rsidRPr="004D486F"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  <w:t>อิทธิพลพระพุทธศาสนากับสังคมการเมืองการปกครองของประเทศลาว</w:t>
            </w:r>
          </w:p>
          <w:p w:rsidR="00212C39" w:rsidRPr="004D486F" w:rsidRDefault="00212C39" w:rsidP="004729C1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4D486F">
              <w:rPr>
                <w:rFonts w:ascii="TH Sarabun New" w:hAnsi="TH Sarabun New" w:cs="TH Sarabun New"/>
                <w:sz w:val="24"/>
                <w:szCs w:val="24"/>
              </w:rPr>
              <w:t>Buddhist Influence and Lao Political and Government Society</w:t>
            </w: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๑๕</w:t>
            </w:r>
          </w:p>
        </w:tc>
        <w:tc>
          <w:tcPr>
            <w:tcW w:w="4544" w:type="dxa"/>
          </w:tcPr>
          <w:p w:rsidR="008026C0" w:rsidRPr="004D486F" w:rsidRDefault="008026C0" w:rsidP="004729C1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4729C1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4729C1">
            <w:pPr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๑๖</w:t>
            </w:r>
          </w:p>
        </w:tc>
        <w:tc>
          <w:tcPr>
            <w:tcW w:w="4544" w:type="dxa"/>
          </w:tcPr>
          <w:p w:rsidR="008026C0" w:rsidRDefault="008026C0" w:rsidP="004729C1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4729C1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4729C1">
            <w:pPr>
              <w:rPr>
                <w:rFonts w:ascii="TH Sarabun New" w:hAnsi="TH Sarabun New" w:cs="TH Sarabun New" w:hint="cs"/>
                <w:sz w:val="28"/>
                <w:cs/>
                <w:lang w:val="en-GB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๑๗</w:t>
            </w:r>
          </w:p>
        </w:tc>
        <w:tc>
          <w:tcPr>
            <w:tcW w:w="4544" w:type="dxa"/>
          </w:tcPr>
          <w:p w:rsidR="008026C0" w:rsidRDefault="008026C0" w:rsidP="004729C1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4729C1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4729C1">
            <w:pPr>
              <w:rPr>
                <w:rFonts w:ascii="TH Sarabun New" w:hAnsi="TH Sarabun New" w:cs="TH Sarabun New" w:hint="cs"/>
                <w:sz w:val="28"/>
                <w:cs/>
                <w:lang w:val="en-GB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8026C0" w:rsidTr="004729C1">
        <w:tc>
          <w:tcPr>
            <w:tcW w:w="709" w:type="dxa"/>
          </w:tcPr>
          <w:p w:rsidR="008026C0" w:rsidRPr="004729C1" w:rsidRDefault="008026C0" w:rsidP="00CD0C3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๑๘</w:t>
            </w:r>
          </w:p>
        </w:tc>
        <w:tc>
          <w:tcPr>
            <w:tcW w:w="4544" w:type="dxa"/>
          </w:tcPr>
          <w:p w:rsidR="008026C0" w:rsidRDefault="008026C0" w:rsidP="004729C1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4729C1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4729C1">
            <w:pPr>
              <w:rPr>
                <w:rFonts w:ascii="TH Sarabun New" w:hAnsi="TH Sarabun New" w:cs="TH Sarabun New" w:hint="cs"/>
                <w:sz w:val="28"/>
                <w:cs/>
                <w:lang w:val="en-GB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8026C0" w:rsidRDefault="008026C0" w:rsidP="00CD0C37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</w:tbl>
    <w:p w:rsidR="004D486F" w:rsidRDefault="004D486F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t xml:space="preserve"> 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จัดทำ โดย พระมหาวัชระ                                                                                            รับรองโดย  พระมหาสมพงษ์ สนฺตจิตฺโต, ดร. </w:t>
      </w:r>
      <w:r>
        <w:rPr>
          <w:rFonts w:ascii="TH Sarabun New" w:hAnsi="TH Sarabun New" w:cs="TH Sarabun New"/>
          <w:sz w:val="36"/>
          <w:szCs w:val="36"/>
        </w:rPr>
        <w:br/>
        <w:t>………………………………………………</w:t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  <w:t xml:space="preserve">       </w:t>
      </w:r>
      <w:r>
        <w:rPr>
          <w:rFonts w:ascii="TH Sarabun New" w:hAnsi="TH Sarabun New" w:cs="TH Sarabun New"/>
          <w:sz w:val="36"/>
          <w:szCs w:val="36"/>
        </w:rPr>
        <w:tab/>
        <w:t>…………………………………………………………………</w:t>
      </w:r>
    </w:p>
    <w:p w:rsidR="004D486F" w:rsidRDefault="004D486F" w:rsidP="004D486F">
      <w:pPr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3919855</wp:posOffset>
            </wp:positionH>
            <wp:positionV relativeFrom="margin">
              <wp:posOffset>-374650</wp:posOffset>
            </wp:positionV>
            <wp:extent cx="758190" cy="786765"/>
            <wp:effectExtent l="0" t="0" r="3810" b="0"/>
            <wp:wrapNone/>
            <wp:docPr id="1" name="Picture 1" descr="ตราอาเซียน แบบ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ราอาเซียน แบบ t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86F" w:rsidRDefault="004D486F" w:rsidP="004D486F">
      <w:pPr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C</w:t>
      </w:r>
      <w:r w:rsidRPr="00CD0C37">
        <w:rPr>
          <w:rFonts w:ascii="TH Sarabun New" w:hAnsi="TH Sarabun New" w:cs="TH Sarabun New"/>
          <w:b/>
          <w:bCs/>
          <w:sz w:val="36"/>
          <w:szCs w:val="36"/>
        </w:rPr>
        <w:t>heck – List Journal Vol</w:t>
      </w:r>
      <w:r>
        <w:rPr>
          <w:rFonts w:ascii="TH Sarabun New" w:hAnsi="TH Sarabun New" w:cs="TH Sarabun New"/>
          <w:b/>
          <w:bCs/>
          <w:sz w:val="36"/>
          <w:szCs w:val="36"/>
        </w:rPr>
        <w:t>s</w:t>
      </w:r>
      <w:r w:rsidRPr="00CD0C37">
        <w:rPr>
          <w:rFonts w:ascii="TH Sarabun New" w:hAnsi="TH Sarabun New" w:cs="TH Sarabun New"/>
          <w:b/>
          <w:bCs/>
          <w:sz w:val="36"/>
          <w:szCs w:val="36"/>
        </w:rPr>
        <w:t xml:space="preserve">. </w:t>
      </w:r>
      <w:r>
        <w:rPr>
          <w:rFonts w:ascii="TH Sarabun New" w:hAnsi="TH Sarabun New" w:cs="TH Sarabun New"/>
          <w:b/>
          <w:bCs/>
          <w:sz w:val="36"/>
          <w:szCs w:val="36"/>
        </w:rPr>
        <w:t>5</w:t>
      </w:r>
      <w:r>
        <w:rPr>
          <w:rFonts w:ascii="TH Sarabun New" w:hAnsi="TH Sarabun New" w:cs="TH Sarabun New"/>
          <w:b/>
          <w:bCs/>
          <w:sz w:val="36"/>
          <w:szCs w:val="36"/>
        </w:rPr>
        <w:t xml:space="preserve">   </w:t>
      </w:r>
      <w:r>
        <w:rPr>
          <w:rFonts w:ascii="TH Sarabun New" w:hAnsi="TH Sarabun New" w:cs="TH Sarabun New"/>
          <w:b/>
          <w:bCs/>
          <w:sz w:val="36"/>
          <w:szCs w:val="36"/>
        </w:rPr>
        <w:t xml:space="preserve">6     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ปี 2561</w:t>
      </w:r>
    </w:p>
    <w:tbl>
      <w:tblPr>
        <w:tblStyle w:val="TableGrid"/>
        <w:tblW w:w="1560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4544"/>
        <w:gridCol w:w="992"/>
        <w:gridCol w:w="993"/>
        <w:gridCol w:w="3118"/>
        <w:gridCol w:w="992"/>
        <w:gridCol w:w="968"/>
        <w:gridCol w:w="1510"/>
        <w:gridCol w:w="1775"/>
      </w:tblGrid>
      <w:tr w:rsidR="004D486F" w:rsidTr="00DC0A7F">
        <w:tc>
          <w:tcPr>
            <w:tcW w:w="709" w:type="dxa"/>
            <w:vMerge w:val="restart"/>
          </w:tcPr>
          <w:p w:rsidR="004D486F" w:rsidRPr="00CD0C37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4544" w:type="dxa"/>
            <w:vMerge w:val="restart"/>
          </w:tcPr>
          <w:p w:rsidR="004D486F" w:rsidRPr="00CD0C37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ชื่อบทความ</w:t>
            </w:r>
          </w:p>
        </w:tc>
        <w:tc>
          <w:tcPr>
            <w:tcW w:w="1985" w:type="dxa"/>
            <w:gridSpan w:val="2"/>
          </w:tcPr>
          <w:p w:rsidR="004D486F" w:rsidRPr="00CD0C37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ลักษณะบทความ</w:t>
            </w:r>
          </w:p>
        </w:tc>
        <w:tc>
          <w:tcPr>
            <w:tcW w:w="3118" w:type="dxa"/>
            <w:vMerge w:val="restart"/>
          </w:tcPr>
          <w:p w:rsidR="004D486F" w:rsidRPr="00CD0C37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ผู้ทรงคุณวุฒิ</w:t>
            </w:r>
          </w:p>
        </w:tc>
        <w:tc>
          <w:tcPr>
            <w:tcW w:w="1960" w:type="dxa"/>
            <w:gridSpan w:val="2"/>
          </w:tcPr>
          <w:p w:rsidR="004D486F" w:rsidRPr="00CD0C37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ความคืบหน้า </w:t>
            </w:r>
          </w:p>
        </w:tc>
        <w:tc>
          <w:tcPr>
            <w:tcW w:w="1510" w:type="dxa"/>
            <w:vMerge w:val="restart"/>
          </w:tcPr>
          <w:p w:rsidR="004D486F" w:rsidRPr="00CD0C37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ดำเนินการพิมพ์</w:t>
            </w:r>
          </w:p>
        </w:tc>
        <w:tc>
          <w:tcPr>
            <w:tcW w:w="1775" w:type="dxa"/>
            <w:vMerge w:val="restart"/>
          </w:tcPr>
          <w:p w:rsidR="004D486F" w:rsidRPr="00CD0C37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0C3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4D486F" w:rsidTr="00DC0A7F">
        <w:tc>
          <w:tcPr>
            <w:tcW w:w="709" w:type="dxa"/>
            <w:vMerge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4544" w:type="dxa"/>
            <w:vMerge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Pr="00603CA5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3CA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ภายใน</w:t>
            </w:r>
          </w:p>
        </w:tc>
        <w:tc>
          <w:tcPr>
            <w:tcW w:w="993" w:type="dxa"/>
          </w:tcPr>
          <w:p w:rsidR="004D486F" w:rsidRPr="00603CA5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3CA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ภายนอก</w:t>
            </w:r>
          </w:p>
        </w:tc>
        <w:tc>
          <w:tcPr>
            <w:tcW w:w="3118" w:type="dxa"/>
            <w:vMerge/>
          </w:tcPr>
          <w:p w:rsidR="004D486F" w:rsidRPr="00603CA5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4D486F" w:rsidRPr="00603CA5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3CA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แก้ไข</w:t>
            </w:r>
          </w:p>
        </w:tc>
        <w:tc>
          <w:tcPr>
            <w:tcW w:w="968" w:type="dxa"/>
          </w:tcPr>
          <w:p w:rsidR="004D486F" w:rsidRPr="00603CA5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03CA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ไม่แก้ไข</w:t>
            </w:r>
          </w:p>
        </w:tc>
        <w:tc>
          <w:tcPr>
            <w:tcW w:w="1510" w:type="dxa"/>
            <w:vMerge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vMerge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๑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๒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๓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cs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๔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๕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729C1">
              <w:rPr>
                <w:rFonts w:ascii="TH Sarabun New" w:hAnsi="TH Sarabun New" w:cs="TH Sarabun New" w:hint="cs"/>
                <w:sz w:val="28"/>
                <w:cs/>
              </w:rPr>
              <w:t>๖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cs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๗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cs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๘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cs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๙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๑๐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๑๑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๑๒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lastRenderedPageBreak/>
              <w:t>๑๓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๑๔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  <w:p w:rsid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๑๕</w:t>
            </w:r>
          </w:p>
        </w:tc>
        <w:tc>
          <w:tcPr>
            <w:tcW w:w="4544" w:type="dxa"/>
          </w:tcPr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</w:p>
          <w:p w:rsidR="004D486F" w:rsidRPr="004D486F" w:rsidRDefault="004D486F" w:rsidP="00DC0A7F">
            <w:pPr>
              <w:rPr>
                <w:rFonts w:ascii="TH Sarabun New" w:hAnsi="TH Sarabun New" w:cs="TH Sarabun New" w:hint="cs"/>
                <w:sz w:val="24"/>
                <w:szCs w:val="24"/>
                <w:cs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๑๖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DC0A7F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DC0A7F">
            <w:pPr>
              <w:rPr>
                <w:rFonts w:ascii="TH Sarabun New" w:hAnsi="TH Sarabun New" w:cs="TH Sarabun New" w:hint="cs"/>
                <w:sz w:val="28"/>
                <w:cs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๑๗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DC0A7F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DC0A7F">
            <w:pPr>
              <w:rPr>
                <w:rFonts w:ascii="TH Sarabun New" w:hAnsi="TH Sarabun New" w:cs="TH Sarabun New" w:hint="cs"/>
                <w:sz w:val="28"/>
                <w:cs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4D486F" w:rsidTr="00DC0A7F">
        <w:tc>
          <w:tcPr>
            <w:tcW w:w="709" w:type="dxa"/>
          </w:tcPr>
          <w:p w:rsidR="004D486F" w:rsidRPr="004729C1" w:rsidRDefault="004D486F" w:rsidP="00DC0A7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๑๘</w:t>
            </w:r>
          </w:p>
        </w:tc>
        <w:tc>
          <w:tcPr>
            <w:tcW w:w="4544" w:type="dxa"/>
          </w:tcPr>
          <w:p w:rsidR="004D486F" w:rsidRDefault="004D486F" w:rsidP="00DC0A7F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DC0A7F">
            <w:pPr>
              <w:rPr>
                <w:rFonts w:ascii="TH Sarabun New" w:hAnsi="TH Sarabun New" w:cs="TH Sarabun New"/>
                <w:sz w:val="28"/>
                <w:lang w:val="en-GB"/>
              </w:rPr>
            </w:pPr>
          </w:p>
          <w:p w:rsidR="004D486F" w:rsidRDefault="004D486F" w:rsidP="00DC0A7F">
            <w:pPr>
              <w:rPr>
                <w:rFonts w:ascii="TH Sarabun New" w:hAnsi="TH Sarabun New" w:cs="TH Sarabun New" w:hint="cs"/>
                <w:sz w:val="28"/>
                <w:cs/>
                <w:lang w:val="en-GB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311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68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510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</w:tcPr>
          <w:p w:rsidR="004D486F" w:rsidRDefault="004D486F" w:rsidP="00DC0A7F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</w:tbl>
    <w:p w:rsidR="004D486F" w:rsidRPr="00CD0C37" w:rsidRDefault="004D486F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t xml:space="preserve"> 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จัดทำ โดย พระมหาวัชระ                                                                                            รับรองโดย  พระมหาสมพงษ์ สนฺตจิตฺโต, ดร. </w:t>
      </w:r>
      <w:r>
        <w:rPr>
          <w:rFonts w:ascii="TH Sarabun New" w:hAnsi="TH Sarabun New" w:cs="TH Sarabun New"/>
          <w:sz w:val="36"/>
          <w:szCs w:val="36"/>
        </w:rPr>
        <w:br/>
        <w:t>………………………………………………</w:t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/>
          <w:sz w:val="36"/>
          <w:szCs w:val="36"/>
        </w:rPr>
        <w:tab/>
        <w:t xml:space="preserve">       </w:t>
      </w:r>
      <w:r>
        <w:rPr>
          <w:rFonts w:ascii="TH Sarabun New" w:hAnsi="TH Sarabun New" w:cs="TH Sarabun New"/>
          <w:sz w:val="36"/>
          <w:szCs w:val="36"/>
        </w:rPr>
        <w:tab/>
        <w:t>…………………………………………………………………</w:t>
      </w:r>
    </w:p>
    <w:sectPr w:rsidR="004D486F" w:rsidRPr="00CD0C37" w:rsidSect="004D486F">
      <w:pgSz w:w="16838" w:h="11906" w:orient="landscape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C37"/>
    <w:rsid w:val="00212C39"/>
    <w:rsid w:val="004729C1"/>
    <w:rsid w:val="004B6394"/>
    <w:rsid w:val="004D486F"/>
    <w:rsid w:val="00603CA5"/>
    <w:rsid w:val="00750F2A"/>
    <w:rsid w:val="008026C0"/>
    <w:rsid w:val="00B34FD8"/>
    <w:rsid w:val="00BD2014"/>
    <w:rsid w:val="00CD0C37"/>
    <w:rsid w:val="00E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F11A37D-CE4F-4FCC-A6FD-794544814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6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6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F6BB0-D521-4DBD-94B4-EFE74472D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MCU0623</cp:lastModifiedBy>
  <cp:revision>6</cp:revision>
  <cp:lastPrinted>2018-05-18T03:52:00Z</cp:lastPrinted>
  <dcterms:created xsi:type="dcterms:W3CDTF">2018-05-18T02:35:00Z</dcterms:created>
  <dcterms:modified xsi:type="dcterms:W3CDTF">2018-05-18T03:53:00Z</dcterms:modified>
</cp:coreProperties>
</file>